
<file path=[Content_Types].xml><?xml version="1.0" encoding="utf-8"?>
<Types xmlns="http://schemas.openxmlformats.org/package/2006/content-types">
  <Default Extension="jpg" ContentType="image/jp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69D38C" w14:textId="35E2D7B6" w:rsidR="002547B1" w:rsidRDefault="003B3FDC" w:rsidP="002547B1">
      <w:pPr>
        <w:spacing w:before="120" w:line="371" w:lineRule="exact"/>
        <w:jc w:val="center"/>
        <w:textAlignment w:val="baseline"/>
        <w:rPr>
          <w:rFonts w:ascii="Calibri" w:eastAsia="Calibri" w:hAnsi="Calibri"/>
          <w:b/>
          <w:color w:val="000000"/>
          <w:spacing w:val="-2"/>
          <w:sz w:val="36"/>
        </w:rPr>
      </w:pPr>
      <w:r>
        <w:pict w14:anchorId="48BF28BE">
          <v:shapetype id="_x0000_t202" coordsize="21600,21600" o:spt="202" path="m,l,21600r21600,l21600,xe">
            <v:stroke joinstyle="miter"/>
            <v:path gradientshapeok="t" o:connecttype="rect"/>
          </v:shapetype>
          <v:shape id="_x0000_s0" o:spid="_x0000_s1026" type="#_x0000_t202" alt="" style="position:absolute;left:0;text-align:left;margin-left:11.9pt;margin-top:13.15pt;width:515.2pt;height:747.35pt;z-index:-251657216;mso-wrap-edited:f;mso-wrap-distance-left:0;mso-wrap-distance-right:0;mso-position-horizontal-relative:page;mso-position-vertical-relative:page;v-text-anchor:top" filled="f" stroked="f">
            <v:textbox style="mso-next-textbox:#_x0000_s0" inset="0,0,0,0">
              <w:txbxContent>
                <w:p w14:paraId="4629C9C6" w14:textId="77777777" w:rsidR="00672909" w:rsidRDefault="00672909">
                  <w:pPr>
                    <w:pBdr>
                      <w:top w:val="single" w:sz="24" w:space="0" w:color="2E528F"/>
                      <w:left w:val="single" w:sz="24" w:space="0" w:color="2E528F"/>
                      <w:bottom w:val="single" w:sz="24" w:space="0" w:color="2E528F"/>
                      <w:right w:val="single" w:sz="24" w:space="0" w:color="2E528F"/>
                    </w:pBdr>
                  </w:pPr>
                </w:p>
              </w:txbxContent>
            </v:textbox>
            <w10:wrap anchorx="page" anchory="page"/>
          </v:shape>
        </w:pict>
      </w:r>
    </w:p>
    <w:p w14:paraId="34A51BE6" w14:textId="5044D38E" w:rsidR="00672909" w:rsidRDefault="005620B4" w:rsidP="002547B1">
      <w:pPr>
        <w:spacing w:before="120" w:line="371" w:lineRule="exact"/>
        <w:jc w:val="center"/>
        <w:textAlignment w:val="baseline"/>
        <w:rPr>
          <w:rFonts w:ascii="Calibri" w:eastAsia="Calibri" w:hAnsi="Calibri"/>
          <w:b/>
          <w:color w:val="000000"/>
          <w:spacing w:val="-1"/>
          <w:sz w:val="36"/>
        </w:rPr>
      </w:pPr>
      <w:r>
        <w:rPr>
          <w:rFonts w:ascii="Calibri" w:eastAsia="Calibri" w:hAnsi="Calibri"/>
          <w:b/>
          <w:color w:val="000000"/>
          <w:spacing w:val="-2"/>
          <w:sz w:val="36"/>
        </w:rPr>
        <w:t>Program for</w:t>
      </w:r>
      <w:r w:rsidR="00E71183">
        <w:rPr>
          <w:rFonts w:ascii="Calibri" w:eastAsia="Calibri" w:hAnsi="Calibri"/>
          <w:b/>
          <w:color w:val="000000"/>
          <w:spacing w:val="-2"/>
          <w:sz w:val="36"/>
        </w:rPr>
        <w:t xml:space="preserve"> “</w:t>
      </w:r>
      <w:r>
        <w:rPr>
          <w:rFonts w:ascii="Calibri" w:eastAsia="Calibri" w:hAnsi="Calibri"/>
          <w:b/>
          <w:color w:val="000000"/>
          <w:spacing w:val="-1"/>
          <w:sz w:val="36"/>
        </w:rPr>
        <w:t>UK Women in Finance: Warwick Workshop</w:t>
      </w:r>
      <w:r w:rsidR="00E71183">
        <w:rPr>
          <w:rFonts w:ascii="Calibri" w:eastAsia="Calibri" w:hAnsi="Calibri"/>
          <w:b/>
          <w:color w:val="000000"/>
          <w:spacing w:val="-1"/>
          <w:sz w:val="36"/>
        </w:rPr>
        <w:t>”</w:t>
      </w:r>
    </w:p>
    <w:p w14:paraId="1C27FDFF" w14:textId="5F3AE324" w:rsidR="004461B7" w:rsidRPr="004461B7" w:rsidRDefault="004461B7" w:rsidP="002547B1">
      <w:pPr>
        <w:spacing w:before="120" w:line="371" w:lineRule="exact"/>
        <w:jc w:val="center"/>
        <w:textAlignment w:val="baseline"/>
        <w:rPr>
          <w:rFonts w:ascii="Calibri" w:eastAsia="Calibri" w:hAnsi="Calibri"/>
          <w:b/>
          <w:color w:val="000000"/>
          <w:spacing w:val="-2"/>
          <w:sz w:val="28"/>
          <w:szCs w:val="28"/>
        </w:rPr>
      </w:pPr>
      <w:r w:rsidRPr="004461B7">
        <w:rPr>
          <w:rFonts w:ascii="Calibri" w:eastAsia="Calibri" w:hAnsi="Calibri"/>
          <w:b/>
          <w:color w:val="000000"/>
          <w:spacing w:val="-1"/>
          <w:sz w:val="28"/>
          <w:szCs w:val="28"/>
        </w:rPr>
        <w:t>Tuesday 12</w:t>
      </w:r>
      <w:r w:rsidRPr="004461B7">
        <w:rPr>
          <w:rFonts w:ascii="Calibri" w:eastAsia="Calibri" w:hAnsi="Calibri"/>
          <w:b/>
          <w:color w:val="000000"/>
          <w:spacing w:val="-1"/>
          <w:sz w:val="28"/>
          <w:szCs w:val="28"/>
          <w:vertAlign w:val="superscript"/>
        </w:rPr>
        <w:t>th</w:t>
      </w:r>
      <w:r w:rsidRPr="004461B7">
        <w:rPr>
          <w:rFonts w:ascii="Calibri" w:eastAsia="Calibri" w:hAnsi="Calibri"/>
          <w:b/>
          <w:color w:val="000000"/>
          <w:spacing w:val="-1"/>
          <w:sz w:val="28"/>
          <w:szCs w:val="28"/>
        </w:rPr>
        <w:t xml:space="preserve"> March 2024</w:t>
      </w:r>
    </w:p>
    <w:p w14:paraId="3951E2B3" w14:textId="776CA27C" w:rsidR="00672909" w:rsidRDefault="00672909">
      <w:pPr>
        <w:spacing w:before="417" w:line="20" w:lineRule="exact"/>
      </w:pPr>
    </w:p>
    <w:tbl>
      <w:tblPr>
        <w:tblW w:w="9356" w:type="dxa"/>
        <w:tblInd w:w="567" w:type="dxa"/>
        <w:tblLayout w:type="fixed"/>
        <w:tblCellMar>
          <w:left w:w="0" w:type="dxa"/>
          <w:right w:w="0" w:type="dxa"/>
        </w:tblCellMar>
        <w:tblLook w:val="0000" w:firstRow="0" w:lastRow="0" w:firstColumn="0" w:lastColumn="0" w:noHBand="0" w:noVBand="0"/>
      </w:tblPr>
      <w:tblGrid>
        <w:gridCol w:w="1418"/>
        <w:gridCol w:w="20"/>
        <w:gridCol w:w="7918"/>
      </w:tblGrid>
      <w:tr w:rsidR="00672909" w14:paraId="6D85D1FD" w14:textId="77777777" w:rsidTr="00B00BA9">
        <w:trPr>
          <w:trHeight w:hRule="exact" w:val="461"/>
        </w:trPr>
        <w:tc>
          <w:tcPr>
            <w:tcW w:w="1418" w:type="dxa"/>
            <w:shd w:val="clear" w:color="4471C4" w:fill="4471C4"/>
          </w:tcPr>
          <w:p w14:paraId="1572B0B1" w14:textId="06FC4519" w:rsidR="00672909" w:rsidRDefault="00A43F57" w:rsidP="00E71183">
            <w:pPr>
              <w:spacing w:before="85" w:after="176" w:line="300" w:lineRule="exact"/>
              <w:textAlignment w:val="baseline"/>
              <w:rPr>
                <w:rFonts w:ascii="Calibri" w:eastAsia="Calibri" w:hAnsi="Calibri"/>
                <w:b/>
                <w:color w:val="FFFFFF"/>
                <w:sz w:val="27"/>
              </w:rPr>
            </w:pPr>
            <w:bookmarkStart w:id="0" w:name="_Hlk159234423"/>
            <w:r>
              <w:rPr>
                <w:rFonts w:ascii="Calibri" w:eastAsia="Calibri" w:hAnsi="Calibri"/>
                <w:b/>
                <w:color w:val="FFFFFF"/>
                <w:sz w:val="27"/>
              </w:rPr>
              <w:t xml:space="preserve"> </w:t>
            </w:r>
            <w:r w:rsidR="005620B4">
              <w:rPr>
                <w:rFonts w:ascii="Calibri" w:eastAsia="Calibri" w:hAnsi="Calibri"/>
                <w:b/>
                <w:color w:val="FFFFFF"/>
                <w:sz w:val="27"/>
              </w:rPr>
              <w:t>Time</w:t>
            </w:r>
          </w:p>
        </w:tc>
        <w:tc>
          <w:tcPr>
            <w:tcW w:w="20" w:type="dxa"/>
            <w:shd w:val="clear" w:color="4471C4" w:fill="4471C4"/>
          </w:tcPr>
          <w:p w14:paraId="6BF12A99" w14:textId="77777777" w:rsidR="00672909" w:rsidRDefault="005620B4">
            <w:pPr>
              <w:textAlignment w:val="baseline"/>
              <w:rPr>
                <w:rFonts w:ascii="Calibri" w:eastAsia="Calibri" w:hAnsi="Calibri"/>
                <w:color w:val="000000"/>
                <w:sz w:val="24"/>
              </w:rPr>
            </w:pPr>
            <w:r>
              <w:rPr>
                <w:rFonts w:ascii="Calibri" w:eastAsia="Calibri" w:hAnsi="Calibri"/>
                <w:color w:val="000000"/>
                <w:sz w:val="24"/>
              </w:rPr>
              <w:t xml:space="preserve"> </w:t>
            </w:r>
          </w:p>
        </w:tc>
        <w:tc>
          <w:tcPr>
            <w:tcW w:w="7918" w:type="dxa"/>
            <w:shd w:val="clear" w:color="4471C4" w:fill="4471C4"/>
          </w:tcPr>
          <w:p w14:paraId="1DFC278B" w14:textId="77777777" w:rsidR="00672909" w:rsidRDefault="005620B4">
            <w:pPr>
              <w:spacing w:before="85" w:after="176" w:line="300" w:lineRule="exact"/>
              <w:ind w:left="159"/>
              <w:textAlignment w:val="baseline"/>
              <w:rPr>
                <w:rFonts w:ascii="Calibri" w:eastAsia="Calibri" w:hAnsi="Calibri"/>
                <w:b/>
                <w:color w:val="FFFFFF"/>
                <w:sz w:val="27"/>
              </w:rPr>
            </w:pPr>
            <w:r>
              <w:rPr>
                <w:rFonts w:ascii="Calibri" w:eastAsia="Calibri" w:hAnsi="Calibri"/>
                <w:b/>
                <w:color w:val="FFFFFF"/>
                <w:sz w:val="27"/>
              </w:rPr>
              <w:t>Event</w:t>
            </w:r>
          </w:p>
        </w:tc>
      </w:tr>
      <w:tr w:rsidR="00672909" w14:paraId="4139E5BF" w14:textId="77777777" w:rsidTr="00B00BA9">
        <w:trPr>
          <w:trHeight w:hRule="exact" w:val="359"/>
        </w:trPr>
        <w:tc>
          <w:tcPr>
            <w:tcW w:w="1418" w:type="dxa"/>
            <w:shd w:val="clear" w:color="CFD4EA" w:fill="CFD4EA"/>
          </w:tcPr>
          <w:p w14:paraId="41D5D697" w14:textId="16F3959E" w:rsidR="00672909" w:rsidRPr="00B87A5C" w:rsidRDefault="00A43F57" w:rsidP="00E71183">
            <w:pPr>
              <w:spacing w:before="70" w:after="374" w:line="338"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 xml:space="preserve"> </w:t>
            </w:r>
            <w:r w:rsidR="005620B4" w:rsidRPr="00B87A5C">
              <w:rPr>
                <w:rFonts w:asciiTheme="minorHAnsi" w:eastAsia="Calibri" w:hAnsiTheme="minorHAnsi" w:cstheme="minorHAnsi"/>
                <w:color w:val="000000"/>
              </w:rPr>
              <w:t>8.30</w:t>
            </w:r>
            <w:r w:rsidR="00E71183" w:rsidRPr="00B87A5C">
              <w:rPr>
                <w:rFonts w:asciiTheme="minorHAnsi" w:eastAsia="Calibri" w:hAnsiTheme="minorHAnsi" w:cstheme="minorHAnsi"/>
                <w:color w:val="000000"/>
              </w:rPr>
              <w:t>- 8:55</w:t>
            </w:r>
          </w:p>
        </w:tc>
        <w:tc>
          <w:tcPr>
            <w:tcW w:w="20" w:type="dxa"/>
            <w:shd w:val="clear" w:color="CFD4EA" w:fill="CFD4EA"/>
          </w:tcPr>
          <w:p w14:paraId="4396261D" w14:textId="06CF8872" w:rsidR="00672909" w:rsidRPr="00B87A5C" w:rsidRDefault="00672909">
            <w:pPr>
              <w:spacing w:before="100" w:after="405" w:line="277" w:lineRule="exact"/>
              <w:textAlignment w:val="baseline"/>
              <w:rPr>
                <w:rFonts w:asciiTheme="minorHAnsi" w:eastAsia="Calibri" w:hAnsiTheme="minorHAnsi" w:cstheme="minorHAnsi"/>
                <w:color w:val="000000"/>
              </w:rPr>
            </w:pPr>
          </w:p>
        </w:tc>
        <w:tc>
          <w:tcPr>
            <w:tcW w:w="7918" w:type="dxa"/>
            <w:shd w:val="clear" w:color="CFD4EA" w:fill="CFD4EA"/>
          </w:tcPr>
          <w:p w14:paraId="7240F668" w14:textId="77777777" w:rsidR="00672909" w:rsidRPr="00B87A5C" w:rsidRDefault="005620B4" w:rsidP="009B4147">
            <w:pPr>
              <w:spacing w:before="100" w:after="405" w:line="277" w:lineRule="exact"/>
              <w:textAlignment w:val="baseline"/>
              <w:rPr>
                <w:rFonts w:asciiTheme="minorHAnsi" w:eastAsia="Calibri" w:hAnsiTheme="minorHAnsi" w:cstheme="minorHAnsi"/>
                <w:b/>
                <w:bCs/>
                <w:color w:val="000000"/>
              </w:rPr>
            </w:pPr>
            <w:r w:rsidRPr="00B87A5C">
              <w:rPr>
                <w:rFonts w:asciiTheme="minorHAnsi" w:eastAsia="Calibri" w:hAnsiTheme="minorHAnsi" w:cstheme="minorHAnsi"/>
                <w:b/>
                <w:bCs/>
                <w:color w:val="000000"/>
              </w:rPr>
              <w:t>Welcome and coffee</w:t>
            </w:r>
          </w:p>
        </w:tc>
      </w:tr>
      <w:tr w:rsidR="00672909" w14:paraId="673B5B99" w14:textId="77777777" w:rsidTr="00B00BA9">
        <w:trPr>
          <w:trHeight w:hRule="exact" w:val="479"/>
        </w:trPr>
        <w:tc>
          <w:tcPr>
            <w:tcW w:w="1418" w:type="dxa"/>
            <w:shd w:val="clear" w:color="E9EBF5" w:fill="E9EBF5"/>
          </w:tcPr>
          <w:p w14:paraId="652FB4DD" w14:textId="19BF9775" w:rsidR="00672909" w:rsidRPr="00B87A5C" w:rsidRDefault="00A43F57" w:rsidP="00E71183">
            <w:pPr>
              <w:spacing w:before="70" w:after="374" w:line="338"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 xml:space="preserve"> </w:t>
            </w:r>
            <w:r w:rsidR="005620B4" w:rsidRPr="00B87A5C">
              <w:rPr>
                <w:rFonts w:asciiTheme="minorHAnsi" w:eastAsia="Calibri" w:hAnsiTheme="minorHAnsi" w:cstheme="minorHAnsi"/>
                <w:color w:val="000000"/>
              </w:rPr>
              <w:t>8.55</w:t>
            </w:r>
            <w:r w:rsidR="00E71183" w:rsidRPr="00B87A5C">
              <w:rPr>
                <w:rFonts w:asciiTheme="minorHAnsi" w:eastAsia="Calibri" w:hAnsiTheme="minorHAnsi" w:cstheme="minorHAnsi"/>
                <w:color w:val="000000"/>
              </w:rPr>
              <w:t>- 9:00</w:t>
            </w:r>
          </w:p>
        </w:tc>
        <w:tc>
          <w:tcPr>
            <w:tcW w:w="20" w:type="dxa"/>
            <w:shd w:val="clear" w:color="E9EBF5" w:fill="E9EBF5"/>
          </w:tcPr>
          <w:p w14:paraId="723A7260" w14:textId="506F9CB9" w:rsidR="00672909" w:rsidRPr="00B87A5C" w:rsidRDefault="00672909">
            <w:pPr>
              <w:spacing w:before="100" w:after="405" w:line="277" w:lineRule="exact"/>
              <w:textAlignment w:val="baseline"/>
              <w:rPr>
                <w:rFonts w:asciiTheme="minorHAnsi" w:eastAsia="Calibri" w:hAnsiTheme="minorHAnsi" w:cstheme="minorHAnsi"/>
                <w:color w:val="000000"/>
              </w:rPr>
            </w:pPr>
          </w:p>
        </w:tc>
        <w:tc>
          <w:tcPr>
            <w:tcW w:w="7918" w:type="dxa"/>
            <w:shd w:val="clear" w:color="E9EBF5" w:fill="E9EBF5"/>
          </w:tcPr>
          <w:p w14:paraId="4742C2E3" w14:textId="77777777" w:rsidR="00672909" w:rsidRPr="00B87A5C" w:rsidRDefault="005620B4" w:rsidP="009B4147">
            <w:pPr>
              <w:spacing w:before="100" w:after="402" w:line="280"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Opening words</w:t>
            </w:r>
          </w:p>
        </w:tc>
      </w:tr>
      <w:tr w:rsidR="00672909" w14:paraId="6CB6AC7B" w14:textId="77777777" w:rsidTr="00B00BA9">
        <w:trPr>
          <w:trHeight w:hRule="exact" w:val="415"/>
        </w:trPr>
        <w:tc>
          <w:tcPr>
            <w:tcW w:w="1418" w:type="dxa"/>
            <w:shd w:val="clear" w:color="CFD4EA" w:fill="CFD4EA"/>
          </w:tcPr>
          <w:p w14:paraId="6B35F451" w14:textId="66221ACD" w:rsidR="00672909" w:rsidRPr="00B87A5C" w:rsidRDefault="00A43F57" w:rsidP="00E71183">
            <w:pPr>
              <w:spacing w:before="70" w:after="374" w:line="338"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 xml:space="preserve"> </w:t>
            </w:r>
            <w:r w:rsidR="005620B4" w:rsidRPr="00B87A5C">
              <w:rPr>
                <w:rFonts w:asciiTheme="minorHAnsi" w:eastAsia="Calibri" w:hAnsiTheme="minorHAnsi" w:cstheme="minorHAnsi"/>
                <w:color w:val="000000"/>
              </w:rPr>
              <w:t>9.00</w:t>
            </w:r>
            <w:r w:rsidR="00E71183" w:rsidRPr="00B87A5C">
              <w:rPr>
                <w:rFonts w:asciiTheme="minorHAnsi" w:eastAsia="Calibri" w:hAnsiTheme="minorHAnsi" w:cstheme="minorHAnsi"/>
                <w:color w:val="000000"/>
              </w:rPr>
              <w:t>- 10.00</w:t>
            </w:r>
          </w:p>
        </w:tc>
        <w:tc>
          <w:tcPr>
            <w:tcW w:w="20" w:type="dxa"/>
            <w:shd w:val="clear" w:color="CFD4EA" w:fill="CFD4EA"/>
          </w:tcPr>
          <w:p w14:paraId="0FEAAB4F" w14:textId="7D8328B6" w:rsidR="00672909" w:rsidRPr="00B87A5C" w:rsidRDefault="00672909">
            <w:pPr>
              <w:spacing w:before="100" w:after="405" w:line="277" w:lineRule="exact"/>
              <w:textAlignment w:val="baseline"/>
              <w:rPr>
                <w:rFonts w:asciiTheme="minorHAnsi" w:eastAsia="Calibri" w:hAnsiTheme="minorHAnsi" w:cstheme="minorHAnsi"/>
                <w:color w:val="000000"/>
              </w:rPr>
            </w:pPr>
          </w:p>
        </w:tc>
        <w:tc>
          <w:tcPr>
            <w:tcW w:w="7918" w:type="dxa"/>
            <w:shd w:val="clear" w:color="CFD4EA" w:fill="CFD4EA"/>
          </w:tcPr>
          <w:p w14:paraId="38BAAE1F" w14:textId="2024C57D" w:rsidR="00672909" w:rsidRPr="00B87A5C" w:rsidRDefault="005620B4" w:rsidP="009B4147">
            <w:pPr>
              <w:spacing w:before="100" w:after="402" w:line="280" w:lineRule="exact"/>
              <w:textAlignment w:val="baseline"/>
              <w:rPr>
                <w:rFonts w:asciiTheme="minorHAnsi" w:eastAsia="Calibri" w:hAnsiTheme="minorHAnsi" w:cstheme="minorHAnsi"/>
                <w:b/>
                <w:bCs/>
                <w:color w:val="000000"/>
              </w:rPr>
            </w:pPr>
            <w:r w:rsidRPr="00B87A5C">
              <w:rPr>
                <w:rFonts w:asciiTheme="minorHAnsi" w:eastAsia="Calibri" w:hAnsiTheme="minorHAnsi" w:cstheme="minorHAnsi"/>
                <w:b/>
                <w:bCs/>
                <w:color w:val="000000"/>
              </w:rPr>
              <w:t>Keynote lecture: Renée Adams (</w:t>
            </w:r>
            <w:r w:rsidR="00122077">
              <w:rPr>
                <w:rFonts w:asciiTheme="minorHAnsi" w:eastAsia="Calibri" w:hAnsiTheme="minorHAnsi" w:cstheme="minorHAnsi"/>
                <w:b/>
                <w:bCs/>
                <w:color w:val="000000"/>
              </w:rPr>
              <w:t xml:space="preserve">University of </w:t>
            </w:r>
            <w:r w:rsidRPr="00B87A5C">
              <w:rPr>
                <w:rFonts w:asciiTheme="minorHAnsi" w:eastAsia="Calibri" w:hAnsiTheme="minorHAnsi" w:cstheme="minorHAnsi"/>
                <w:b/>
                <w:bCs/>
                <w:color w:val="000000"/>
              </w:rPr>
              <w:t>Oxford)</w:t>
            </w:r>
            <w:r w:rsidR="00AF4F44">
              <w:rPr>
                <w:rFonts w:asciiTheme="minorHAnsi" w:eastAsia="Calibri" w:hAnsiTheme="minorHAnsi" w:cstheme="minorHAnsi"/>
                <w:b/>
                <w:bCs/>
                <w:color w:val="000000"/>
              </w:rPr>
              <w:t>,</w:t>
            </w:r>
            <w:r w:rsidR="00AF4F44" w:rsidRPr="00122077">
              <w:rPr>
                <w:rFonts w:asciiTheme="minorHAnsi" w:hAnsiTheme="minorHAnsi" w:cstheme="minorHAnsi"/>
                <w:b/>
                <w:bCs/>
              </w:rPr>
              <w:t xml:space="preserve"> chair </w:t>
            </w:r>
            <w:r w:rsidR="00AF4F44">
              <w:rPr>
                <w:rFonts w:asciiTheme="minorHAnsi" w:hAnsiTheme="minorHAnsi" w:cstheme="minorHAnsi"/>
                <w:b/>
                <w:bCs/>
              </w:rPr>
              <w:t>Sarah Wang</w:t>
            </w:r>
            <w:r w:rsidR="00AF4F44" w:rsidRPr="00122077">
              <w:rPr>
                <w:rFonts w:asciiTheme="minorHAnsi" w:hAnsiTheme="minorHAnsi" w:cstheme="minorHAnsi"/>
                <w:b/>
                <w:bCs/>
              </w:rPr>
              <w:t xml:space="preserve"> (W</w:t>
            </w:r>
            <w:r w:rsidR="00AF4F44">
              <w:rPr>
                <w:rFonts w:asciiTheme="minorHAnsi" w:hAnsiTheme="minorHAnsi" w:cstheme="minorHAnsi"/>
                <w:b/>
                <w:bCs/>
              </w:rPr>
              <w:t>arwick</w:t>
            </w:r>
            <w:r w:rsidR="00AF4F44" w:rsidRPr="00122077">
              <w:rPr>
                <w:rFonts w:asciiTheme="minorHAnsi" w:hAnsiTheme="minorHAnsi" w:cstheme="minorHAnsi"/>
                <w:b/>
                <w:bCs/>
              </w:rPr>
              <w:t>)</w:t>
            </w:r>
          </w:p>
        </w:tc>
      </w:tr>
      <w:tr w:rsidR="00672909" w14:paraId="78A14961" w14:textId="77777777" w:rsidTr="009B4147">
        <w:trPr>
          <w:trHeight w:hRule="exact" w:val="1479"/>
        </w:trPr>
        <w:tc>
          <w:tcPr>
            <w:tcW w:w="1418" w:type="dxa"/>
            <w:shd w:val="clear" w:color="E9EBF5" w:fill="E9EBF5"/>
          </w:tcPr>
          <w:p w14:paraId="3703E6FE" w14:textId="456B0643" w:rsidR="00672909" w:rsidRPr="00B87A5C" w:rsidRDefault="00A43F57" w:rsidP="00E71183">
            <w:pPr>
              <w:spacing w:before="100" w:after="405" w:line="277"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 xml:space="preserve"> </w:t>
            </w:r>
            <w:r w:rsidR="005620B4" w:rsidRPr="00B87A5C">
              <w:rPr>
                <w:rFonts w:asciiTheme="minorHAnsi" w:eastAsia="Calibri" w:hAnsiTheme="minorHAnsi" w:cstheme="minorHAnsi"/>
                <w:color w:val="000000"/>
              </w:rPr>
              <w:t>10.00</w:t>
            </w:r>
            <w:r w:rsidR="00E71183" w:rsidRPr="00B87A5C">
              <w:rPr>
                <w:rFonts w:asciiTheme="minorHAnsi" w:eastAsia="Calibri" w:hAnsiTheme="minorHAnsi" w:cstheme="minorHAnsi"/>
                <w:color w:val="000000"/>
              </w:rPr>
              <w:t>- 10:30</w:t>
            </w:r>
          </w:p>
        </w:tc>
        <w:tc>
          <w:tcPr>
            <w:tcW w:w="20" w:type="dxa"/>
            <w:shd w:val="clear" w:color="E9EBF5" w:fill="E9EBF5"/>
          </w:tcPr>
          <w:p w14:paraId="2BC15EF0" w14:textId="369B43C2" w:rsidR="00672909" w:rsidRPr="00B87A5C" w:rsidRDefault="00672909" w:rsidP="00BB1AFB">
            <w:pPr>
              <w:spacing w:before="70" w:line="338" w:lineRule="exact"/>
              <w:textAlignment w:val="baseline"/>
              <w:rPr>
                <w:rFonts w:asciiTheme="minorHAnsi" w:eastAsia="Calibri" w:hAnsiTheme="minorHAnsi" w:cstheme="minorHAnsi"/>
                <w:color w:val="000000"/>
                <w:w w:val="80"/>
              </w:rPr>
            </w:pPr>
          </w:p>
        </w:tc>
        <w:tc>
          <w:tcPr>
            <w:tcW w:w="7918" w:type="dxa"/>
            <w:shd w:val="clear" w:color="E9EBF5" w:fill="E9EBF5"/>
          </w:tcPr>
          <w:p w14:paraId="47BA9E14" w14:textId="19DC5CDA" w:rsidR="004461B7" w:rsidRPr="004461B7" w:rsidRDefault="005620B4" w:rsidP="009B4147">
            <w:pPr>
              <w:spacing w:before="100" w:beforeAutospacing="1" w:line="277" w:lineRule="exact"/>
              <w:textAlignment w:val="baseline"/>
              <w:rPr>
                <w:rFonts w:asciiTheme="minorHAnsi" w:eastAsia="Calibri" w:hAnsiTheme="minorHAnsi" w:cstheme="minorHAnsi"/>
                <w:color w:val="000000"/>
              </w:rPr>
            </w:pPr>
            <w:r w:rsidRPr="004461B7">
              <w:rPr>
                <w:rFonts w:asciiTheme="minorHAnsi" w:eastAsia="Calibri" w:hAnsiTheme="minorHAnsi" w:cstheme="minorHAnsi"/>
                <w:color w:val="000000"/>
              </w:rPr>
              <w:t>Coffee break</w:t>
            </w:r>
            <w:r w:rsidR="00B87A5C" w:rsidRPr="004461B7">
              <w:rPr>
                <w:rFonts w:asciiTheme="minorHAnsi" w:eastAsia="Calibri" w:hAnsiTheme="minorHAnsi" w:cstheme="minorHAnsi"/>
                <w:color w:val="000000"/>
              </w:rPr>
              <w:t xml:space="preserve"> (with posters)</w:t>
            </w:r>
          </w:p>
          <w:p w14:paraId="28BE95EE" w14:textId="5EFA2497" w:rsidR="004461B7" w:rsidRPr="004461B7" w:rsidRDefault="004461B7" w:rsidP="009B4147">
            <w:pPr>
              <w:spacing w:before="100" w:beforeAutospacing="1" w:line="277" w:lineRule="exact"/>
              <w:textAlignment w:val="baseline"/>
              <w:rPr>
                <w:rFonts w:asciiTheme="minorHAnsi" w:eastAsia="Calibri" w:hAnsiTheme="minorHAnsi" w:cstheme="minorHAnsi"/>
                <w:color w:val="000000"/>
                <w:sz w:val="20"/>
                <w:szCs w:val="20"/>
              </w:rPr>
            </w:pPr>
            <w:r w:rsidRPr="004461B7">
              <w:rPr>
                <w:rFonts w:asciiTheme="minorHAnsi" w:eastAsia="Calibri" w:hAnsiTheme="minorHAnsi" w:cstheme="minorHAnsi"/>
                <w:b/>
                <w:bCs/>
                <w:color w:val="000000"/>
                <w:sz w:val="20"/>
                <w:szCs w:val="20"/>
                <w:u w:val="single"/>
                <w:lang w:val="en-GB"/>
              </w:rPr>
              <w:t>Poster presenters</w:t>
            </w:r>
            <w:r w:rsidRPr="004461B7">
              <w:rPr>
                <w:rFonts w:asciiTheme="minorHAnsi" w:eastAsia="Calibri" w:hAnsiTheme="minorHAnsi" w:cstheme="minorHAnsi"/>
                <w:b/>
                <w:bCs/>
                <w:color w:val="000000"/>
                <w:sz w:val="20"/>
                <w:szCs w:val="20"/>
                <w:lang w:val="en-GB"/>
              </w:rPr>
              <w:t>:</w:t>
            </w:r>
            <w:r w:rsidRPr="004461B7">
              <w:rPr>
                <w:rFonts w:asciiTheme="minorHAnsi" w:eastAsia="Calibri" w:hAnsiTheme="minorHAnsi" w:cstheme="minorHAnsi"/>
                <w:color w:val="000000"/>
                <w:sz w:val="20"/>
                <w:szCs w:val="20"/>
                <w:lang w:val="en-GB"/>
              </w:rPr>
              <w:t xml:space="preserve"> Maria Boutchkova</w:t>
            </w:r>
            <w:r>
              <w:rPr>
                <w:rFonts w:asciiTheme="minorHAnsi" w:eastAsia="Calibri" w:hAnsiTheme="minorHAnsi" w:cstheme="minorHAnsi"/>
                <w:color w:val="000000"/>
                <w:sz w:val="20"/>
                <w:szCs w:val="20"/>
                <w:lang w:val="en-GB"/>
              </w:rPr>
              <w:t xml:space="preserve"> (</w:t>
            </w:r>
            <w:r w:rsidR="006C5F9C">
              <w:rPr>
                <w:rFonts w:asciiTheme="minorHAnsi" w:eastAsia="Calibri" w:hAnsiTheme="minorHAnsi" w:cstheme="minorHAnsi"/>
                <w:color w:val="000000"/>
                <w:sz w:val="20"/>
                <w:szCs w:val="20"/>
                <w:lang w:val="en-GB"/>
              </w:rPr>
              <w:t>Edinburg</w:t>
            </w:r>
            <w:r w:rsidR="001730C4">
              <w:rPr>
                <w:rFonts w:asciiTheme="minorHAnsi" w:eastAsia="Calibri" w:hAnsiTheme="minorHAnsi" w:cstheme="minorHAnsi"/>
                <w:color w:val="000000"/>
                <w:sz w:val="20"/>
                <w:szCs w:val="20"/>
                <w:lang w:val="en-GB"/>
              </w:rPr>
              <w:t>h</w:t>
            </w:r>
            <w:r>
              <w:rPr>
                <w:rFonts w:asciiTheme="minorHAnsi" w:eastAsia="Calibri" w:hAnsiTheme="minorHAnsi" w:cstheme="minorHAnsi"/>
                <w:color w:val="000000"/>
                <w:sz w:val="20"/>
                <w:szCs w:val="20"/>
                <w:lang w:val="en-GB"/>
              </w:rPr>
              <w:t>)</w:t>
            </w:r>
            <w:r w:rsidRPr="004461B7">
              <w:rPr>
                <w:rFonts w:asciiTheme="minorHAnsi" w:eastAsia="Calibri" w:hAnsiTheme="minorHAnsi" w:cstheme="minorHAnsi"/>
                <w:color w:val="000000"/>
                <w:sz w:val="20"/>
                <w:szCs w:val="20"/>
                <w:lang w:val="en-GB"/>
              </w:rPr>
              <w:t>, Lora Dimitrova</w:t>
            </w:r>
            <w:r>
              <w:rPr>
                <w:rFonts w:asciiTheme="minorHAnsi" w:eastAsia="Calibri" w:hAnsiTheme="minorHAnsi" w:cstheme="minorHAnsi"/>
                <w:color w:val="000000"/>
                <w:sz w:val="20"/>
                <w:szCs w:val="20"/>
                <w:lang w:val="en-GB"/>
              </w:rPr>
              <w:t xml:space="preserve"> (</w:t>
            </w:r>
            <w:r w:rsidR="006C5F9C">
              <w:rPr>
                <w:rFonts w:asciiTheme="minorHAnsi" w:eastAsia="Calibri" w:hAnsiTheme="minorHAnsi" w:cstheme="minorHAnsi"/>
                <w:color w:val="000000"/>
                <w:sz w:val="20"/>
                <w:szCs w:val="20"/>
                <w:lang w:val="en-GB"/>
              </w:rPr>
              <w:t>Exeter</w:t>
            </w:r>
            <w:r w:rsidR="00AB3238">
              <w:rPr>
                <w:rFonts w:asciiTheme="minorHAnsi" w:eastAsia="Calibri" w:hAnsiTheme="minorHAnsi" w:cstheme="minorHAnsi"/>
                <w:color w:val="000000"/>
                <w:sz w:val="20"/>
                <w:szCs w:val="20"/>
                <w:lang w:val="en-GB"/>
              </w:rPr>
              <w:t>)</w:t>
            </w:r>
            <w:r w:rsidRPr="004461B7">
              <w:rPr>
                <w:rFonts w:asciiTheme="minorHAnsi" w:eastAsia="Calibri" w:hAnsiTheme="minorHAnsi" w:cstheme="minorHAnsi"/>
                <w:color w:val="000000"/>
                <w:sz w:val="20"/>
                <w:szCs w:val="20"/>
                <w:lang w:val="en-GB"/>
              </w:rPr>
              <w:t>, Danmo Lin</w:t>
            </w:r>
            <w:r w:rsidR="00AB3238">
              <w:rPr>
                <w:rFonts w:asciiTheme="minorHAnsi" w:eastAsia="Calibri" w:hAnsiTheme="minorHAnsi" w:cstheme="minorHAnsi"/>
                <w:color w:val="000000"/>
                <w:sz w:val="20"/>
                <w:szCs w:val="20"/>
                <w:lang w:val="en-GB"/>
              </w:rPr>
              <w:t xml:space="preserve"> (</w:t>
            </w:r>
            <w:r w:rsidR="001730C4">
              <w:rPr>
                <w:rFonts w:asciiTheme="minorHAnsi" w:eastAsia="Calibri" w:hAnsiTheme="minorHAnsi" w:cstheme="minorHAnsi"/>
                <w:color w:val="000000"/>
                <w:sz w:val="20"/>
                <w:szCs w:val="20"/>
                <w:lang w:val="en-GB"/>
              </w:rPr>
              <w:t>Warwick</w:t>
            </w:r>
            <w:r w:rsidR="00AB3238">
              <w:rPr>
                <w:rFonts w:asciiTheme="minorHAnsi" w:eastAsia="Calibri" w:hAnsiTheme="minorHAnsi" w:cstheme="minorHAnsi"/>
                <w:color w:val="000000"/>
                <w:sz w:val="20"/>
                <w:szCs w:val="20"/>
                <w:lang w:val="en-GB"/>
              </w:rPr>
              <w:t>)</w:t>
            </w:r>
            <w:r w:rsidRPr="004461B7">
              <w:rPr>
                <w:rFonts w:asciiTheme="minorHAnsi" w:eastAsia="Calibri" w:hAnsiTheme="minorHAnsi" w:cstheme="minorHAnsi"/>
                <w:color w:val="000000"/>
                <w:sz w:val="20"/>
                <w:szCs w:val="20"/>
                <w:lang w:val="en-GB"/>
              </w:rPr>
              <w:t>, Yihui Pa</w:t>
            </w:r>
            <w:r w:rsidR="00AB3238">
              <w:rPr>
                <w:rFonts w:asciiTheme="minorHAnsi" w:eastAsia="Calibri" w:hAnsiTheme="minorHAnsi" w:cstheme="minorHAnsi"/>
                <w:color w:val="000000"/>
                <w:sz w:val="20"/>
                <w:szCs w:val="20"/>
                <w:lang w:val="en-GB"/>
              </w:rPr>
              <w:t>n (Utah)</w:t>
            </w:r>
            <w:r w:rsidRPr="004461B7">
              <w:rPr>
                <w:rFonts w:asciiTheme="minorHAnsi" w:eastAsia="Calibri" w:hAnsiTheme="minorHAnsi" w:cstheme="minorHAnsi"/>
                <w:color w:val="000000"/>
                <w:sz w:val="20"/>
                <w:szCs w:val="20"/>
                <w:lang w:val="en-GB"/>
              </w:rPr>
              <w:t>, Magdalena Rola-Janicka</w:t>
            </w:r>
            <w:r w:rsidR="00AB3238">
              <w:rPr>
                <w:rFonts w:asciiTheme="minorHAnsi" w:eastAsia="Calibri" w:hAnsiTheme="minorHAnsi" w:cstheme="minorHAnsi"/>
                <w:color w:val="000000"/>
                <w:sz w:val="20"/>
                <w:szCs w:val="20"/>
                <w:lang w:val="en-GB"/>
              </w:rPr>
              <w:t xml:space="preserve"> (Imperial)</w:t>
            </w:r>
            <w:r w:rsidR="00080F7F">
              <w:rPr>
                <w:rFonts w:asciiTheme="minorHAnsi" w:eastAsia="Calibri" w:hAnsiTheme="minorHAnsi" w:cstheme="minorHAnsi"/>
                <w:color w:val="000000"/>
                <w:sz w:val="20"/>
                <w:szCs w:val="20"/>
                <w:lang w:val="en-GB"/>
              </w:rPr>
              <w:t>,</w:t>
            </w:r>
            <w:r w:rsidRPr="004461B7">
              <w:rPr>
                <w:rFonts w:asciiTheme="minorHAnsi" w:eastAsia="Calibri" w:hAnsiTheme="minorHAnsi" w:cstheme="minorHAnsi"/>
                <w:color w:val="000000"/>
                <w:sz w:val="20"/>
                <w:szCs w:val="20"/>
                <w:lang w:val="en-GB"/>
              </w:rPr>
              <w:t xml:space="preserve"> Silvina Rubio</w:t>
            </w:r>
            <w:r w:rsidR="00AB3238">
              <w:rPr>
                <w:rFonts w:asciiTheme="minorHAnsi" w:eastAsia="Calibri" w:hAnsiTheme="minorHAnsi" w:cstheme="minorHAnsi"/>
                <w:color w:val="000000"/>
                <w:sz w:val="20"/>
                <w:szCs w:val="20"/>
                <w:lang w:val="en-GB"/>
              </w:rPr>
              <w:t xml:space="preserve"> (Bristol)</w:t>
            </w:r>
            <w:r w:rsidRPr="004461B7">
              <w:rPr>
                <w:rFonts w:asciiTheme="minorHAnsi" w:eastAsia="Calibri" w:hAnsiTheme="minorHAnsi" w:cstheme="minorHAnsi"/>
                <w:color w:val="000000"/>
                <w:sz w:val="20"/>
                <w:szCs w:val="20"/>
                <w:lang w:val="en-GB"/>
              </w:rPr>
              <w:t>, Hedieh Shahini</w:t>
            </w:r>
            <w:r w:rsidR="00AB3238">
              <w:rPr>
                <w:rFonts w:asciiTheme="minorHAnsi" w:eastAsia="Calibri" w:hAnsiTheme="minorHAnsi" w:cstheme="minorHAnsi"/>
                <w:color w:val="000000"/>
                <w:sz w:val="20"/>
                <w:szCs w:val="20"/>
                <w:lang w:val="en-GB"/>
              </w:rPr>
              <w:t xml:space="preserve"> (W</w:t>
            </w:r>
            <w:r w:rsidR="001730C4">
              <w:rPr>
                <w:rFonts w:asciiTheme="minorHAnsi" w:eastAsia="Calibri" w:hAnsiTheme="minorHAnsi" w:cstheme="minorHAnsi"/>
                <w:color w:val="000000"/>
                <w:sz w:val="20"/>
                <w:szCs w:val="20"/>
                <w:lang w:val="en-GB"/>
              </w:rPr>
              <w:t>arwick</w:t>
            </w:r>
            <w:r w:rsidR="00AB3238">
              <w:rPr>
                <w:rFonts w:asciiTheme="minorHAnsi" w:eastAsia="Calibri" w:hAnsiTheme="minorHAnsi" w:cstheme="minorHAnsi"/>
                <w:color w:val="000000"/>
                <w:sz w:val="20"/>
                <w:szCs w:val="20"/>
                <w:lang w:val="en-GB"/>
              </w:rPr>
              <w:t>)</w:t>
            </w:r>
            <w:r w:rsidRPr="004461B7">
              <w:rPr>
                <w:rFonts w:asciiTheme="minorHAnsi" w:eastAsia="Calibri" w:hAnsiTheme="minorHAnsi" w:cstheme="minorHAnsi"/>
                <w:color w:val="000000"/>
                <w:sz w:val="20"/>
                <w:szCs w:val="20"/>
                <w:lang w:val="en-GB"/>
              </w:rPr>
              <w:t>, Hanwen Sun</w:t>
            </w:r>
            <w:r w:rsidR="00AB3238">
              <w:rPr>
                <w:rFonts w:asciiTheme="minorHAnsi" w:eastAsia="Calibri" w:hAnsiTheme="minorHAnsi" w:cstheme="minorHAnsi"/>
                <w:color w:val="000000"/>
                <w:sz w:val="20"/>
                <w:szCs w:val="20"/>
                <w:lang w:val="en-GB"/>
              </w:rPr>
              <w:t xml:space="preserve"> (Bath)</w:t>
            </w:r>
            <w:r w:rsidRPr="004461B7">
              <w:rPr>
                <w:rFonts w:asciiTheme="minorHAnsi" w:eastAsia="Calibri" w:hAnsiTheme="minorHAnsi" w:cstheme="minorHAnsi"/>
                <w:color w:val="000000"/>
                <w:sz w:val="20"/>
                <w:szCs w:val="20"/>
                <w:lang w:val="en-GB"/>
              </w:rPr>
              <w:t>, Beiyun Xiao</w:t>
            </w:r>
            <w:r w:rsidR="00AB3238">
              <w:rPr>
                <w:rFonts w:asciiTheme="minorHAnsi" w:eastAsia="Calibri" w:hAnsiTheme="minorHAnsi" w:cstheme="minorHAnsi"/>
                <w:color w:val="000000"/>
                <w:sz w:val="20"/>
                <w:szCs w:val="20"/>
                <w:lang w:val="en-GB"/>
              </w:rPr>
              <w:t xml:space="preserve"> (</w:t>
            </w:r>
            <w:r w:rsidR="006C5F9C">
              <w:rPr>
                <w:rFonts w:asciiTheme="minorHAnsi" w:eastAsia="Calibri" w:hAnsiTheme="minorHAnsi" w:cstheme="minorHAnsi"/>
                <w:color w:val="000000"/>
                <w:sz w:val="20"/>
                <w:szCs w:val="20"/>
                <w:lang w:val="en-GB"/>
              </w:rPr>
              <w:t>Edinburg</w:t>
            </w:r>
            <w:r w:rsidR="001730C4">
              <w:rPr>
                <w:rFonts w:asciiTheme="minorHAnsi" w:eastAsia="Calibri" w:hAnsiTheme="minorHAnsi" w:cstheme="minorHAnsi"/>
                <w:color w:val="000000"/>
                <w:sz w:val="20"/>
                <w:szCs w:val="20"/>
                <w:lang w:val="en-GB"/>
              </w:rPr>
              <w:t>h</w:t>
            </w:r>
            <w:r w:rsidR="00AB3238">
              <w:rPr>
                <w:rFonts w:asciiTheme="minorHAnsi" w:eastAsia="Calibri" w:hAnsiTheme="minorHAnsi" w:cstheme="minorHAnsi"/>
                <w:color w:val="000000"/>
                <w:sz w:val="20"/>
                <w:szCs w:val="20"/>
                <w:lang w:val="en-GB"/>
              </w:rPr>
              <w:t>)</w:t>
            </w:r>
            <w:r w:rsidRPr="004461B7">
              <w:rPr>
                <w:rFonts w:asciiTheme="minorHAnsi" w:eastAsia="Calibri" w:hAnsiTheme="minorHAnsi" w:cstheme="minorHAnsi"/>
                <w:color w:val="000000"/>
                <w:sz w:val="20"/>
                <w:szCs w:val="20"/>
                <w:lang w:val="en-GB"/>
              </w:rPr>
              <w:t>, Jiaqi Zhao</w:t>
            </w:r>
            <w:r w:rsidR="00AB3238">
              <w:rPr>
                <w:rFonts w:asciiTheme="minorHAnsi" w:eastAsia="Calibri" w:hAnsiTheme="minorHAnsi" w:cstheme="minorHAnsi"/>
                <w:color w:val="000000"/>
                <w:sz w:val="20"/>
                <w:szCs w:val="20"/>
                <w:lang w:val="en-GB"/>
              </w:rPr>
              <w:t xml:space="preserve"> (</w:t>
            </w:r>
            <w:r w:rsidR="00AB3238" w:rsidRPr="000D68B8">
              <w:rPr>
                <w:rFonts w:asciiTheme="minorHAnsi" w:eastAsia="Calibri" w:hAnsiTheme="minorHAnsi" w:cstheme="minorHAnsi"/>
                <w:color w:val="000000"/>
                <w:sz w:val="20"/>
                <w:szCs w:val="20"/>
                <w:lang w:val="en-GB"/>
              </w:rPr>
              <w:t>W</w:t>
            </w:r>
            <w:r w:rsidR="001730C4">
              <w:rPr>
                <w:rFonts w:asciiTheme="minorHAnsi" w:eastAsia="Calibri" w:hAnsiTheme="minorHAnsi" w:cstheme="minorHAnsi"/>
                <w:color w:val="000000"/>
                <w:sz w:val="20"/>
                <w:szCs w:val="20"/>
                <w:lang w:val="en-GB"/>
              </w:rPr>
              <w:t>arwick</w:t>
            </w:r>
            <w:r w:rsidR="00AB3238" w:rsidRPr="000D68B8">
              <w:rPr>
                <w:rFonts w:asciiTheme="minorHAnsi" w:eastAsia="Calibri" w:hAnsiTheme="minorHAnsi" w:cstheme="minorHAnsi"/>
                <w:color w:val="000000"/>
                <w:sz w:val="20"/>
                <w:szCs w:val="20"/>
                <w:lang w:val="en-GB"/>
              </w:rPr>
              <w:t>).</w:t>
            </w:r>
          </w:p>
          <w:p w14:paraId="0AC2F2E0" w14:textId="77777777" w:rsidR="004461B7" w:rsidRDefault="004461B7" w:rsidP="00BB1AFB">
            <w:pPr>
              <w:spacing w:before="100" w:line="277" w:lineRule="exact"/>
              <w:ind w:left="159"/>
              <w:textAlignment w:val="baseline"/>
              <w:rPr>
                <w:rFonts w:asciiTheme="minorHAnsi" w:eastAsia="Calibri" w:hAnsiTheme="minorHAnsi" w:cstheme="minorHAnsi"/>
                <w:color w:val="000000"/>
              </w:rPr>
            </w:pPr>
          </w:p>
          <w:p w14:paraId="3463EDA9" w14:textId="64D2EC5F" w:rsidR="004461B7" w:rsidRPr="00B87A5C" w:rsidRDefault="004461B7" w:rsidP="00BB1AFB">
            <w:pPr>
              <w:spacing w:before="100" w:line="277" w:lineRule="exact"/>
              <w:ind w:left="159"/>
              <w:textAlignment w:val="baseline"/>
              <w:rPr>
                <w:rFonts w:asciiTheme="minorHAnsi" w:eastAsia="Calibri" w:hAnsiTheme="minorHAnsi" w:cstheme="minorHAnsi"/>
                <w:color w:val="000000"/>
              </w:rPr>
            </w:pPr>
          </w:p>
        </w:tc>
      </w:tr>
      <w:tr w:rsidR="00672909" w14:paraId="53CD04B2" w14:textId="77777777" w:rsidTr="009B4147">
        <w:trPr>
          <w:trHeight w:hRule="exact" w:val="1854"/>
        </w:trPr>
        <w:tc>
          <w:tcPr>
            <w:tcW w:w="1418" w:type="dxa"/>
            <w:shd w:val="clear" w:color="CFD4EA" w:fill="CFD4EA"/>
          </w:tcPr>
          <w:p w14:paraId="5E88F809" w14:textId="35DBFF5F" w:rsidR="00672909" w:rsidRPr="00B87A5C" w:rsidRDefault="00A43F57" w:rsidP="00E71183">
            <w:pPr>
              <w:spacing w:before="100" w:after="737" w:line="277"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 xml:space="preserve"> </w:t>
            </w:r>
            <w:r w:rsidR="005620B4" w:rsidRPr="00B87A5C">
              <w:rPr>
                <w:rFonts w:asciiTheme="minorHAnsi" w:eastAsia="Calibri" w:hAnsiTheme="minorHAnsi" w:cstheme="minorHAnsi"/>
                <w:color w:val="000000"/>
              </w:rPr>
              <w:t>10.30</w:t>
            </w:r>
            <w:r w:rsidR="00E71183" w:rsidRPr="00B87A5C">
              <w:rPr>
                <w:rFonts w:asciiTheme="minorHAnsi" w:eastAsia="Calibri" w:hAnsiTheme="minorHAnsi" w:cstheme="minorHAnsi"/>
                <w:color w:val="000000"/>
              </w:rPr>
              <w:t>- 12:00</w:t>
            </w:r>
          </w:p>
        </w:tc>
        <w:tc>
          <w:tcPr>
            <w:tcW w:w="20" w:type="dxa"/>
            <w:shd w:val="clear" w:color="CFD4EA" w:fill="CFD4EA"/>
          </w:tcPr>
          <w:p w14:paraId="47A05D64" w14:textId="4EF8B742" w:rsidR="00672909" w:rsidRPr="00B87A5C" w:rsidRDefault="00672909">
            <w:pPr>
              <w:spacing w:before="70" w:after="706" w:line="338" w:lineRule="exact"/>
              <w:textAlignment w:val="baseline"/>
              <w:rPr>
                <w:rFonts w:asciiTheme="minorHAnsi" w:eastAsia="Calibri" w:hAnsiTheme="minorHAnsi" w:cstheme="minorHAnsi"/>
                <w:color w:val="000000"/>
                <w:w w:val="80"/>
                <w:sz w:val="20"/>
                <w:szCs w:val="20"/>
              </w:rPr>
            </w:pPr>
          </w:p>
        </w:tc>
        <w:tc>
          <w:tcPr>
            <w:tcW w:w="7918" w:type="dxa"/>
            <w:shd w:val="clear" w:color="CFD4EA" w:fill="CFD4EA"/>
          </w:tcPr>
          <w:p w14:paraId="4B61C845" w14:textId="3D5A9C08" w:rsidR="00E71183" w:rsidRPr="00122077" w:rsidRDefault="00122077" w:rsidP="00BB1AFB">
            <w:pPr>
              <w:pStyle w:val="NormalWeb"/>
              <w:spacing w:before="0" w:beforeAutospacing="0"/>
              <w:rPr>
                <w:rFonts w:asciiTheme="minorHAnsi" w:hAnsiTheme="minorHAnsi" w:cstheme="minorHAnsi"/>
                <w:b/>
                <w:bCs/>
                <w:sz w:val="22"/>
                <w:szCs w:val="22"/>
              </w:rPr>
            </w:pPr>
            <w:r w:rsidRPr="00122077">
              <w:rPr>
                <w:rFonts w:asciiTheme="minorHAnsi" w:hAnsiTheme="minorHAnsi" w:cstheme="minorHAnsi"/>
                <w:b/>
                <w:bCs/>
                <w:sz w:val="22"/>
                <w:szCs w:val="22"/>
              </w:rPr>
              <w:t>Paper session Asset Pricing, chair Olga Klein (W</w:t>
            </w:r>
            <w:r w:rsidR="000766F1">
              <w:rPr>
                <w:rFonts w:asciiTheme="minorHAnsi" w:hAnsiTheme="minorHAnsi" w:cstheme="minorHAnsi"/>
                <w:b/>
                <w:bCs/>
                <w:sz w:val="22"/>
                <w:szCs w:val="22"/>
              </w:rPr>
              <w:t>arwick</w:t>
            </w:r>
            <w:r w:rsidRPr="00122077">
              <w:rPr>
                <w:rFonts w:asciiTheme="minorHAnsi" w:hAnsiTheme="minorHAnsi" w:cstheme="minorHAnsi"/>
                <w:b/>
                <w:bCs/>
                <w:sz w:val="22"/>
                <w:szCs w:val="22"/>
              </w:rPr>
              <w:t>), (20 + 10 mins per paper)</w:t>
            </w:r>
          </w:p>
          <w:tbl>
            <w:tblPr>
              <w:tblW w:w="7333" w:type="dxa"/>
              <w:tblLayout w:type="fixed"/>
              <w:tblLook w:val="04A0" w:firstRow="1" w:lastRow="0" w:firstColumn="1" w:lastColumn="0" w:noHBand="0" w:noVBand="1"/>
            </w:tblPr>
            <w:tblGrid>
              <w:gridCol w:w="2797"/>
              <w:gridCol w:w="4536"/>
            </w:tblGrid>
            <w:tr w:rsidR="00191FAA" w:rsidRPr="00122077" w14:paraId="65CD63C9" w14:textId="77777777" w:rsidTr="00496A8C">
              <w:trPr>
                <w:trHeight w:val="172"/>
              </w:trPr>
              <w:tc>
                <w:tcPr>
                  <w:tcW w:w="27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494282" w14:textId="39F3C90C" w:rsidR="00191FAA" w:rsidRPr="00122077" w:rsidRDefault="00191FAA" w:rsidP="00191FAA">
                  <w:pPr>
                    <w:rPr>
                      <w:rFonts w:ascii="Calibri" w:eastAsia="Times New Roman" w:hAnsi="Calibri" w:cs="Calibri"/>
                      <w:color w:val="000000"/>
                      <w:sz w:val="18"/>
                      <w:szCs w:val="18"/>
                      <w:lang w:eastAsia="en-GB"/>
                    </w:rPr>
                  </w:pPr>
                  <w:r w:rsidRPr="00122077">
                    <w:rPr>
                      <w:rFonts w:ascii="Calibri" w:eastAsia="Times New Roman" w:hAnsi="Calibri" w:cs="Calibri"/>
                      <w:color w:val="000000"/>
                      <w:sz w:val="18"/>
                      <w:szCs w:val="18"/>
                      <w:lang w:eastAsia="en-GB"/>
                    </w:rPr>
                    <w:t>Yun Liu</w:t>
                  </w:r>
                  <w:r w:rsidR="000D68B8" w:rsidRPr="00122077">
                    <w:rPr>
                      <w:rFonts w:ascii="Calibri" w:eastAsia="Times New Roman" w:hAnsi="Calibri" w:cs="Calibri"/>
                      <w:color w:val="000000"/>
                      <w:sz w:val="18"/>
                      <w:szCs w:val="18"/>
                      <w:lang w:eastAsia="en-GB"/>
                    </w:rPr>
                    <w:t xml:space="preserve"> (</w:t>
                  </w:r>
                  <w:r w:rsidR="006C5F9C">
                    <w:rPr>
                      <w:rFonts w:ascii="Calibri" w:eastAsia="Times New Roman" w:hAnsi="Calibri" w:cs="Calibri"/>
                      <w:color w:val="000000"/>
                      <w:sz w:val="18"/>
                      <w:szCs w:val="18"/>
                      <w:lang w:eastAsia="en-GB"/>
                    </w:rPr>
                    <w:t>York</w:t>
                  </w:r>
                  <w:r w:rsidR="000D68B8" w:rsidRPr="00122077">
                    <w:rPr>
                      <w:rFonts w:ascii="Calibri" w:eastAsia="Times New Roman" w:hAnsi="Calibri" w:cs="Calibri"/>
                      <w:color w:val="000000"/>
                      <w:sz w:val="18"/>
                      <w:szCs w:val="18"/>
                      <w:lang w:eastAsia="en-GB"/>
                    </w:rPr>
                    <w:t>)</w:t>
                  </w:r>
                  <w:r w:rsidRPr="00122077">
                    <w:rPr>
                      <w:rFonts w:ascii="Calibri" w:eastAsia="Times New Roman" w:hAnsi="Calibri" w:cs="Calibri"/>
                      <w:color w:val="000000"/>
                      <w:sz w:val="18"/>
                      <w:szCs w:val="18"/>
                      <w:lang w:eastAsia="en-GB"/>
                    </w:rPr>
                    <w:t>, discussed by Magdalena Rola-Janicka</w:t>
                  </w:r>
                  <w:r w:rsidR="000D68B8" w:rsidRPr="00122077">
                    <w:rPr>
                      <w:rFonts w:ascii="Calibri" w:eastAsia="Times New Roman" w:hAnsi="Calibri" w:cs="Calibri"/>
                      <w:color w:val="000000"/>
                      <w:sz w:val="18"/>
                      <w:szCs w:val="18"/>
                      <w:lang w:eastAsia="en-GB"/>
                    </w:rPr>
                    <w:t xml:space="preserve"> (Imperial)</w:t>
                  </w:r>
                </w:p>
              </w:tc>
              <w:tc>
                <w:tcPr>
                  <w:tcW w:w="4536" w:type="dxa"/>
                  <w:tcBorders>
                    <w:top w:val="single" w:sz="4" w:space="0" w:color="auto"/>
                    <w:left w:val="nil"/>
                    <w:bottom w:val="single" w:sz="4" w:space="0" w:color="auto"/>
                    <w:right w:val="single" w:sz="4" w:space="0" w:color="auto"/>
                  </w:tcBorders>
                  <w:shd w:val="clear" w:color="auto" w:fill="auto"/>
                  <w:noWrap/>
                  <w:hideMark/>
                </w:tcPr>
                <w:p w14:paraId="2E8956A2" w14:textId="77777777" w:rsidR="00191FAA" w:rsidRPr="00122077" w:rsidRDefault="00191FAA" w:rsidP="00191FAA">
                  <w:pPr>
                    <w:rPr>
                      <w:rFonts w:ascii="Calibri" w:eastAsia="Times New Roman" w:hAnsi="Calibri" w:cs="Calibri"/>
                      <w:color w:val="000000"/>
                      <w:sz w:val="18"/>
                      <w:szCs w:val="18"/>
                      <w:lang w:eastAsia="en-GB"/>
                    </w:rPr>
                  </w:pPr>
                  <w:r w:rsidRPr="00122077">
                    <w:rPr>
                      <w:rFonts w:ascii="Calibri" w:eastAsia="Times New Roman" w:hAnsi="Calibri" w:cs="Calibri"/>
                      <w:color w:val="000000"/>
                      <w:sz w:val="18"/>
                      <w:szCs w:val="18"/>
                      <w:lang w:eastAsia="en-GB"/>
                    </w:rPr>
                    <w:t>Does Land Affect Stock Return Volatility?</w:t>
                  </w:r>
                </w:p>
              </w:tc>
            </w:tr>
            <w:tr w:rsidR="00191FAA" w:rsidRPr="00122077" w14:paraId="7D52AAD8" w14:textId="77777777" w:rsidTr="00496A8C">
              <w:trPr>
                <w:trHeight w:val="172"/>
              </w:trPr>
              <w:tc>
                <w:tcPr>
                  <w:tcW w:w="27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79F52E" w14:textId="4ACEBD78" w:rsidR="00191FAA" w:rsidRPr="00122077" w:rsidRDefault="00191FAA" w:rsidP="00191FAA">
                  <w:pPr>
                    <w:rPr>
                      <w:rFonts w:ascii="Calibri" w:eastAsia="Times New Roman" w:hAnsi="Calibri" w:cs="Calibri"/>
                      <w:color w:val="000000"/>
                      <w:sz w:val="18"/>
                      <w:szCs w:val="18"/>
                      <w:lang w:eastAsia="en-GB"/>
                    </w:rPr>
                  </w:pPr>
                  <w:r w:rsidRPr="00122077">
                    <w:rPr>
                      <w:rFonts w:ascii="Calibri" w:eastAsia="Times New Roman" w:hAnsi="Calibri" w:cs="Calibri"/>
                      <w:color w:val="000000"/>
                      <w:sz w:val="18"/>
                      <w:szCs w:val="18"/>
                      <w:lang w:eastAsia="en-GB"/>
                    </w:rPr>
                    <w:t>Eirini Konstantinidi</w:t>
                  </w:r>
                  <w:r w:rsidR="000D68B8" w:rsidRPr="00122077">
                    <w:rPr>
                      <w:rFonts w:ascii="Calibri" w:eastAsia="Times New Roman" w:hAnsi="Calibri" w:cs="Calibri"/>
                      <w:color w:val="000000"/>
                      <w:sz w:val="18"/>
                      <w:szCs w:val="18"/>
                      <w:lang w:eastAsia="en-GB"/>
                    </w:rPr>
                    <w:t xml:space="preserve"> (</w:t>
                  </w:r>
                  <w:r w:rsidR="006C5F9C" w:rsidRPr="009B4147">
                    <w:rPr>
                      <w:rFonts w:ascii="Calibri" w:eastAsia="Times New Roman" w:hAnsi="Calibri" w:cs="Calibri"/>
                      <w:color w:val="000000"/>
                      <w:sz w:val="18"/>
                      <w:szCs w:val="18"/>
                      <w:lang w:eastAsia="en-GB"/>
                    </w:rPr>
                    <w:t>Manchester</w:t>
                  </w:r>
                  <w:r w:rsidR="000D68B8" w:rsidRPr="00122077">
                    <w:rPr>
                      <w:rFonts w:ascii="Calibri" w:eastAsia="Times New Roman" w:hAnsi="Calibri" w:cs="Calibri"/>
                      <w:color w:val="000000"/>
                      <w:sz w:val="18"/>
                      <w:szCs w:val="18"/>
                      <w:lang w:eastAsia="en-GB"/>
                    </w:rPr>
                    <w:t>)</w:t>
                  </w:r>
                  <w:r w:rsidRPr="00122077">
                    <w:rPr>
                      <w:rFonts w:ascii="Calibri" w:eastAsia="Times New Roman" w:hAnsi="Calibri" w:cs="Calibri"/>
                      <w:color w:val="000000"/>
                      <w:sz w:val="18"/>
                      <w:szCs w:val="18"/>
                      <w:lang w:eastAsia="en-GB"/>
                    </w:rPr>
                    <w:t>, discussed by Linyan Zhu</w:t>
                  </w:r>
                  <w:r w:rsidR="000D68B8" w:rsidRPr="00122077">
                    <w:rPr>
                      <w:rFonts w:ascii="Calibri" w:eastAsia="Times New Roman" w:hAnsi="Calibri" w:cs="Calibri"/>
                      <w:color w:val="000000"/>
                      <w:sz w:val="18"/>
                      <w:szCs w:val="18"/>
                      <w:lang w:eastAsia="en-GB"/>
                    </w:rPr>
                    <w:t xml:space="preserve"> (LSE)</w:t>
                  </w:r>
                </w:p>
              </w:tc>
              <w:tc>
                <w:tcPr>
                  <w:tcW w:w="4536" w:type="dxa"/>
                  <w:tcBorders>
                    <w:top w:val="single" w:sz="4" w:space="0" w:color="auto"/>
                    <w:left w:val="nil"/>
                    <w:bottom w:val="single" w:sz="4" w:space="0" w:color="auto"/>
                    <w:right w:val="single" w:sz="4" w:space="0" w:color="auto"/>
                  </w:tcBorders>
                  <w:shd w:val="clear" w:color="auto" w:fill="auto"/>
                  <w:noWrap/>
                  <w:vAlign w:val="bottom"/>
                  <w:hideMark/>
                </w:tcPr>
                <w:p w14:paraId="48BFB369" w14:textId="77777777" w:rsidR="00191FAA" w:rsidRPr="00122077" w:rsidRDefault="00191FAA" w:rsidP="00191FAA">
                  <w:pPr>
                    <w:rPr>
                      <w:rFonts w:ascii="Calibri" w:eastAsia="Times New Roman" w:hAnsi="Calibri" w:cs="Calibri"/>
                      <w:color w:val="000000"/>
                      <w:sz w:val="18"/>
                      <w:szCs w:val="18"/>
                      <w:lang w:eastAsia="en-GB"/>
                    </w:rPr>
                  </w:pPr>
                  <w:r w:rsidRPr="00122077">
                    <w:rPr>
                      <w:rFonts w:ascii="Calibri" w:eastAsia="Times New Roman" w:hAnsi="Calibri" w:cs="Calibri"/>
                      <w:color w:val="000000"/>
                      <w:sz w:val="18"/>
                      <w:szCs w:val="18"/>
                      <w:lang w:eastAsia="en-GB"/>
                    </w:rPr>
                    <w:t>Predicting Real Economic Activity with Individual Option-Implied Expected Returns</w:t>
                  </w:r>
                </w:p>
              </w:tc>
            </w:tr>
            <w:tr w:rsidR="00191FAA" w:rsidRPr="00122077" w14:paraId="694C01E7" w14:textId="77777777" w:rsidTr="00496A8C">
              <w:trPr>
                <w:trHeight w:val="172"/>
              </w:trPr>
              <w:tc>
                <w:tcPr>
                  <w:tcW w:w="2797" w:type="dxa"/>
                  <w:tcBorders>
                    <w:top w:val="nil"/>
                    <w:left w:val="single" w:sz="4" w:space="0" w:color="auto"/>
                    <w:bottom w:val="single" w:sz="4" w:space="0" w:color="auto"/>
                    <w:right w:val="single" w:sz="4" w:space="0" w:color="auto"/>
                  </w:tcBorders>
                  <w:shd w:val="clear" w:color="auto" w:fill="auto"/>
                  <w:noWrap/>
                  <w:hideMark/>
                </w:tcPr>
                <w:p w14:paraId="6771094B" w14:textId="3DB9092D" w:rsidR="00191FAA" w:rsidRPr="00122077" w:rsidRDefault="00191FAA" w:rsidP="00191FAA">
                  <w:pPr>
                    <w:rPr>
                      <w:rFonts w:ascii="Calibri" w:eastAsia="Times New Roman" w:hAnsi="Calibri" w:cs="Calibri"/>
                      <w:color w:val="000000"/>
                      <w:sz w:val="18"/>
                      <w:szCs w:val="18"/>
                      <w:lang w:eastAsia="en-GB"/>
                    </w:rPr>
                  </w:pPr>
                  <w:r w:rsidRPr="00122077">
                    <w:rPr>
                      <w:rFonts w:ascii="Calibri" w:eastAsia="Times New Roman" w:hAnsi="Calibri" w:cs="Calibri"/>
                      <w:color w:val="000000"/>
                      <w:sz w:val="18"/>
                      <w:szCs w:val="18"/>
                      <w:lang w:eastAsia="en-GB"/>
                    </w:rPr>
                    <w:t>Bo Sang</w:t>
                  </w:r>
                  <w:r w:rsidR="000D68B8" w:rsidRPr="00122077">
                    <w:rPr>
                      <w:rFonts w:ascii="Calibri" w:eastAsia="Times New Roman" w:hAnsi="Calibri" w:cs="Calibri"/>
                      <w:color w:val="000000"/>
                      <w:sz w:val="18"/>
                      <w:szCs w:val="18"/>
                      <w:lang w:eastAsia="en-GB"/>
                    </w:rPr>
                    <w:t xml:space="preserve"> (Bristol)</w:t>
                  </w:r>
                  <w:r w:rsidRPr="00122077">
                    <w:rPr>
                      <w:rFonts w:ascii="Calibri" w:eastAsia="Times New Roman" w:hAnsi="Calibri" w:cs="Calibri"/>
                      <w:color w:val="000000"/>
                      <w:sz w:val="18"/>
                      <w:szCs w:val="18"/>
                      <w:lang w:eastAsia="en-GB"/>
                    </w:rPr>
                    <w:t xml:space="preserve">, discussed </w:t>
                  </w:r>
                  <w:r w:rsidR="00AF4F44">
                    <w:rPr>
                      <w:rFonts w:ascii="Calibri" w:eastAsia="Times New Roman" w:hAnsi="Calibri" w:cs="Calibri"/>
                      <w:color w:val="000000"/>
                      <w:sz w:val="18"/>
                      <w:szCs w:val="18"/>
                      <w:lang w:eastAsia="en-GB"/>
                    </w:rPr>
                    <w:br/>
                  </w:r>
                  <w:r w:rsidRPr="00122077">
                    <w:rPr>
                      <w:rFonts w:ascii="Calibri" w:eastAsia="Times New Roman" w:hAnsi="Calibri" w:cs="Calibri"/>
                      <w:color w:val="000000"/>
                      <w:sz w:val="18"/>
                      <w:szCs w:val="18"/>
                      <w:lang w:eastAsia="en-GB"/>
                    </w:rPr>
                    <w:t>by Xi Li</w:t>
                  </w:r>
                  <w:r w:rsidR="000D68B8" w:rsidRPr="00122077">
                    <w:rPr>
                      <w:rFonts w:ascii="Calibri" w:eastAsia="Times New Roman" w:hAnsi="Calibri" w:cs="Calibri"/>
                      <w:color w:val="000000"/>
                      <w:sz w:val="18"/>
                      <w:szCs w:val="18"/>
                      <w:lang w:eastAsia="en-GB"/>
                    </w:rPr>
                    <w:t xml:space="preserve"> (</w:t>
                  </w:r>
                  <w:r w:rsidR="006C5F9C">
                    <w:rPr>
                      <w:rFonts w:ascii="Calibri" w:eastAsia="Times New Roman" w:hAnsi="Calibri" w:cs="Calibri"/>
                      <w:color w:val="000000"/>
                      <w:sz w:val="18"/>
                      <w:szCs w:val="18"/>
                      <w:lang w:eastAsia="en-GB"/>
                    </w:rPr>
                    <w:t>Re</w:t>
                  </w:r>
                  <w:r w:rsidR="000766F1">
                    <w:rPr>
                      <w:rFonts w:ascii="Calibri" w:eastAsia="Times New Roman" w:hAnsi="Calibri" w:cs="Calibri"/>
                      <w:color w:val="000000"/>
                      <w:sz w:val="18"/>
                      <w:szCs w:val="18"/>
                      <w:lang w:eastAsia="en-GB"/>
                    </w:rPr>
                    <w:t>a</w:t>
                  </w:r>
                  <w:r w:rsidR="006C5F9C">
                    <w:rPr>
                      <w:rFonts w:ascii="Calibri" w:eastAsia="Times New Roman" w:hAnsi="Calibri" w:cs="Calibri"/>
                      <w:color w:val="000000"/>
                      <w:sz w:val="18"/>
                      <w:szCs w:val="18"/>
                      <w:lang w:eastAsia="en-GB"/>
                    </w:rPr>
                    <w:t>ding</w:t>
                  </w:r>
                  <w:r w:rsidR="000D68B8" w:rsidRPr="00122077">
                    <w:rPr>
                      <w:rFonts w:ascii="Calibri" w:eastAsia="Times New Roman" w:hAnsi="Calibri" w:cs="Calibri"/>
                      <w:color w:val="000000"/>
                      <w:sz w:val="18"/>
                      <w:szCs w:val="18"/>
                      <w:lang w:eastAsia="en-GB"/>
                    </w:rPr>
                    <w:t>)</w:t>
                  </w:r>
                </w:p>
              </w:tc>
              <w:tc>
                <w:tcPr>
                  <w:tcW w:w="4536" w:type="dxa"/>
                  <w:tcBorders>
                    <w:top w:val="nil"/>
                    <w:left w:val="nil"/>
                    <w:bottom w:val="single" w:sz="4" w:space="0" w:color="auto"/>
                    <w:right w:val="single" w:sz="4" w:space="0" w:color="auto"/>
                  </w:tcBorders>
                  <w:shd w:val="clear" w:color="auto" w:fill="auto"/>
                  <w:noWrap/>
                  <w:vAlign w:val="bottom"/>
                  <w:hideMark/>
                </w:tcPr>
                <w:p w14:paraId="767E6094" w14:textId="77777777" w:rsidR="00191FAA" w:rsidRPr="00122077" w:rsidRDefault="00191FAA" w:rsidP="00191FAA">
                  <w:pPr>
                    <w:rPr>
                      <w:rFonts w:ascii="Calibri" w:eastAsia="Times New Roman" w:hAnsi="Calibri" w:cs="Calibri"/>
                      <w:color w:val="000000"/>
                      <w:sz w:val="18"/>
                      <w:szCs w:val="18"/>
                      <w:lang w:eastAsia="en-GB"/>
                    </w:rPr>
                  </w:pPr>
                  <w:r w:rsidRPr="00122077">
                    <w:rPr>
                      <w:rFonts w:ascii="Calibri" w:eastAsia="Times New Roman" w:hAnsi="Calibri" w:cs="Calibri"/>
                      <w:color w:val="000000"/>
                      <w:sz w:val="18"/>
                      <w:szCs w:val="18"/>
                      <w:lang w:eastAsia="en-GB"/>
                    </w:rPr>
                    <w:t>Don't trust, verify: The economics of scams in initial coin offerings</w:t>
                  </w:r>
                </w:p>
              </w:tc>
            </w:tr>
          </w:tbl>
          <w:p w14:paraId="1B241F2F" w14:textId="4687220D" w:rsidR="00E71183" w:rsidRPr="00122077" w:rsidRDefault="00E71183">
            <w:pPr>
              <w:spacing w:before="41" w:after="413" w:line="280" w:lineRule="exact"/>
              <w:ind w:left="144"/>
              <w:textAlignment w:val="baseline"/>
              <w:rPr>
                <w:rFonts w:asciiTheme="minorHAnsi" w:eastAsia="Calibri" w:hAnsiTheme="minorHAnsi" w:cstheme="minorHAnsi"/>
                <w:color w:val="000000"/>
              </w:rPr>
            </w:pPr>
          </w:p>
        </w:tc>
      </w:tr>
      <w:tr w:rsidR="00672909" w14:paraId="4CD88341" w14:textId="77777777" w:rsidTr="00B00BA9">
        <w:trPr>
          <w:trHeight w:hRule="exact" w:val="467"/>
        </w:trPr>
        <w:tc>
          <w:tcPr>
            <w:tcW w:w="1418" w:type="dxa"/>
            <w:shd w:val="clear" w:color="E9EBF5" w:fill="E9EBF5"/>
          </w:tcPr>
          <w:p w14:paraId="7B3A0A76" w14:textId="53E0C0D8" w:rsidR="00672909" w:rsidRPr="00B87A5C" w:rsidRDefault="00A43F57" w:rsidP="00E71183">
            <w:pPr>
              <w:spacing w:before="94" w:after="200" w:line="277"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 xml:space="preserve"> </w:t>
            </w:r>
            <w:r w:rsidR="005620B4" w:rsidRPr="00B87A5C">
              <w:rPr>
                <w:rFonts w:asciiTheme="minorHAnsi" w:eastAsia="Calibri" w:hAnsiTheme="minorHAnsi" w:cstheme="minorHAnsi"/>
                <w:color w:val="000000"/>
              </w:rPr>
              <w:t>12.00</w:t>
            </w:r>
            <w:r w:rsidR="00E71183" w:rsidRPr="00B87A5C">
              <w:rPr>
                <w:rFonts w:asciiTheme="minorHAnsi" w:eastAsia="Calibri" w:hAnsiTheme="minorHAnsi" w:cstheme="minorHAnsi"/>
                <w:color w:val="000000"/>
              </w:rPr>
              <w:t>- 13:30</w:t>
            </w:r>
          </w:p>
        </w:tc>
        <w:tc>
          <w:tcPr>
            <w:tcW w:w="20" w:type="dxa"/>
            <w:shd w:val="clear" w:color="E9EBF5" w:fill="E9EBF5"/>
          </w:tcPr>
          <w:p w14:paraId="7CB03CFC" w14:textId="46EBA56B" w:rsidR="00672909" w:rsidRPr="00B87A5C" w:rsidRDefault="00672909">
            <w:pPr>
              <w:spacing w:before="64" w:after="169" w:line="338" w:lineRule="exact"/>
              <w:textAlignment w:val="baseline"/>
              <w:rPr>
                <w:rFonts w:asciiTheme="minorHAnsi" w:eastAsia="Calibri" w:hAnsiTheme="minorHAnsi" w:cstheme="minorHAnsi"/>
                <w:color w:val="000000"/>
                <w:w w:val="80"/>
              </w:rPr>
            </w:pPr>
          </w:p>
        </w:tc>
        <w:tc>
          <w:tcPr>
            <w:tcW w:w="7918" w:type="dxa"/>
            <w:shd w:val="clear" w:color="E9EBF5" w:fill="E9EBF5"/>
          </w:tcPr>
          <w:p w14:paraId="102093F3" w14:textId="6684EE4A" w:rsidR="00672909" w:rsidRPr="00B87A5C" w:rsidRDefault="005620B4" w:rsidP="009B4147">
            <w:pPr>
              <w:spacing w:before="94" w:after="200" w:line="277"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Lunch</w:t>
            </w:r>
            <w:r w:rsidR="00B87A5C" w:rsidRPr="00B87A5C">
              <w:rPr>
                <w:rFonts w:asciiTheme="minorHAnsi" w:eastAsia="Calibri" w:hAnsiTheme="minorHAnsi" w:cstheme="minorHAnsi"/>
                <w:color w:val="000000"/>
              </w:rPr>
              <w:t xml:space="preserve"> (with posters)</w:t>
            </w:r>
          </w:p>
        </w:tc>
      </w:tr>
      <w:tr w:rsidR="00672909" w14:paraId="069183E3" w14:textId="77777777" w:rsidTr="00B00BA9">
        <w:trPr>
          <w:trHeight w:hRule="exact" w:val="1168"/>
        </w:trPr>
        <w:tc>
          <w:tcPr>
            <w:tcW w:w="1418" w:type="dxa"/>
            <w:shd w:val="clear" w:color="CFD4EA" w:fill="CFD4EA"/>
          </w:tcPr>
          <w:p w14:paraId="29303460" w14:textId="7052F66F" w:rsidR="00672909" w:rsidRPr="00B87A5C" w:rsidRDefault="00A43F57" w:rsidP="00E71183">
            <w:pPr>
              <w:spacing w:before="100" w:after="1702" w:line="277"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sz w:val="20"/>
                <w:szCs w:val="20"/>
              </w:rPr>
              <w:t xml:space="preserve"> </w:t>
            </w:r>
            <w:r w:rsidR="005620B4" w:rsidRPr="00B87A5C">
              <w:rPr>
                <w:rFonts w:asciiTheme="minorHAnsi" w:eastAsia="Calibri" w:hAnsiTheme="minorHAnsi" w:cstheme="minorHAnsi"/>
                <w:color w:val="000000"/>
              </w:rPr>
              <w:t>13.30</w:t>
            </w:r>
            <w:r w:rsidR="00E71183" w:rsidRPr="00B87A5C">
              <w:rPr>
                <w:rFonts w:asciiTheme="minorHAnsi" w:eastAsia="Calibri" w:hAnsiTheme="minorHAnsi" w:cstheme="minorHAnsi"/>
                <w:color w:val="000000"/>
              </w:rPr>
              <w:t>- 14:40</w:t>
            </w:r>
          </w:p>
        </w:tc>
        <w:tc>
          <w:tcPr>
            <w:tcW w:w="20" w:type="dxa"/>
            <w:shd w:val="clear" w:color="CFD4EA" w:fill="CFD4EA"/>
          </w:tcPr>
          <w:p w14:paraId="3955FF99" w14:textId="5935CCE4" w:rsidR="00672909" w:rsidRPr="00B87A5C" w:rsidRDefault="00672909">
            <w:pPr>
              <w:spacing w:before="70" w:after="1671" w:line="338" w:lineRule="exact"/>
              <w:textAlignment w:val="baseline"/>
              <w:rPr>
                <w:rFonts w:asciiTheme="minorHAnsi" w:eastAsia="Calibri" w:hAnsiTheme="minorHAnsi" w:cstheme="minorHAnsi"/>
                <w:color w:val="000000"/>
                <w:w w:val="80"/>
                <w:sz w:val="20"/>
                <w:szCs w:val="20"/>
              </w:rPr>
            </w:pPr>
          </w:p>
        </w:tc>
        <w:tc>
          <w:tcPr>
            <w:tcW w:w="7918" w:type="dxa"/>
            <w:shd w:val="clear" w:color="CFD4EA" w:fill="CFD4EA"/>
          </w:tcPr>
          <w:p w14:paraId="1612EDEA" w14:textId="7BFC22E9" w:rsidR="00E71183" w:rsidRPr="00B87A5C" w:rsidRDefault="00E71183" w:rsidP="00E71183">
            <w:pPr>
              <w:spacing w:before="56" w:after="403" w:line="324" w:lineRule="exact"/>
              <w:ind w:right="828"/>
              <w:textAlignment w:val="baseline"/>
              <w:rPr>
                <w:rFonts w:asciiTheme="minorHAnsi" w:eastAsia="Calibri" w:hAnsiTheme="minorHAnsi" w:cstheme="minorHAnsi"/>
                <w:color w:val="000000"/>
                <w:sz w:val="20"/>
                <w:szCs w:val="20"/>
                <w:lang w:val="en-GB"/>
              </w:rPr>
            </w:pPr>
            <w:r w:rsidRPr="00E31969">
              <w:rPr>
                <w:rFonts w:asciiTheme="minorHAnsi" w:eastAsia="Calibri" w:hAnsiTheme="minorHAnsi" w:cstheme="minorHAnsi"/>
                <w:b/>
                <w:bCs/>
                <w:color w:val="000000"/>
                <w:lang w:val="en-GB"/>
              </w:rPr>
              <w:t>Panel discussion on finance career development</w:t>
            </w:r>
            <w:r w:rsidRPr="00B87A5C">
              <w:rPr>
                <w:rFonts w:asciiTheme="minorHAnsi" w:eastAsia="Calibri" w:hAnsiTheme="minorHAnsi" w:cstheme="minorHAnsi"/>
                <w:color w:val="000000"/>
                <w:sz w:val="20"/>
                <w:szCs w:val="20"/>
                <w:lang w:val="en-GB"/>
              </w:rPr>
              <w:t xml:space="preserve"> </w:t>
            </w:r>
            <w:bookmarkStart w:id="1" w:name="_Hlk154554002"/>
            <w:r w:rsidR="00A43F57" w:rsidRPr="00B87A5C">
              <w:rPr>
                <w:rFonts w:asciiTheme="minorHAnsi" w:eastAsia="Calibri" w:hAnsiTheme="minorHAnsi" w:cstheme="minorHAnsi"/>
                <w:color w:val="000000"/>
                <w:sz w:val="20"/>
                <w:szCs w:val="20"/>
                <w:lang w:val="en-GB"/>
              </w:rPr>
              <w:t xml:space="preserve">                         </w:t>
            </w:r>
            <w:r w:rsidR="00506090">
              <w:rPr>
                <w:rFonts w:asciiTheme="minorHAnsi" w:eastAsia="Calibri" w:hAnsiTheme="minorHAnsi" w:cstheme="minorHAnsi"/>
                <w:color w:val="000000"/>
                <w:sz w:val="20"/>
                <w:szCs w:val="20"/>
                <w:lang w:val="en-GB"/>
              </w:rPr>
              <w:t xml:space="preserve">             </w:t>
            </w:r>
            <w:r w:rsidR="00A43F57" w:rsidRPr="00B87A5C">
              <w:rPr>
                <w:rFonts w:asciiTheme="minorHAnsi" w:eastAsia="Calibri" w:hAnsiTheme="minorHAnsi" w:cstheme="minorHAnsi"/>
                <w:color w:val="000000"/>
                <w:sz w:val="20"/>
                <w:szCs w:val="20"/>
                <w:lang w:val="en-GB"/>
              </w:rPr>
              <w:t xml:space="preserve"> </w:t>
            </w:r>
            <w:r w:rsidRPr="00B87A5C">
              <w:rPr>
                <w:rFonts w:asciiTheme="minorHAnsi" w:eastAsia="Calibri" w:hAnsiTheme="minorHAnsi" w:cstheme="minorHAnsi"/>
                <w:color w:val="000000"/>
                <w:sz w:val="20"/>
                <w:szCs w:val="20"/>
                <w:lang w:val="en-GB"/>
              </w:rPr>
              <w:t>Moderator: Patricia Perlman-Dee (Manchester); 3 panel members: Misa Tanaka (Bank of England), Marie Dutordoir (Manchester), and Ana Galvao (Bloomberg)</w:t>
            </w:r>
          </w:p>
          <w:bookmarkEnd w:id="1"/>
          <w:p w14:paraId="333B5751" w14:textId="0355D4CA" w:rsidR="00672909" w:rsidRPr="00B87A5C" w:rsidRDefault="00672909" w:rsidP="00E71183">
            <w:pPr>
              <w:spacing w:before="56" w:after="403" w:line="324" w:lineRule="exact"/>
              <w:ind w:right="828"/>
              <w:textAlignment w:val="baseline"/>
              <w:rPr>
                <w:rFonts w:asciiTheme="minorHAnsi" w:eastAsia="Calibri" w:hAnsiTheme="minorHAnsi" w:cstheme="minorHAnsi"/>
                <w:color w:val="000000"/>
                <w:sz w:val="20"/>
                <w:szCs w:val="20"/>
              </w:rPr>
            </w:pPr>
          </w:p>
        </w:tc>
      </w:tr>
      <w:tr w:rsidR="00672909" w14:paraId="111025DA" w14:textId="77777777" w:rsidTr="00B00BA9">
        <w:trPr>
          <w:trHeight w:hRule="exact" w:val="469"/>
        </w:trPr>
        <w:tc>
          <w:tcPr>
            <w:tcW w:w="1418" w:type="dxa"/>
            <w:shd w:val="clear" w:color="E9EBF5" w:fill="E9EBF5"/>
          </w:tcPr>
          <w:p w14:paraId="177D5D8E" w14:textId="39C4E39B" w:rsidR="00672909" w:rsidRPr="00B87A5C" w:rsidRDefault="00A43F57" w:rsidP="00E71183">
            <w:pPr>
              <w:spacing w:before="100" w:after="406" w:line="277"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 xml:space="preserve"> </w:t>
            </w:r>
            <w:r w:rsidR="005620B4" w:rsidRPr="00B87A5C">
              <w:rPr>
                <w:rFonts w:asciiTheme="minorHAnsi" w:eastAsia="Calibri" w:hAnsiTheme="minorHAnsi" w:cstheme="minorHAnsi"/>
                <w:color w:val="000000"/>
              </w:rPr>
              <w:t>14.40</w:t>
            </w:r>
            <w:r w:rsidR="00E71183" w:rsidRPr="00B87A5C">
              <w:rPr>
                <w:rFonts w:asciiTheme="minorHAnsi" w:eastAsia="Calibri" w:hAnsiTheme="minorHAnsi" w:cstheme="minorHAnsi"/>
                <w:color w:val="000000"/>
              </w:rPr>
              <w:t>- 14:55</w:t>
            </w:r>
          </w:p>
        </w:tc>
        <w:tc>
          <w:tcPr>
            <w:tcW w:w="20" w:type="dxa"/>
            <w:shd w:val="clear" w:color="E9EBF5" w:fill="E9EBF5"/>
          </w:tcPr>
          <w:p w14:paraId="3F7ACC01" w14:textId="00022A90" w:rsidR="00672909" w:rsidRPr="00B87A5C" w:rsidRDefault="00672909">
            <w:pPr>
              <w:spacing w:before="70" w:after="375" w:line="338" w:lineRule="exact"/>
              <w:textAlignment w:val="baseline"/>
              <w:rPr>
                <w:rFonts w:asciiTheme="minorHAnsi" w:eastAsia="Calibri" w:hAnsiTheme="minorHAnsi" w:cstheme="minorHAnsi"/>
                <w:color w:val="000000"/>
                <w:w w:val="80"/>
              </w:rPr>
            </w:pPr>
          </w:p>
        </w:tc>
        <w:tc>
          <w:tcPr>
            <w:tcW w:w="7918" w:type="dxa"/>
            <w:shd w:val="clear" w:color="E9EBF5" w:fill="E9EBF5"/>
          </w:tcPr>
          <w:p w14:paraId="64F11DC6" w14:textId="4CC09DCF" w:rsidR="00672909" w:rsidRPr="00B87A5C" w:rsidRDefault="005620B4" w:rsidP="009B4147">
            <w:pPr>
              <w:spacing w:before="100" w:after="406" w:line="277"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Coffee break</w:t>
            </w:r>
            <w:r w:rsidR="00D01B1C">
              <w:rPr>
                <w:rFonts w:asciiTheme="minorHAnsi" w:eastAsia="Calibri" w:hAnsiTheme="minorHAnsi" w:cstheme="minorHAnsi"/>
                <w:color w:val="000000"/>
              </w:rPr>
              <w:t xml:space="preserve"> (with posters)</w:t>
            </w:r>
          </w:p>
        </w:tc>
      </w:tr>
      <w:tr w:rsidR="00672909" w14:paraId="3104BE2F" w14:textId="77777777" w:rsidTr="006C5F9C">
        <w:trPr>
          <w:trHeight w:hRule="exact" w:val="2153"/>
        </w:trPr>
        <w:tc>
          <w:tcPr>
            <w:tcW w:w="1418" w:type="dxa"/>
            <w:shd w:val="clear" w:color="CFD4EA" w:fill="CFD4EA"/>
          </w:tcPr>
          <w:p w14:paraId="3388C568" w14:textId="515C7EB5" w:rsidR="00672909" w:rsidRPr="00B87A5C" w:rsidRDefault="00A43F57" w:rsidP="00E71183">
            <w:pPr>
              <w:spacing w:before="100" w:after="406" w:line="277"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 xml:space="preserve"> </w:t>
            </w:r>
            <w:r w:rsidR="005620B4" w:rsidRPr="00B87A5C">
              <w:rPr>
                <w:rFonts w:asciiTheme="minorHAnsi" w:eastAsia="Calibri" w:hAnsiTheme="minorHAnsi" w:cstheme="minorHAnsi"/>
                <w:color w:val="000000"/>
              </w:rPr>
              <w:t>14.55</w:t>
            </w:r>
            <w:r w:rsidR="00E71183" w:rsidRPr="00B87A5C">
              <w:rPr>
                <w:rFonts w:asciiTheme="minorHAnsi" w:eastAsia="Calibri" w:hAnsiTheme="minorHAnsi" w:cstheme="minorHAnsi"/>
                <w:color w:val="000000"/>
              </w:rPr>
              <w:t>- 16:15</w:t>
            </w:r>
          </w:p>
        </w:tc>
        <w:tc>
          <w:tcPr>
            <w:tcW w:w="20" w:type="dxa"/>
            <w:shd w:val="clear" w:color="CFD4EA" w:fill="CFD4EA"/>
          </w:tcPr>
          <w:p w14:paraId="2109FCE0" w14:textId="6E2780B8" w:rsidR="00672909" w:rsidRPr="00B87A5C" w:rsidRDefault="00672909">
            <w:pPr>
              <w:spacing w:before="70" w:after="375" w:line="338" w:lineRule="exact"/>
              <w:textAlignment w:val="baseline"/>
              <w:rPr>
                <w:rFonts w:asciiTheme="minorHAnsi" w:eastAsia="Calibri" w:hAnsiTheme="minorHAnsi" w:cstheme="minorHAnsi"/>
                <w:color w:val="000000"/>
                <w:w w:val="80"/>
                <w:sz w:val="20"/>
                <w:szCs w:val="20"/>
              </w:rPr>
            </w:pPr>
          </w:p>
        </w:tc>
        <w:tc>
          <w:tcPr>
            <w:tcW w:w="7918" w:type="dxa"/>
            <w:shd w:val="clear" w:color="CFD4EA" w:fill="CFD4EA"/>
          </w:tcPr>
          <w:p w14:paraId="4DDAEDF5" w14:textId="39BE7E6B" w:rsidR="00672909" w:rsidRPr="00B87A5C" w:rsidRDefault="00122077" w:rsidP="006A5C95">
            <w:pPr>
              <w:spacing w:after="120" w:line="280" w:lineRule="exact"/>
              <w:textAlignment w:val="baseline"/>
              <w:rPr>
                <w:rFonts w:asciiTheme="minorHAnsi" w:eastAsia="Calibri" w:hAnsiTheme="minorHAnsi" w:cstheme="minorHAnsi"/>
                <w:b/>
                <w:bCs/>
                <w:color w:val="000000"/>
              </w:rPr>
            </w:pPr>
            <w:r w:rsidRPr="00122077">
              <w:rPr>
                <w:rFonts w:asciiTheme="minorHAnsi" w:eastAsia="Calibri" w:hAnsiTheme="minorHAnsi" w:cstheme="minorHAnsi"/>
                <w:b/>
                <w:bCs/>
                <w:color w:val="000000"/>
              </w:rPr>
              <w:t>Paper session Gender issues, chair Giorgia Barboni (</w:t>
            </w:r>
            <w:r w:rsidR="000766F1">
              <w:rPr>
                <w:rFonts w:asciiTheme="minorHAnsi" w:eastAsia="Calibri" w:hAnsiTheme="minorHAnsi" w:cstheme="minorHAnsi"/>
                <w:b/>
                <w:bCs/>
                <w:color w:val="000000"/>
              </w:rPr>
              <w:t>Warwick</w:t>
            </w:r>
            <w:r w:rsidRPr="00122077">
              <w:rPr>
                <w:rFonts w:asciiTheme="minorHAnsi" w:eastAsia="Calibri" w:hAnsiTheme="minorHAnsi" w:cstheme="minorHAnsi"/>
                <w:b/>
                <w:bCs/>
                <w:color w:val="000000"/>
              </w:rPr>
              <w:t>)</w:t>
            </w:r>
          </w:p>
          <w:tbl>
            <w:tblPr>
              <w:tblW w:w="7363" w:type="dxa"/>
              <w:tblLayout w:type="fixed"/>
              <w:tblLook w:val="04A0" w:firstRow="1" w:lastRow="0" w:firstColumn="1" w:lastColumn="0" w:noHBand="0" w:noVBand="1"/>
            </w:tblPr>
            <w:tblGrid>
              <w:gridCol w:w="2835"/>
              <w:gridCol w:w="4528"/>
            </w:tblGrid>
            <w:tr w:rsidR="00E71183" w:rsidRPr="00B87A5C" w14:paraId="0E1F64AE" w14:textId="77777777" w:rsidTr="009B4147">
              <w:trPr>
                <w:trHeight w:val="206"/>
              </w:trPr>
              <w:tc>
                <w:tcPr>
                  <w:tcW w:w="2835" w:type="dxa"/>
                  <w:tcBorders>
                    <w:top w:val="single" w:sz="4" w:space="0" w:color="auto"/>
                    <w:left w:val="single" w:sz="4" w:space="0" w:color="auto"/>
                    <w:bottom w:val="single" w:sz="4" w:space="0" w:color="auto"/>
                    <w:right w:val="single" w:sz="4" w:space="0" w:color="auto"/>
                  </w:tcBorders>
                  <w:shd w:val="clear" w:color="auto" w:fill="auto"/>
                  <w:noWrap/>
                </w:tcPr>
                <w:p w14:paraId="762418AD" w14:textId="77AC5A83" w:rsidR="00E71183" w:rsidRPr="00B87A5C" w:rsidRDefault="00E71183" w:rsidP="005620B4">
                  <w:pPr>
                    <w:rPr>
                      <w:rFonts w:asciiTheme="minorHAnsi" w:hAnsiTheme="minorHAnsi" w:cstheme="minorHAnsi"/>
                      <w:color w:val="000000"/>
                      <w:sz w:val="18"/>
                      <w:szCs w:val="18"/>
                    </w:rPr>
                  </w:pPr>
                  <w:r w:rsidRPr="00B87A5C">
                    <w:rPr>
                      <w:rFonts w:asciiTheme="minorHAnsi" w:hAnsiTheme="minorHAnsi" w:cstheme="minorHAnsi"/>
                      <w:color w:val="000000"/>
                      <w:sz w:val="18"/>
                      <w:szCs w:val="18"/>
                    </w:rPr>
                    <w:t>Patricia Boyallian</w:t>
                  </w:r>
                  <w:r w:rsidR="00CA7D76">
                    <w:rPr>
                      <w:rFonts w:asciiTheme="minorHAnsi" w:hAnsiTheme="minorHAnsi" w:cstheme="minorHAnsi"/>
                      <w:color w:val="000000"/>
                      <w:sz w:val="18"/>
                      <w:szCs w:val="18"/>
                    </w:rPr>
                    <w:t xml:space="preserve"> (</w:t>
                  </w:r>
                  <w:r w:rsidR="006C5F9C">
                    <w:rPr>
                      <w:rFonts w:asciiTheme="minorHAnsi" w:hAnsiTheme="minorHAnsi" w:cstheme="minorHAnsi"/>
                      <w:color w:val="000000"/>
                      <w:sz w:val="18"/>
                      <w:szCs w:val="18"/>
                    </w:rPr>
                    <w:t>Lancaster</w:t>
                  </w:r>
                  <w:r w:rsidR="00CA7D76">
                    <w:rPr>
                      <w:rFonts w:asciiTheme="minorHAnsi" w:hAnsiTheme="minorHAnsi" w:cstheme="minorHAnsi"/>
                      <w:color w:val="000000"/>
                      <w:sz w:val="18"/>
                      <w:szCs w:val="18"/>
                    </w:rPr>
                    <w:t>)</w:t>
                  </w:r>
                  <w:r w:rsidR="00122077">
                    <w:rPr>
                      <w:rFonts w:asciiTheme="minorHAnsi" w:hAnsiTheme="minorHAnsi" w:cstheme="minorHAnsi"/>
                      <w:color w:val="000000"/>
                      <w:sz w:val="18"/>
                      <w:szCs w:val="18"/>
                    </w:rPr>
                    <w:t xml:space="preserve">, </w:t>
                  </w:r>
                  <w:r w:rsidR="00122077" w:rsidRPr="00122077">
                    <w:rPr>
                      <w:rFonts w:ascii="Calibri" w:hAnsi="Calibri" w:cs="Calibri"/>
                      <w:color w:val="000000"/>
                      <w:sz w:val="18"/>
                      <w:szCs w:val="18"/>
                    </w:rPr>
                    <w:t>discussed by Bige Kahraman (Oxford)</w:t>
                  </w:r>
                </w:p>
              </w:tc>
              <w:tc>
                <w:tcPr>
                  <w:tcW w:w="4528" w:type="dxa"/>
                  <w:tcBorders>
                    <w:top w:val="single" w:sz="4" w:space="0" w:color="auto"/>
                    <w:left w:val="nil"/>
                    <w:bottom w:val="single" w:sz="4" w:space="0" w:color="auto"/>
                    <w:right w:val="single" w:sz="4" w:space="0" w:color="auto"/>
                  </w:tcBorders>
                  <w:shd w:val="clear" w:color="auto" w:fill="auto"/>
                  <w:noWrap/>
                </w:tcPr>
                <w:p w14:paraId="61D39C48" w14:textId="77777777" w:rsidR="00E71183" w:rsidRPr="00B87A5C" w:rsidRDefault="00E71183" w:rsidP="00122077">
                  <w:pPr>
                    <w:rPr>
                      <w:rFonts w:asciiTheme="minorHAnsi" w:hAnsiTheme="minorHAnsi" w:cstheme="minorHAnsi"/>
                      <w:color w:val="000000"/>
                      <w:sz w:val="18"/>
                      <w:szCs w:val="18"/>
                    </w:rPr>
                  </w:pPr>
                  <w:r w:rsidRPr="00B87A5C">
                    <w:rPr>
                      <w:rFonts w:asciiTheme="minorHAnsi" w:hAnsiTheme="minorHAnsi" w:cstheme="minorHAnsi"/>
                      <w:color w:val="000000"/>
                      <w:sz w:val="18"/>
                      <w:szCs w:val="18"/>
                    </w:rPr>
                    <w:t>Female inventors' performance: The role of female inventor-directors</w:t>
                  </w:r>
                </w:p>
              </w:tc>
            </w:tr>
            <w:tr w:rsidR="00E71183" w:rsidRPr="00B87A5C" w14:paraId="04BC7B8C" w14:textId="77777777" w:rsidTr="009B4147">
              <w:trPr>
                <w:trHeight w:val="206"/>
              </w:trPr>
              <w:tc>
                <w:tcPr>
                  <w:tcW w:w="2835" w:type="dxa"/>
                  <w:tcBorders>
                    <w:top w:val="nil"/>
                    <w:left w:val="single" w:sz="4" w:space="0" w:color="auto"/>
                    <w:bottom w:val="single" w:sz="4" w:space="0" w:color="auto"/>
                    <w:right w:val="single" w:sz="4" w:space="0" w:color="auto"/>
                  </w:tcBorders>
                  <w:shd w:val="clear" w:color="auto" w:fill="auto"/>
                  <w:noWrap/>
                  <w:vAlign w:val="bottom"/>
                </w:tcPr>
                <w:p w14:paraId="6566179D" w14:textId="2CAF9014" w:rsidR="00E71183" w:rsidRPr="009B4147" w:rsidRDefault="00E71183" w:rsidP="00E71183">
                  <w:pPr>
                    <w:rPr>
                      <w:rFonts w:asciiTheme="minorHAnsi" w:hAnsiTheme="minorHAnsi" w:cstheme="minorHAnsi"/>
                      <w:color w:val="000000"/>
                      <w:sz w:val="18"/>
                      <w:szCs w:val="18"/>
                      <w:lang w:val="it-IT"/>
                    </w:rPr>
                  </w:pPr>
                  <w:r w:rsidRPr="009B4147">
                    <w:rPr>
                      <w:rFonts w:asciiTheme="minorHAnsi" w:hAnsiTheme="minorHAnsi" w:cstheme="minorHAnsi"/>
                      <w:color w:val="000000"/>
                      <w:sz w:val="18"/>
                      <w:szCs w:val="18"/>
                      <w:lang w:val="it-IT"/>
                    </w:rPr>
                    <w:t>Sujata Visaria</w:t>
                  </w:r>
                  <w:r w:rsidR="00CA7D76" w:rsidRPr="009B4147">
                    <w:rPr>
                      <w:rFonts w:asciiTheme="minorHAnsi" w:hAnsiTheme="minorHAnsi" w:cstheme="minorHAnsi"/>
                      <w:color w:val="000000"/>
                      <w:sz w:val="18"/>
                      <w:szCs w:val="18"/>
                      <w:lang w:val="it-IT"/>
                    </w:rPr>
                    <w:t xml:space="preserve"> (Bayes)</w:t>
                  </w:r>
                  <w:r w:rsidR="00122077" w:rsidRPr="009B4147">
                    <w:rPr>
                      <w:rFonts w:asciiTheme="minorHAnsi" w:hAnsiTheme="minorHAnsi" w:cstheme="minorHAnsi"/>
                      <w:color w:val="000000"/>
                      <w:sz w:val="18"/>
                      <w:szCs w:val="18"/>
                      <w:lang w:val="it-IT"/>
                    </w:rPr>
                    <w:t xml:space="preserve">, </w:t>
                  </w:r>
                  <w:r w:rsidR="00122077" w:rsidRPr="009B4147">
                    <w:rPr>
                      <w:rFonts w:ascii="Calibri" w:hAnsi="Calibri" w:cs="Calibri"/>
                      <w:color w:val="000000"/>
                      <w:sz w:val="18"/>
                      <w:szCs w:val="18"/>
                      <w:lang w:val="it-IT"/>
                    </w:rPr>
                    <w:t>no discussion</w:t>
                  </w:r>
                  <w:r w:rsidR="00AF4F44">
                    <w:rPr>
                      <w:rFonts w:ascii="Calibri" w:hAnsi="Calibri" w:cs="Calibri"/>
                      <w:color w:val="000000"/>
                      <w:sz w:val="18"/>
                      <w:szCs w:val="18"/>
                      <w:lang w:val="it-IT"/>
                    </w:rPr>
                    <w:t xml:space="preserve"> (JF forthcoming)</w:t>
                  </w:r>
                </w:p>
              </w:tc>
              <w:tc>
                <w:tcPr>
                  <w:tcW w:w="4528" w:type="dxa"/>
                  <w:tcBorders>
                    <w:top w:val="nil"/>
                    <w:left w:val="nil"/>
                    <w:bottom w:val="single" w:sz="4" w:space="0" w:color="auto"/>
                    <w:right w:val="single" w:sz="4" w:space="0" w:color="auto"/>
                  </w:tcBorders>
                  <w:shd w:val="clear" w:color="auto" w:fill="auto"/>
                  <w:noWrap/>
                </w:tcPr>
                <w:p w14:paraId="18A4C8EA" w14:textId="77777777" w:rsidR="00E71183" w:rsidRPr="00B87A5C" w:rsidRDefault="00E71183" w:rsidP="00122077">
                  <w:pPr>
                    <w:rPr>
                      <w:rFonts w:asciiTheme="minorHAnsi" w:hAnsiTheme="minorHAnsi" w:cstheme="minorHAnsi"/>
                      <w:color w:val="000000"/>
                      <w:sz w:val="18"/>
                      <w:szCs w:val="18"/>
                    </w:rPr>
                  </w:pPr>
                  <w:r w:rsidRPr="00B87A5C">
                    <w:rPr>
                      <w:rFonts w:asciiTheme="minorHAnsi" w:hAnsiTheme="minorHAnsi" w:cstheme="minorHAnsi"/>
                      <w:color w:val="000000"/>
                      <w:sz w:val="18"/>
                      <w:szCs w:val="18"/>
                    </w:rPr>
                    <w:t>Do Women Receive Worse Financial Advice?</w:t>
                  </w:r>
                </w:p>
              </w:tc>
            </w:tr>
            <w:tr w:rsidR="00E71183" w:rsidRPr="00B87A5C" w14:paraId="73BB32C6" w14:textId="77777777" w:rsidTr="009B4147">
              <w:trPr>
                <w:trHeight w:val="206"/>
              </w:trPr>
              <w:tc>
                <w:tcPr>
                  <w:tcW w:w="2835" w:type="dxa"/>
                  <w:tcBorders>
                    <w:top w:val="nil"/>
                    <w:left w:val="single" w:sz="4" w:space="0" w:color="auto"/>
                    <w:bottom w:val="single" w:sz="4" w:space="0" w:color="auto"/>
                    <w:right w:val="single" w:sz="4" w:space="0" w:color="auto"/>
                  </w:tcBorders>
                  <w:shd w:val="clear" w:color="auto" w:fill="auto"/>
                  <w:noWrap/>
                  <w:vAlign w:val="bottom"/>
                </w:tcPr>
                <w:p w14:paraId="4DDC68B9" w14:textId="5E1D30F8" w:rsidR="00E71183" w:rsidRPr="00B87A5C" w:rsidRDefault="00E71183" w:rsidP="00E71183">
                  <w:pPr>
                    <w:rPr>
                      <w:rFonts w:asciiTheme="minorHAnsi" w:hAnsiTheme="minorHAnsi" w:cstheme="minorHAnsi"/>
                      <w:color w:val="000000"/>
                      <w:sz w:val="18"/>
                      <w:szCs w:val="18"/>
                    </w:rPr>
                  </w:pPr>
                  <w:r w:rsidRPr="00B87A5C">
                    <w:rPr>
                      <w:rFonts w:asciiTheme="minorHAnsi" w:hAnsiTheme="minorHAnsi" w:cstheme="minorHAnsi"/>
                      <w:color w:val="000000"/>
                      <w:sz w:val="18"/>
                      <w:szCs w:val="18"/>
                    </w:rPr>
                    <w:t>Yupana Wiwattanakantang</w:t>
                  </w:r>
                  <w:r w:rsidR="006A5C95">
                    <w:rPr>
                      <w:rFonts w:asciiTheme="minorHAnsi" w:hAnsiTheme="minorHAnsi" w:cstheme="minorHAnsi"/>
                      <w:color w:val="000000"/>
                      <w:sz w:val="18"/>
                      <w:szCs w:val="18"/>
                    </w:rPr>
                    <w:t xml:space="preserve"> (NUS)</w:t>
                  </w:r>
                  <w:r w:rsidR="00122077" w:rsidRPr="00122077">
                    <w:rPr>
                      <w:rFonts w:ascii="Calibri" w:hAnsi="Calibri" w:cs="Calibri"/>
                      <w:color w:val="000000"/>
                    </w:rPr>
                    <w:t xml:space="preserve"> </w:t>
                  </w:r>
                  <w:r w:rsidR="00122077" w:rsidRPr="00122077">
                    <w:rPr>
                      <w:rFonts w:asciiTheme="minorHAnsi" w:hAnsiTheme="minorHAnsi" w:cstheme="minorHAnsi"/>
                      <w:color w:val="000000"/>
                      <w:sz w:val="18"/>
                      <w:szCs w:val="18"/>
                    </w:rPr>
                    <w:t>discussed by Yihui Pan (Utah)</w:t>
                  </w:r>
                </w:p>
              </w:tc>
              <w:tc>
                <w:tcPr>
                  <w:tcW w:w="4528" w:type="dxa"/>
                  <w:tcBorders>
                    <w:top w:val="nil"/>
                    <w:left w:val="nil"/>
                    <w:bottom w:val="single" w:sz="4" w:space="0" w:color="auto"/>
                    <w:right w:val="single" w:sz="4" w:space="0" w:color="auto"/>
                  </w:tcBorders>
                  <w:shd w:val="clear" w:color="auto" w:fill="auto"/>
                  <w:noWrap/>
                </w:tcPr>
                <w:p w14:paraId="1BAA6A42" w14:textId="77777777" w:rsidR="00E71183" w:rsidRPr="00B87A5C" w:rsidRDefault="00E71183" w:rsidP="00122077">
                  <w:pPr>
                    <w:rPr>
                      <w:rFonts w:asciiTheme="minorHAnsi" w:hAnsiTheme="minorHAnsi" w:cstheme="minorHAnsi"/>
                      <w:color w:val="000000"/>
                      <w:sz w:val="18"/>
                      <w:szCs w:val="18"/>
                    </w:rPr>
                  </w:pPr>
                  <w:r w:rsidRPr="00B87A5C">
                    <w:rPr>
                      <w:rFonts w:asciiTheme="minorHAnsi" w:hAnsiTheme="minorHAnsi" w:cstheme="minorHAnsi"/>
                      <w:color w:val="000000"/>
                      <w:sz w:val="18"/>
                      <w:szCs w:val="18"/>
                    </w:rPr>
                    <w:t>Empowering Women by Index Membership: Evidence from a Unique Experiment from Japan</w:t>
                  </w:r>
                </w:p>
              </w:tc>
            </w:tr>
          </w:tbl>
          <w:p w14:paraId="1736EBE7" w14:textId="3ACC6211" w:rsidR="00E71183" w:rsidRPr="00B87A5C" w:rsidRDefault="00E71183">
            <w:pPr>
              <w:spacing w:before="100" w:after="403" w:line="280" w:lineRule="exact"/>
              <w:ind w:left="159"/>
              <w:textAlignment w:val="baseline"/>
              <w:rPr>
                <w:rFonts w:asciiTheme="minorHAnsi" w:eastAsia="Calibri" w:hAnsiTheme="minorHAnsi" w:cstheme="minorHAnsi"/>
                <w:color w:val="000000"/>
                <w:sz w:val="20"/>
                <w:szCs w:val="20"/>
              </w:rPr>
            </w:pPr>
          </w:p>
        </w:tc>
      </w:tr>
      <w:tr w:rsidR="00672909" w14:paraId="02DBC00E" w14:textId="77777777" w:rsidTr="00B00BA9">
        <w:trPr>
          <w:trHeight w:hRule="exact" w:val="462"/>
        </w:trPr>
        <w:tc>
          <w:tcPr>
            <w:tcW w:w="1418" w:type="dxa"/>
            <w:shd w:val="clear" w:color="E9EBF5" w:fill="E9EBF5"/>
          </w:tcPr>
          <w:p w14:paraId="1E00CC92" w14:textId="6475D7F1" w:rsidR="00672909" w:rsidRPr="00B87A5C" w:rsidRDefault="00A43F57" w:rsidP="00E71183">
            <w:pPr>
              <w:spacing w:before="100" w:after="406" w:line="277"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 xml:space="preserve"> </w:t>
            </w:r>
            <w:r w:rsidR="005620B4" w:rsidRPr="00B87A5C">
              <w:rPr>
                <w:rFonts w:asciiTheme="minorHAnsi" w:eastAsia="Calibri" w:hAnsiTheme="minorHAnsi" w:cstheme="minorHAnsi"/>
                <w:color w:val="000000"/>
              </w:rPr>
              <w:t>16.15</w:t>
            </w:r>
            <w:r w:rsidR="00E71183" w:rsidRPr="00B87A5C">
              <w:rPr>
                <w:rFonts w:asciiTheme="minorHAnsi" w:eastAsia="Calibri" w:hAnsiTheme="minorHAnsi" w:cstheme="minorHAnsi"/>
                <w:color w:val="000000"/>
              </w:rPr>
              <w:t>- 16:45</w:t>
            </w:r>
          </w:p>
        </w:tc>
        <w:tc>
          <w:tcPr>
            <w:tcW w:w="20" w:type="dxa"/>
            <w:shd w:val="clear" w:color="E9EBF5" w:fill="E9EBF5"/>
          </w:tcPr>
          <w:p w14:paraId="1FB4B90F" w14:textId="7C820BB3" w:rsidR="00672909" w:rsidRPr="00B87A5C" w:rsidRDefault="00672909">
            <w:pPr>
              <w:spacing w:before="70" w:after="375" w:line="338" w:lineRule="exact"/>
              <w:textAlignment w:val="baseline"/>
              <w:rPr>
                <w:rFonts w:asciiTheme="minorHAnsi" w:eastAsia="Calibri" w:hAnsiTheme="minorHAnsi" w:cstheme="minorHAnsi"/>
                <w:color w:val="000000"/>
                <w:w w:val="80"/>
                <w:sz w:val="20"/>
                <w:szCs w:val="20"/>
              </w:rPr>
            </w:pPr>
          </w:p>
        </w:tc>
        <w:tc>
          <w:tcPr>
            <w:tcW w:w="7918" w:type="dxa"/>
            <w:shd w:val="clear" w:color="E9EBF5" w:fill="E9EBF5"/>
          </w:tcPr>
          <w:p w14:paraId="732C3AE1" w14:textId="18A9A112" w:rsidR="00672909" w:rsidRPr="00B87A5C" w:rsidRDefault="005620B4" w:rsidP="009B4147">
            <w:pPr>
              <w:spacing w:before="100" w:after="406" w:line="277"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Coffee break</w:t>
            </w:r>
            <w:r w:rsidR="00B87A5C" w:rsidRPr="00B87A5C">
              <w:rPr>
                <w:rFonts w:asciiTheme="minorHAnsi" w:eastAsia="Calibri" w:hAnsiTheme="minorHAnsi" w:cstheme="minorHAnsi"/>
                <w:color w:val="000000"/>
              </w:rPr>
              <w:t xml:space="preserve"> (with posters)</w:t>
            </w:r>
          </w:p>
        </w:tc>
      </w:tr>
      <w:tr w:rsidR="00672909" w14:paraId="4E73DF3E" w14:textId="77777777" w:rsidTr="009B4147">
        <w:trPr>
          <w:trHeight w:hRule="exact" w:val="1935"/>
        </w:trPr>
        <w:tc>
          <w:tcPr>
            <w:tcW w:w="1418" w:type="dxa"/>
            <w:shd w:val="clear" w:color="CFD4EA" w:fill="CFD4EA"/>
          </w:tcPr>
          <w:p w14:paraId="4363855E" w14:textId="17EA31DD" w:rsidR="00672909" w:rsidRPr="00B87A5C" w:rsidRDefault="00A43F57" w:rsidP="00E71183">
            <w:pPr>
              <w:spacing w:before="100" w:after="204" w:line="277"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 xml:space="preserve"> </w:t>
            </w:r>
            <w:r w:rsidR="005620B4" w:rsidRPr="00B87A5C">
              <w:rPr>
                <w:rFonts w:asciiTheme="minorHAnsi" w:eastAsia="Calibri" w:hAnsiTheme="minorHAnsi" w:cstheme="minorHAnsi"/>
                <w:color w:val="000000"/>
              </w:rPr>
              <w:t>16.45</w:t>
            </w:r>
            <w:r w:rsidR="00E71183" w:rsidRPr="00B87A5C">
              <w:rPr>
                <w:rFonts w:asciiTheme="minorHAnsi" w:eastAsia="Calibri" w:hAnsiTheme="minorHAnsi" w:cstheme="minorHAnsi"/>
                <w:color w:val="000000"/>
              </w:rPr>
              <w:t>- 18:15</w:t>
            </w:r>
          </w:p>
        </w:tc>
        <w:tc>
          <w:tcPr>
            <w:tcW w:w="20" w:type="dxa"/>
            <w:shd w:val="clear" w:color="CFD4EA" w:fill="CFD4EA"/>
          </w:tcPr>
          <w:p w14:paraId="5C004E67" w14:textId="2407DF92" w:rsidR="00672909" w:rsidRPr="00B87A5C" w:rsidRDefault="00672909">
            <w:pPr>
              <w:spacing w:before="70" w:after="173" w:line="338" w:lineRule="exact"/>
              <w:textAlignment w:val="baseline"/>
              <w:rPr>
                <w:rFonts w:asciiTheme="minorHAnsi" w:eastAsia="Calibri" w:hAnsiTheme="minorHAnsi" w:cstheme="minorHAnsi"/>
                <w:color w:val="000000"/>
                <w:w w:val="80"/>
                <w:sz w:val="20"/>
                <w:szCs w:val="20"/>
              </w:rPr>
            </w:pPr>
          </w:p>
        </w:tc>
        <w:tc>
          <w:tcPr>
            <w:tcW w:w="7918" w:type="dxa"/>
            <w:shd w:val="clear" w:color="CFD4EA" w:fill="CFD4EA"/>
          </w:tcPr>
          <w:p w14:paraId="256130CD" w14:textId="27D07731" w:rsidR="00672909" w:rsidRPr="00B87A5C" w:rsidRDefault="00122077" w:rsidP="009B4147">
            <w:pPr>
              <w:spacing w:after="100" w:afterAutospacing="1" w:line="280" w:lineRule="exact"/>
              <w:textAlignment w:val="baseline"/>
              <w:rPr>
                <w:rFonts w:asciiTheme="minorHAnsi" w:eastAsia="Calibri" w:hAnsiTheme="minorHAnsi" w:cstheme="minorHAnsi"/>
                <w:b/>
                <w:bCs/>
                <w:color w:val="000000"/>
              </w:rPr>
            </w:pPr>
            <w:r w:rsidRPr="00122077">
              <w:rPr>
                <w:rFonts w:asciiTheme="minorHAnsi" w:eastAsia="Calibri" w:hAnsiTheme="minorHAnsi" w:cstheme="minorHAnsi"/>
                <w:b/>
                <w:bCs/>
                <w:color w:val="000000"/>
              </w:rPr>
              <w:t>Paper session Corporate Finance, chair Jana Fidrmuc (W</w:t>
            </w:r>
            <w:r w:rsidR="00AC2869">
              <w:rPr>
                <w:rFonts w:asciiTheme="minorHAnsi" w:eastAsia="Calibri" w:hAnsiTheme="minorHAnsi" w:cstheme="minorHAnsi"/>
                <w:b/>
                <w:bCs/>
                <w:color w:val="000000"/>
              </w:rPr>
              <w:t>arwick</w:t>
            </w:r>
            <w:r w:rsidRPr="00122077">
              <w:rPr>
                <w:rFonts w:asciiTheme="minorHAnsi" w:eastAsia="Calibri" w:hAnsiTheme="minorHAnsi" w:cstheme="minorHAnsi"/>
                <w:b/>
                <w:bCs/>
                <w:color w:val="000000"/>
              </w:rPr>
              <w:t>)</w:t>
            </w:r>
          </w:p>
          <w:tbl>
            <w:tblPr>
              <w:tblW w:w="7363" w:type="dxa"/>
              <w:tblLayout w:type="fixed"/>
              <w:tblLook w:val="04A0" w:firstRow="1" w:lastRow="0" w:firstColumn="1" w:lastColumn="0" w:noHBand="0" w:noVBand="1"/>
            </w:tblPr>
            <w:tblGrid>
              <w:gridCol w:w="2835"/>
              <w:gridCol w:w="4528"/>
            </w:tblGrid>
            <w:tr w:rsidR="00191FAA" w:rsidRPr="00E52FA2" w14:paraId="71E805FB" w14:textId="77777777" w:rsidTr="009B4147">
              <w:trPr>
                <w:trHeight w:val="488"/>
              </w:trPr>
              <w:tc>
                <w:tcPr>
                  <w:tcW w:w="2835" w:type="dxa"/>
                  <w:tcBorders>
                    <w:top w:val="single" w:sz="4" w:space="0" w:color="auto"/>
                    <w:left w:val="single" w:sz="4" w:space="0" w:color="auto"/>
                    <w:bottom w:val="single" w:sz="4" w:space="0" w:color="auto"/>
                    <w:right w:val="single" w:sz="4" w:space="0" w:color="auto"/>
                  </w:tcBorders>
                  <w:shd w:val="clear" w:color="auto" w:fill="auto"/>
                  <w:noWrap/>
                  <w:hideMark/>
                </w:tcPr>
                <w:p w14:paraId="744051C4" w14:textId="0FA8352D" w:rsidR="00191FAA" w:rsidRPr="00191FAA" w:rsidRDefault="00191FAA" w:rsidP="00191FAA">
                  <w:pPr>
                    <w:rPr>
                      <w:rFonts w:ascii="Calibri" w:eastAsia="Times New Roman" w:hAnsi="Calibri" w:cs="Calibri"/>
                      <w:color w:val="000000"/>
                      <w:sz w:val="18"/>
                      <w:szCs w:val="18"/>
                      <w:lang w:eastAsia="en-GB"/>
                    </w:rPr>
                  </w:pPr>
                  <w:r w:rsidRPr="00191FAA">
                    <w:rPr>
                      <w:rFonts w:ascii="Calibri" w:eastAsia="Times New Roman" w:hAnsi="Calibri" w:cs="Calibri"/>
                      <w:color w:val="000000"/>
                      <w:sz w:val="18"/>
                      <w:szCs w:val="18"/>
                      <w:lang w:eastAsia="en-GB"/>
                    </w:rPr>
                    <w:t xml:space="preserve">Pia </w:t>
                  </w:r>
                  <w:r w:rsidRPr="00122077">
                    <w:rPr>
                      <w:rFonts w:ascii="Calibri" w:eastAsia="Times New Roman" w:hAnsi="Calibri" w:cs="Calibri"/>
                      <w:color w:val="000000"/>
                      <w:sz w:val="18"/>
                      <w:szCs w:val="18"/>
                      <w:lang w:eastAsia="en-GB"/>
                    </w:rPr>
                    <w:t>Helbing</w:t>
                  </w:r>
                  <w:r w:rsidR="00496A8C">
                    <w:rPr>
                      <w:rFonts w:ascii="Calibri" w:eastAsia="Times New Roman" w:hAnsi="Calibri" w:cs="Calibri"/>
                      <w:color w:val="000000"/>
                      <w:sz w:val="18"/>
                      <w:szCs w:val="18"/>
                      <w:lang w:eastAsia="en-GB"/>
                    </w:rPr>
                    <w:t xml:space="preserve"> (</w:t>
                  </w:r>
                  <w:r w:rsidR="006C5F9C" w:rsidRPr="009B4147">
                    <w:rPr>
                      <w:rFonts w:ascii="Calibri" w:eastAsia="Times New Roman" w:hAnsi="Calibri" w:cs="Calibri"/>
                      <w:color w:val="000000"/>
                      <w:sz w:val="18"/>
                      <w:szCs w:val="18"/>
                      <w:lang w:eastAsia="en-GB"/>
                    </w:rPr>
                    <w:t>Edinburg</w:t>
                  </w:r>
                  <w:r w:rsidR="000766F1" w:rsidRPr="009B4147">
                    <w:rPr>
                      <w:rFonts w:ascii="Calibri" w:eastAsia="Times New Roman" w:hAnsi="Calibri" w:cs="Calibri"/>
                      <w:color w:val="000000"/>
                      <w:sz w:val="18"/>
                      <w:szCs w:val="18"/>
                      <w:lang w:eastAsia="en-GB"/>
                    </w:rPr>
                    <w:t>h</w:t>
                  </w:r>
                  <w:r w:rsidR="00496A8C">
                    <w:rPr>
                      <w:rFonts w:ascii="Calibri" w:eastAsia="Times New Roman" w:hAnsi="Calibri" w:cs="Calibri"/>
                      <w:color w:val="000000"/>
                      <w:sz w:val="18"/>
                      <w:szCs w:val="18"/>
                      <w:lang w:eastAsia="en-GB"/>
                    </w:rPr>
                    <w:t>)</w:t>
                  </w:r>
                  <w:r w:rsidRPr="00191FAA">
                    <w:rPr>
                      <w:rFonts w:ascii="Calibri" w:eastAsia="Times New Roman" w:hAnsi="Calibri" w:cs="Calibri"/>
                      <w:color w:val="000000"/>
                      <w:sz w:val="18"/>
                      <w:szCs w:val="18"/>
                      <w:lang w:eastAsia="en-GB"/>
                    </w:rPr>
                    <w:t>, discussed by Lora Dimitrova</w:t>
                  </w:r>
                  <w:r w:rsidR="00496A8C">
                    <w:rPr>
                      <w:rFonts w:ascii="Calibri" w:eastAsia="Times New Roman" w:hAnsi="Calibri" w:cs="Calibri"/>
                      <w:color w:val="000000"/>
                      <w:sz w:val="18"/>
                      <w:szCs w:val="18"/>
                      <w:lang w:eastAsia="en-GB"/>
                    </w:rPr>
                    <w:t xml:space="preserve"> (</w:t>
                  </w:r>
                  <w:r w:rsidR="006C5F9C" w:rsidRPr="009B4147">
                    <w:rPr>
                      <w:rFonts w:ascii="Calibri" w:eastAsia="Times New Roman" w:hAnsi="Calibri" w:cs="Calibri"/>
                      <w:color w:val="000000"/>
                      <w:sz w:val="18"/>
                      <w:szCs w:val="18"/>
                      <w:lang w:eastAsia="en-GB"/>
                    </w:rPr>
                    <w:t>Exeter</w:t>
                  </w:r>
                  <w:r w:rsidR="00496A8C">
                    <w:rPr>
                      <w:rFonts w:ascii="Calibri" w:eastAsia="Times New Roman" w:hAnsi="Calibri" w:cs="Calibri"/>
                      <w:color w:val="000000"/>
                      <w:sz w:val="18"/>
                      <w:szCs w:val="18"/>
                      <w:lang w:eastAsia="en-GB"/>
                    </w:rPr>
                    <w:t>)</w:t>
                  </w:r>
                </w:p>
              </w:tc>
              <w:tc>
                <w:tcPr>
                  <w:tcW w:w="4528" w:type="dxa"/>
                  <w:tcBorders>
                    <w:top w:val="single" w:sz="4" w:space="0" w:color="auto"/>
                    <w:left w:val="nil"/>
                    <w:bottom w:val="single" w:sz="4" w:space="0" w:color="auto"/>
                    <w:right w:val="single" w:sz="4" w:space="0" w:color="auto"/>
                  </w:tcBorders>
                  <w:shd w:val="clear" w:color="auto" w:fill="auto"/>
                  <w:noWrap/>
                  <w:hideMark/>
                </w:tcPr>
                <w:p w14:paraId="628DB866" w14:textId="77777777" w:rsidR="00191FAA" w:rsidRPr="00191FAA" w:rsidRDefault="00191FAA" w:rsidP="00191FAA">
                  <w:pPr>
                    <w:rPr>
                      <w:rFonts w:ascii="Calibri" w:eastAsia="Times New Roman" w:hAnsi="Calibri" w:cs="Calibri"/>
                      <w:color w:val="000000"/>
                      <w:sz w:val="18"/>
                      <w:szCs w:val="18"/>
                      <w:lang w:eastAsia="en-GB"/>
                    </w:rPr>
                  </w:pPr>
                  <w:r w:rsidRPr="00191FAA">
                    <w:rPr>
                      <w:rFonts w:ascii="Calibri" w:eastAsia="Times New Roman" w:hAnsi="Calibri" w:cs="Calibri"/>
                      <w:color w:val="000000"/>
                      <w:sz w:val="18"/>
                      <w:szCs w:val="18"/>
                      <w:lang w:eastAsia="en-GB"/>
                    </w:rPr>
                    <w:t>Do repeated squads perform well? Evidence from venture capital syndication</w:t>
                  </w:r>
                </w:p>
              </w:tc>
            </w:tr>
            <w:tr w:rsidR="00191FAA" w:rsidRPr="00E52FA2" w14:paraId="3A9B27E6" w14:textId="77777777" w:rsidTr="009B4147">
              <w:trPr>
                <w:trHeight w:val="50"/>
              </w:trPr>
              <w:tc>
                <w:tcPr>
                  <w:tcW w:w="2835" w:type="dxa"/>
                  <w:tcBorders>
                    <w:top w:val="nil"/>
                    <w:left w:val="single" w:sz="4" w:space="0" w:color="auto"/>
                    <w:bottom w:val="single" w:sz="4" w:space="0" w:color="auto"/>
                    <w:right w:val="single" w:sz="4" w:space="0" w:color="auto"/>
                  </w:tcBorders>
                  <w:shd w:val="clear" w:color="auto" w:fill="auto"/>
                  <w:noWrap/>
                  <w:hideMark/>
                </w:tcPr>
                <w:p w14:paraId="6D3A61B8" w14:textId="2B18E33B" w:rsidR="00191FAA" w:rsidRPr="00191FAA" w:rsidRDefault="00191FAA" w:rsidP="00191FAA">
                  <w:pPr>
                    <w:rPr>
                      <w:rFonts w:ascii="Calibri" w:eastAsia="Times New Roman" w:hAnsi="Calibri" w:cs="Calibri"/>
                      <w:color w:val="000000"/>
                      <w:sz w:val="18"/>
                      <w:szCs w:val="18"/>
                      <w:lang w:eastAsia="en-GB"/>
                    </w:rPr>
                  </w:pPr>
                  <w:r w:rsidRPr="00191FAA">
                    <w:rPr>
                      <w:rFonts w:ascii="Calibri" w:eastAsia="Times New Roman" w:hAnsi="Calibri" w:cs="Calibri"/>
                      <w:color w:val="000000"/>
                      <w:sz w:val="18"/>
                      <w:szCs w:val="18"/>
                      <w:lang w:eastAsia="en-GB"/>
                    </w:rPr>
                    <w:t>Daniela Fabbri</w:t>
                  </w:r>
                  <w:r w:rsidR="00496A8C">
                    <w:rPr>
                      <w:rFonts w:ascii="Calibri" w:eastAsia="Times New Roman" w:hAnsi="Calibri" w:cs="Calibri"/>
                      <w:color w:val="000000"/>
                      <w:sz w:val="18"/>
                      <w:szCs w:val="18"/>
                      <w:lang w:eastAsia="en-GB"/>
                    </w:rPr>
                    <w:t xml:space="preserve"> (Bayes)</w:t>
                  </w:r>
                  <w:r w:rsidRPr="00191FAA">
                    <w:rPr>
                      <w:rFonts w:ascii="Calibri" w:eastAsia="Times New Roman" w:hAnsi="Calibri" w:cs="Calibri"/>
                      <w:color w:val="000000"/>
                      <w:sz w:val="18"/>
                      <w:szCs w:val="18"/>
                      <w:lang w:eastAsia="en-GB"/>
                    </w:rPr>
                    <w:t>, discussed by Rebecca DeSimone</w:t>
                  </w:r>
                  <w:r w:rsidR="00496A8C">
                    <w:rPr>
                      <w:rFonts w:ascii="Calibri" w:eastAsia="Times New Roman" w:hAnsi="Calibri" w:cs="Calibri"/>
                      <w:color w:val="000000"/>
                      <w:sz w:val="18"/>
                      <w:szCs w:val="18"/>
                      <w:lang w:eastAsia="en-GB"/>
                    </w:rPr>
                    <w:t xml:space="preserve"> (LBS)</w:t>
                  </w:r>
                </w:p>
              </w:tc>
              <w:tc>
                <w:tcPr>
                  <w:tcW w:w="4528" w:type="dxa"/>
                  <w:tcBorders>
                    <w:top w:val="nil"/>
                    <w:left w:val="nil"/>
                    <w:bottom w:val="single" w:sz="4" w:space="0" w:color="auto"/>
                    <w:right w:val="single" w:sz="4" w:space="0" w:color="auto"/>
                  </w:tcBorders>
                  <w:shd w:val="clear" w:color="auto" w:fill="auto"/>
                  <w:noWrap/>
                  <w:hideMark/>
                </w:tcPr>
                <w:p w14:paraId="73C3D3A4" w14:textId="77777777" w:rsidR="00191FAA" w:rsidRPr="00191FAA" w:rsidRDefault="00191FAA" w:rsidP="00191FAA">
                  <w:pPr>
                    <w:rPr>
                      <w:rFonts w:ascii="Calibri" w:eastAsia="Times New Roman" w:hAnsi="Calibri" w:cs="Calibri"/>
                      <w:color w:val="000000"/>
                      <w:sz w:val="18"/>
                      <w:szCs w:val="18"/>
                      <w:lang w:eastAsia="en-GB"/>
                    </w:rPr>
                  </w:pPr>
                  <w:r w:rsidRPr="00191FAA">
                    <w:rPr>
                      <w:rFonts w:ascii="Calibri" w:eastAsia="Times New Roman" w:hAnsi="Calibri" w:cs="Calibri"/>
                      <w:color w:val="000000"/>
                      <w:sz w:val="18"/>
                      <w:szCs w:val="18"/>
                      <w:lang w:eastAsia="en-GB"/>
                    </w:rPr>
                    <w:t>Firms' Capital Structure and Employment in the Aftermath of the 2008-9 Financial Crisis</w:t>
                  </w:r>
                </w:p>
              </w:tc>
            </w:tr>
            <w:tr w:rsidR="00191FAA" w:rsidRPr="00E52FA2" w14:paraId="43211873" w14:textId="77777777" w:rsidTr="009B4147">
              <w:trPr>
                <w:trHeight w:val="462"/>
              </w:trPr>
              <w:tc>
                <w:tcPr>
                  <w:tcW w:w="2835" w:type="dxa"/>
                  <w:tcBorders>
                    <w:top w:val="nil"/>
                    <w:left w:val="single" w:sz="4" w:space="0" w:color="auto"/>
                    <w:bottom w:val="single" w:sz="4" w:space="0" w:color="auto"/>
                    <w:right w:val="single" w:sz="4" w:space="0" w:color="auto"/>
                  </w:tcBorders>
                  <w:shd w:val="clear" w:color="auto" w:fill="auto"/>
                  <w:noWrap/>
                  <w:hideMark/>
                </w:tcPr>
                <w:p w14:paraId="6D567CFE" w14:textId="09040871" w:rsidR="00191FAA" w:rsidRPr="00191FAA" w:rsidRDefault="00191FAA" w:rsidP="00191FAA">
                  <w:pPr>
                    <w:rPr>
                      <w:rFonts w:ascii="Calibri" w:eastAsia="Times New Roman" w:hAnsi="Calibri" w:cs="Calibri"/>
                      <w:color w:val="000000"/>
                      <w:sz w:val="18"/>
                      <w:szCs w:val="18"/>
                      <w:lang w:eastAsia="en-GB"/>
                    </w:rPr>
                  </w:pPr>
                  <w:r w:rsidRPr="00191FAA">
                    <w:rPr>
                      <w:rFonts w:ascii="Calibri" w:eastAsia="Times New Roman" w:hAnsi="Calibri" w:cs="Calibri"/>
                      <w:color w:val="000000"/>
                      <w:sz w:val="18"/>
                      <w:szCs w:val="18"/>
                      <w:lang w:eastAsia="en-GB"/>
                    </w:rPr>
                    <w:t>Trang Nguyen</w:t>
                  </w:r>
                  <w:r w:rsidR="00496A8C">
                    <w:rPr>
                      <w:rFonts w:ascii="Calibri" w:eastAsia="Times New Roman" w:hAnsi="Calibri" w:cs="Calibri"/>
                      <w:color w:val="000000"/>
                      <w:sz w:val="18"/>
                      <w:szCs w:val="18"/>
                      <w:lang w:eastAsia="en-GB"/>
                    </w:rPr>
                    <w:t xml:space="preserve"> (Bristol)</w:t>
                  </w:r>
                  <w:r w:rsidRPr="00191FAA">
                    <w:rPr>
                      <w:rFonts w:ascii="Calibri" w:eastAsia="Times New Roman" w:hAnsi="Calibri" w:cs="Calibri"/>
                      <w:color w:val="000000"/>
                      <w:sz w:val="18"/>
                      <w:szCs w:val="18"/>
                      <w:lang w:eastAsia="en-GB"/>
                    </w:rPr>
                    <w:t>, discussed by Moqi Groen-Xu</w:t>
                  </w:r>
                  <w:r w:rsidR="00496A8C">
                    <w:rPr>
                      <w:rFonts w:ascii="Calibri" w:eastAsia="Times New Roman" w:hAnsi="Calibri" w:cs="Calibri"/>
                      <w:color w:val="000000"/>
                      <w:sz w:val="18"/>
                      <w:szCs w:val="18"/>
                      <w:lang w:eastAsia="en-GB"/>
                    </w:rPr>
                    <w:t xml:space="preserve"> (</w:t>
                  </w:r>
                  <w:r w:rsidR="00496A8C" w:rsidRPr="00496A8C">
                    <w:rPr>
                      <w:rFonts w:ascii="Calibri" w:eastAsia="Times New Roman" w:hAnsi="Calibri" w:cs="Calibri"/>
                      <w:color w:val="000000"/>
                      <w:sz w:val="18"/>
                      <w:szCs w:val="18"/>
                      <w:lang w:eastAsia="en-GB"/>
                    </w:rPr>
                    <w:t>QMUL</w:t>
                  </w:r>
                  <w:r w:rsidR="00496A8C">
                    <w:rPr>
                      <w:rFonts w:ascii="Calibri" w:eastAsia="Times New Roman" w:hAnsi="Calibri" w:cs="Calibri"/>
                      <w:color w:val="000000"/>
                      <w:sz w:val="18"/>
                      <w:szCs w:val="18"/>
                      <w:lang w:eastAsia="en-GB"/>
                    </w:rPr>
                    <w:t>)</w:t>
                  </w:r>
                </w:p>
              </w:tc>
              <w:tc>
                <w:tcPr>
                  <w:tcW w:w="4528" w:type="dxa"/>
                  <w:tcBorders>
                    <w:top w:val="nil"/>
                    <w:left w:val="nil"/>
                    <w:bottom w:val="single" w:sz="4" w:space="0" w:color="auto"/>
                    <w:right w:val="single" w:sz="4" w:space="0" w:color="auto"/>
                  </w:tcBorders>
                  <w:shd w:val="clear" w:color="auto" w:fill="auto"/>
                  <w:noWrap/>
                  <w:hideMark/>
                </w:tcPr>
                <w:p w14:paraId="2A05FF55" w14:textId="77777777" w:rsidR="00191FAA" w:rsidRPr="00191FAA" w:rsidRDefault="00191FAA" w:rsidP="00191FAA">
                  <w:pPr>
                    <w:rPr>
                      <w:rFonts w:ascii="Calibri" w:eastAsia="Times New Roman" w:hAnsi="Calibri" w:cs="Calibri"/>
                      <w:color w:val="000000"/>
                      <w:sz w:val="18"/>
                      <w:szCs w:val="18"/>
                      <w:lang w:eastAsia="en-GB"/>
                    </w:rPr>
                  </w:pPr>
                  <w:r w:rsidRPr="00191FAA">
                    <w:rPr>
                      <w:rFonts w:ascii="Calibri" w:eastAsia="Times New Roman" w:hAnsi="Calibri" w:cs="Calibri"/>
                      <w:color w:val="000000"/>
                      <w:sz w:val="18"/>
                      <w:szCs w:val="18"/>
                      <w:lang w:eastAsia="en-GB"/>
                    </w:rPr>
                    <w:t>Climate stress tests, bank lending, and the transition to the carbon-neutral economy</w:t>
                  </w:r>
                </w:p>
              </w:tc>
            </w:tr>
          </w:tbl>
          <w:p w14:paraId="12CC9B70" w14:textId="5F60F343" w:rsidR="00E71183" w:rsidRPr="00B87A5C" w:rsidRDefault="00E71183">
            <w:pPr>
              <w:spacing w:before="100" w:after="201" w:line="280" w:lineRule="exact"/>
              <w:ind w:left="159"/>
              <w:textAlignment w:val="baseline"/>
              <w:rPr>
                <w:rFonts w:asciiTheme="minorHAnsi" w:eastAsia="Calibri" w:hAnsiTheme="minorHAnsi" w:cstheme="minorHAnsi"/>
                <w:color w:val="000000"/>
                <w:sz w:val="20"/>
                <w:szCs w:val="20"/>
              </w:rPr>
            </w:pPr>
          </w:p>
        </w:tc>
      </w:tr>
      <w:tr w:rsidR="00B87A5C" w14:paraId="40013661" w14:textId="77777777" w:rsidTr="009B4147">
        <w:trPr>
          <w:trHeight w:hRule="exact" w:val="63"/>
        </w:trPr>
        <w:tc>
          <w:tcPr>
            <w:tcW w:w="1418" w:type="dxa"/>
            <w:shd w:val="clear" w:color="CFD4EA" w:fill="CFD4EA"/>
          </w:tcPr>
          <w:p w14:paraId="656E561B" w14:textId="4AB2A189" w:rsidR="00B87A5C" w:rsidRPr="00B87A5C" w:rsidRDefault="00B87A5C" w:rsidP="00E71183">
            <w:pPr>
              <w:spacing w:before="100" w:after="204" w:line="277" w:lineRule="exact"/>
              <w:textAlignment w:val="baseline"/>
              <w:rPr>
                <w:rFonts w:asciiTheme="minorHAnsi" w:eastAsia="Calibri" w:hAnsiTheme="minorHAnsi" w:cstheme="minorHAnsi"/>
                <w:color w:val="000000"/>
                <w:sz w:val="20"/>
                <w:szCs w:val="20"/>
              </w:rPr>
            </w:pPr>
            <w:r w:rsidRPr="00B87A5C">
              <w:rPr>
                <w:rFonts w:asciiTheme="minorHAnsi" w:eastAsia="Calibri" w:hAnsiTheme="minorHAnsi" w:cstheme="minorHAnsi"/>
                <w:color w:val="000000"/>
                <w:sz w:val="20"/>
                <w:szCs w:val="20"/>
              </w:rPr>
              <w:t xml:space="preserve">  </w:t>
            </w:r>
          </w:p>
        </w:tc>
        <w:tc>
          <w:tcPr>
            <w:tcW w:w="20" w:type="dxa"/>
            <w:shd w:val="clear" w:color="CFD4EA" w:fill="CFD4EA"/>
          </w:tcPr>
          <w:p w14:paraId="54EA3D92" w14:textId="77777777" w:rsidR="00B87A5C" w:rsidRPr="00B87A5C" w:rsidRDefault="00B87A5C">
            <w:pPr>
              <w:spacing w:before="70" w:after="173" w:line="338" w:lineRule="exact"/>
              <w:textAlignment w:val="baseline"/>
              <w:rPr>
                <w:rFonts w:asciiTheme="minorHAnsi" w:eastAsia="Calibri" w:hAnsiTheme="minorHAnsi" w:cstheme="minorHAnsi"/>
                <w:color w:val="000000"/>
                <w:w w:val="80"/>
                <w:sz w:val="20"/>
                <w:szCs w:val="20"/>
              </w:rPr>
            </w:pPr>
          </w:p>
        </w:tc>
        <w:tc>
          <w:tcPr>
            <w:tcW w:w="7918" w:type="dxa"/>
            <w:shd w:val="clear" w:color="CFD4EA" w:fill="CFD4EA"/>
          </w:tcPr>
          <w:p w14:paraId="3948FC3B" w14:textId="07CF4DA4" w:rsidR="00B87A5C" w:rsidRPr="00B87A5C" w:rsidRDefault="00B87A5C" w:rsidP="00B87A5C">
            <w:pPr>
              <w:spacing w:before="100" w:after="201" w:line="280" w:lineRule="exact"/>
              <w:textAlignment w:val="baseline"/>
              <w:rPr>
                <w:rFonts w:asciiTheme="minorHAnsi" w:eastAsia="Calibri" w:hAnsiTheme="minorHAnsi" w:cstheme="minorHAnsi"/>
                <w:color w:val="000000"/>
                <w:sz w:val="20"/>
                <w:szCs w:val="20"/>
                <w:lang w:val="en-GB"/>
              </w:rPr>
            </w:pPr>
          </w:p>
        </w:tc>
      </w:tr>
      <w:tr w:rsidR="00672909" w14:paraId="1E3C88E1" w14:textId="77777777" w:rsidTr="00B00BA9">
        <w:trPr>
          <w:trHeight w:hRule="exact" w:val="463"/>
        </w:trPr>
        <w:tc>
          <w:tcPr>
            <w:tcW w:w="1418" w:type="dxa"/>
            <w:shd w:val="clear" w:color="E9EBF5" w:fill="E9EBF5"/>
          </w:tcPr>
          <w:p w14:paraId="4E483945" w14:textId="0E87A1B0" w:rsidR="00672909" w:rsidRPr="00B87A5C" w:rsidRDefault="00A43F57" w:rsidP="00E71183">
            <w:pPr>
              <w:spacing w:before="100" w:after="194" w:line="277" w:lineRule="exact"/>
              <w:textAlignment w:val="baseline"/>
              <w:rPr>
                <w:rFonts w:ascii="Calibri" w:eastAsia="Calibri" w:hAnsi="Calibri"/>
                <w:color w:val="000000"/>
              </w:rPr>
            </w:pPr>
            <w:r w:rsidRPr="00B87A5C">
              <w:rPr>
                <w:rFonts w:ascii="Calibri" w:eastAsia="Calibri" w:hAnsi="Calibri"/>
                <w:color w:val="000000"/>
              </w:rPr>
              <w:t xml:space="preserve"> </w:t>
            </w:r>
            <w:r w:rsidR="005620B4" w:rsidRPr="00B87A5C">
              <w:rPr>
                <w:rFonts w:ascii="Calibri" w:eastAsia="Calibri" w:hAnsi="Calibri"/>
                <w:color w:val="000000"/>
              </w:rPr>
              <w:t>18.15</w:t>
            </w:r>
            <w:r w:rsidR="00E71183" w:rsidRPr="00B87A5C">
              <w:rPr>
                <w:rFonts w:ascii="Calibri" w:eastAsia="Calibri" w:hAnsi="Calibri"/>
                <w:color w:val="000000"/>
              </w:rPr>
              <w:t>- 20:30</w:t>
            </w:r>
          </w:p>
        </w:tc>
        <w:tc>
          <w:tcPr>
            <w:tcW w:w="20" w:type="dxa"/>
            <w:shd w:val="clear" w:color="E9EBF5" w:fill="E9EBF5"/>
          </w:tcPr>
          <w:p w14:paraId="43C9ED8C" w14:textId="5D189C29" w:rsidR="00672909" w:rsidRPr="00B87A5C" w:rsidRDefault="00672909">
            <w:pPr>
              <w:spacing w:before="70" w:after="163" w:line="338" w:lineRule="exact"/>
              <w:textAlignment w:val="baseline"/>
              <w:rPr>
                <w:rFonts w:ascii="Calibri" w:eastAsia="Calibri" w:hAnsi="Calibri"/>
                <w:color w:val="000000"/>
                <w:w w:val="80"/>
              </w:rPr>
            </w:pPr>
          </w:p>
        </w:tc>
        <w:tc>
          <w:tcPr>
            <w:tcW w:w="7918" w:type="dxa"/>
            <w:shd w:val="clear" w:color="E9EBF5" w:fill="E9EBF5"/>
          </w:tcPr>
          <w:p w14:paraId="25F8CCD0" w14:textId="20B8280E" w:rsidR="00672909" w:rsidRDefault="005620B4" w:rsidP="00840DF8">
            <w:pPr>
              <w:spacing w:before="100" w:after="194" w:line="277" w:lineRule="exact"/>
              <w:textAlignment w:val="baseline"/>
              <w:rPr>
                <w:rFonts w:ascii="Calibri" w:eastAsia="Calibri" w:hAnsi="Calibri"/>
                <w:color w:val="000000"/>
              </w:rPr>
            </w:pPr>
            <w:r w:rsidRPr="00B87A5C">
              <w:rPr>
                <w:rFonts w:ascii="Calibri" w:eastAsia="Calibri" w:hAnsi="Calibri"/>
                <w:color w:val="000000"/>
              </w:rPr>
              <w:t>Drinks and dinner</w:t>
            </w:r>
          </w:p>
          <w:p w14:paraId="34AAF9C3" w14:textId="223352B6" w:rsidR="0034515D" w:rsidRPr="00B87A5C" w:rsidRDefault="0034515D" w:rsidP="00840DF8">
            <w:pPr>
              <w:spacing w:before="100" w:after="194" w:line="277" w:lineRule="exact"/>
              <w:textAlignment w:val="baseline"/>
              <w:rPr>
                <w:rFonts w:ascii="Calibri" w:eastAsia="Calibri" w:hAnsi="Calibri"/>
                <w:color w:val="000000"/>
              </w:rPr>
            </w:pPr>
          </w:p>
        </w:tc>
      </w:tr>
      <w:tr w:rsidR="00B00BA9" w14:paraId="1E837386" w14:textId="77777777" w:rsidTr="009B4147">
        <w:trPr>
          <w:trHeight w:hRule="exact" w:val="63"/>
        </w:trPr>
        <w:tc>
          <w:tcPr>
            <w:tcW w:w="1418" w:type="dxa"/>
            <w:shd w:val="clear" w:color="E9EBF5" w:fill="E9EBF5"/>
          </w:tcPr>
          <w:p w14:paraId="613F23EE" w14:textId="77777777" w:rsidR="00B00BA9" w:rsidRPr="00B00BA9" w:rsidRDefault="00B00BA9" w:rsidP="00B00BA9">
            <w:pPr>
              <w:spacing w:before="100" w:after="194" w:line="277" w:lineRule="exact"/>
              <w:textAlignment w:val="baseline"/>
              <w:rPr>
                <w:rFonts w:ascii="Calibri" w:eastAsia="Calibri" w:hAnsi="Calibri"/>
                <w:color w:val="000000"/>
                <w:lang w:val="en-GB"/>
              </w:rPr>
            </w:pPr>
            <w:r w:rsidRPr="00B00BA9">
              <w:rPr>
                <w:rFonts w:ascii="Calibri" w:eastAsia="Calibri" w:hAnsi="Calibri"/>
                <w:color w:val="000000"/>
                <w:lang w:val="en-GB"/>
              </w:rPr>
              <w:t> </w:t>
            </w:r>
          </w:p>
          <w:p w14:paraId="06B53D24" w14:textId="77777777" w:rsidR="00B00BA9" w:rsidRPr="00B87A5C" w:rsidRDefault="00B00BA9" w:rsidP="00E71183">
            <w:pPr>
              <w:spacing w:before="100" w:after="194" w:line="277" w:lineRule="exact"/>
              <w:textAlignment w:val="baseline"/>
              <w:rPr>
                <w:rFonts w:ascii="Calibri" w:eastAsia="Calibri" w:hAnsi="Calibri"/>
                <w:color w:val="000000"/>
              </w:rPr>
            </w:pPr>
          </w:p>
        </w:tc>
        <w:tc>
          <w:tcPr>
            <w:tcW w:w="20" w:type="dxa"/>
            <w:shd w:val="clear" w:color="E9EBF5" w:fill="E9EBF5"/>
          </w:tcPr>
          <w:p w14:paraId="71F74B38" w14:textId="77777777" w:rsidR="00B00BA9" w:rsidRPr="00B87A5C" w:rsidRDefault="00B00BA9">
            <w:pPr>
              <w:spacing w:before="70" w:after="163" w:line="338" w:lineRule="exact"/>
              <w:textAlignment w:val="baseline"/>
              <w:rPr>
                <w:rFonts w:ascii="Calibri" w:eastAsia="Calibri" w:hAnsi="Calibri"/>
                <w:color w:val="000000"/>
                <w:w w:val="80"/>
              </w:rPr>
            </w:pPr>
          </w:p>
        </w:tc>
        <w:tc>
          <w:tcPr>
            <w:tcW w:w="7918" w:type="dxa"/>
            <w:shd w:val="clear" w:color="E9EBF5" w:fill="E9EBF5"/>
          </w:tcPr>
          <w:p w14:paraId="6917EF59" w14:textId="5A9F916B" w:rsidR="00B00BA9" w:rsidRPr="00B00BA9" w:rsidRDefault="00B00BA9" w:rsidP="00B00BA9">
            <w:pPr>
              <w:spacing w:line="277" w:lineRule="exact"/>
              <w:ind w:left="159"/>
              <w:textAlignment w:val="baseline"/>
              <w:rPr>
                <w:rFonts w:ascii="Calibri" w:eastAsia="Calibri" w:hAnsi="Calibri"/>
                <w:color w:val="000000"/>
                <w:sz w:val="18"/>
                <w:szCs w:val="18"/>
                <w:lang w:val="en-GB"/>
              </w:rPr>
            </w:pPr>
            <w:r w:rsidRPr="00B00BA9">
              <w:rPr>
                <w:rFonts w:ascii="Calibri" w:eastAsia="Calibri" w:hAnsi="Calibri"/>
                <w:color w:val="000000"/>
                <w:sz w:val="18"/>
                <w:szCs w:val="18"/>
                <w:lang w:val="en-GB"/>
              </w:rPr>
              <w:t> </w:t>
            </w:r>
          </w:p>
          <w:p w14:paraId="370D9114" w14:textId="77777777" w:rsidR="00B00BA9" w:rsidRPr="00B00BA9" w:rsidRDefault="00B00BA9" w:rsidP="00B00BA9">
            <w:pPr>
              <w:spacing w:line="277" w:lineRule="exact"/>
              <w:ind w:left="159"/>
              <w:textAlignment w:val="baseline"/>
              <w:rPr>
                <w:rFonts w:ascii="Calibri" w:eastAsia="Calibri" w:hAnsi="Calibri"/>
                <w:color w:val="000000"/>
                <w:sz w:val="18"/>
                <w:szCs w:val="18"/>
              </w:rPr>
            </w:pPr>
          </w:p>
        </w:tc>
      </w:tr>
      <w:tr w:rsidR="0034515D" w14:paraId="7B1C388B" w14:textId="77777777" w:rsidTr="009B4147">
        <w:trPr>
          <w:trHeight w:hRule="exact" w:val="63"/>
        </w:trPr>
        <w:tc>
          <w:tcPr>
            <w:tcW w:w="1418" w:type="dxa"/>
            <w:shd w:val="clear" w:color="E9EBF5" w:fill="E9EBF5"/>
          </w:tcPr>
          <w:p w14:paraId="4CA4E66E" w14:textId="77777777" w:rsidR="0034515D" w:rsidRPr="00B00BA9" w:rsidRDefault="0034515D" w:rsidP="00B00BA9">
            <w:pPr>
              <w:spacing w:before="100" w:after="194" w:line="277" w:lineRule="exact"/>
              <w:textAlignment w:val="baseline"/>
              <w:rPr>
                <w:rFonts w:ascii="Calibri" w:eastAsia="Calibri" w:hAnsi="Calibri"/>
                <w:color w:val="000000"/>
                <w:lang w:val="en-GB"/>
              </w:rPr>
            </w:pPr>
          </w:p>
        </w:tc>
        <w:tc>
          <w:tcPr>
            <w:tcW w:w="20" w:type="dxa"/>
            <w:shd w:val="clear" w:color="E9EBF5" w:fill="E9EBF5"/>
          </w:tcPr>
          <w:p w14:paraId="6D28DC74" w14:textId="77777777" w:rsidR="0034515D" w:rsidRPr="00B87A5C" w:rsidRDefault="0034515D">
            <w:pPr>
              <w:spacing w:before="70" w:after="163" w:line="338" w:lineRule="exact"/>
              <w:textAlignment w:val="baseline"/>
              <w:rPr>
                <w:rFonts w:ascii="Calibri" w:eastAsia="Calibri" w:hAnsi="Calibri"/>
                <w:color w:val="000000"/>
                <w:w w:val="80"/>
              </w:rPr>
            </w:pPr>
          </w:p>
        </w:tc>
        <w:tc>
          <w:tcPr>
            <w:tcW w:w="7918" w:type="dxa"/>
            <w:shd w:val="clear" w:color="E9EBF5" w:fill="E9EBF5"/>
          </w:tcPr>
          <w:p w14:paraId="539E4DD1" w14:textId="77777777" w:rsidR="0034515D" w:rsidRPr="00B00BA9" w:rsidRDefault="0034515D" w:rsidP="00B00BA9">
            <w:pPr>
              <w:spacing w:line="277" w:lineRule="exact"/>
              <w:ind w:left="159"/>
              <w:textAlignment w:val="baseline"/>
              <w:rPr>
                <w:rFonts w:ascii="Calibri" w:eastAsia="Calibri" w:hAnsi="Calibri"/>
                <w:color w:val="000000"/>
                <w:sz w:val="18"/>
                <w:szCs w:val="18"/>
                <w:lang w:val="en-GB"/>
              </w:rPr>
            </w:pPr>
          </w:p>
        </w:tc>
      </w:tr>
    </w:tbl>
    <w:bookmarkEnd w:id="0"/>
    <w:p w14:paraId="6E5EC767" w14:textId="0F867786" w:rsidR="0034515D" w:rsidRDefault="00364D6A">
      <w:r>
        <w:rPr>
          <w:noProof/>
        </w:rPr>
        <w:drawing>
          <wp:anchor distT="0" distB="0" distL="114300" distR="114300" simplePos="0" relativeHeight="251656192" behindDoc="1" locked="0" layoutInCell="1" allowOverlap="1" wp14:anchorId="2BA6413A" wp14:editId="7C14B430">
            <wp:simplePos x="0" y="0"/>
            <wp:positionH relativeFrom="margin">
              <wp:align>center</wp:align>
            </wp:positionH>
            <wp:positionV relativeFrom="paragraph">
              <wp:posOffset>70485</wp:posOffset>
            </wp:positionV>
            <wp:extent cx="565150" cy="406400"/>
            <wp:effectExtent l="0" t="0" r="6350" b="0"/>
            <wp:wrapTight wrapText="bothSides">
              <wp:wrapPolygon edited="0">
                <wp:start x="0" y="0"/>
                <wp:lineTo x="0" y="20250"/>
                <wp:lineTo x="21115" y="20250"/>
                <wp:lineTo x="21115" y="0"/>
                <wp:lineTo x="0" y="0"/>
              </wp:wrapPolygon>
            </wp:wrapTight>
            <wp:docPr id="2"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6" cstate="print">
                      <a:extLst>
                        <a:ext uri="{28A0092B-C50C-407E-A947-70E740481C1C}">
                          <a14:useLocalDpi xmlns:a14="http://schemas.microsoft.com/office/drawing/2010/main" val="0"/>
                        </a:ext>
                      </a:extLst>
                    </a:blip>
                    <a:stretch>
                      <a:fillRect/>
                    </a:stretch>
                  </pic:blipFill>
                  <pic:spPr>
                    <a:xfrm>
                      <a:off x="0" y="0"/>
                      <a:ext cx="565150" cy="406400"/>
                    </a:xfrm>
                    <a:prstGeom prst="rect">
                      <a:avLst/>
                    </a:prstGeom>
                  </pic:spPr>
                </pic:pic>
              </a:graphicData>
            </a:graphic>
            <wp14:sizeRelH relativeFrom="margin">
              <wp14:pctWidth>0</wp14:pctWidth>
            </wp14:sizeRelH>
            <wp14:sizeRelV relativeFrom="margin">
              <wp14:pctHeight>0</wp14:pctHeight>
            </wp14:sizeRelV>
          </wp:anchor>
        </w:drawing>
      </w:r>
      <w:r w:rsidR="0034515D">
        <w:br w:type="page"/>
      </w:r>
    </w:p>
    <w:tbl>
      <w:tblPr>
        <w:tblpPr w:leftFromText="180" w:rightFromText="180" w:vertAnchor="text" w:horzAnchor="margin" w:tblpXSpec="center" w:tblpY="155"/>
        <w:tblW w:w="9571" w:type="dxa"/>
        <w:tblLayout w:type="fixed"/>
        <w:tblCellMar>
          <w:left w:w="0" w:type="dxa"/>
          <w:right w:w="0" w:type="dxa"/>
        </w:tblCellMar>
        <w:tblLook w:val="0000" w:firstRow="0" w:lastRow="0" w:firstColumn="0" w:lastColumn="0" w:noHBand="0" w:noVBand="0"/>
      </w:tblPr>
      <w:tblGrid>
        <w:gridCol w:w="1510"/>
        <w:gridCol w:w="29"/>
        <w:gridCol w:w="8032"/>
      </w:tblGrid>
      <w:tr w:rsidR="007B7AF7" w14:paraId="59CABF5D" w14:textId="77777777" w:rsidTr="00B17B1D">
        <w:trPr>
          <w:trHeight w:hRule="exact" w:val="433"/>
        </w:trPr>
        <w:tc>
          <w:tcPr>
            <w:tcW w:w="1510" w:type="dxa"/>
            <w:shd w:val="clear" w:color="CFD4EA" w:fill="CFD4EA"/>
          </w:tcPr>
          <w:p w14:paraId="12639F9D" w14:textId="55307C09" w:rsidR="007B7AF7" w:rsidRPr="00B87A5C" w:rsidRDefault="007B7AF7" w:rsidP="007B7AF7">
            <w:pPr>
              <w:spacing w:before="70" w:after="374" w:line="338" w:lineRule="exact"/>
              <w:textAlignment w:val="baseline"/>
              <w:rPr>
                <w:rFonts w:asciiTheme="minorHAnsi" w:eastAsia="Calibri" w:hAnsiTheme="minorHAnsi" w:cstheme="minorHAnsi"/>
                <w:color w:val="000000"/>
              </w:rPr>
            </w:pPr>
          </w:p>
        </w:tc>
        <w:tc>
          <w:tcPr>
            <w:tcW w:w="29" w:type="dxa"/>
            <w:shd w:val="clear" w:color="CFD4EA" w:fill="CFD4EA"/>
          </w:tcPr>
          <w:p w14:paraId="12EF13B1" w14:textId="77777777" w:rsidR="007B7AF7" w:rsidRPr="00B87A5C" w:rsidRDefault="007B7AF7" w:rsidP="007B7AF7">
            <w:pPr>
              <w:spacing w:before="100" w:after="405" w:line="277" w:lineRule="exact"/>
              <w:textAlignment w:val="baseline"/>
              <w:rPr>
                <w:rFonts w:asciiTheme="minorHAnsi" w:eastAsia="Calibri" w:hAnsiTheme="minorHAnsi" w:cstheme="minorHAnsi"/>
                <w:color w:val="000000"/>
              </w:rPr>
            </w:pPr>
          </w:p>
        </w:tc>
        <w:tc>
          <w:tcPr>
            <w:tcW w:w="8032" w:type="dxa"/>
            <w:shd w:val="clear" w:color="CFD4EA" w:fill="CFD4EA"/>
          </w:tcPr>
          <w:p w14:paraId="78D335FA" w14:textId="0543B9BA" w:rsidR="007B7AF7" w:rsidRPr="00364D6A" w:rsidRDefault="00364D6A" w:rsidP="007B7AF7">
            <w:pPr>
              <w:spacing w:before="100" w:after="405" w:line="277" w:lineRule="exact"/>
              <w:textAlignment w:val="baseline"/>
              <w:rPr>
                <w:rFonts w:asciiTheme="minorHAnsi" w:eastAsia="Calibri" w:hAnsiTheme="minorHAnsi" w:cstheme="minorHAnsi"/>
                <w:b/>
                <w:bCs/>
                <w:color w:val="000000"/>
              </w:rPr>
            </w:pPr>
            <w:r w:rsidRPr="00364D6A">
              <w:rPr>
                <w:rFonts w:asciiTheme="minorHAnsi" w:eastAsia="Calibri" w:hAnsiTheme="minorHAnsi" w:cstheme="minorHAnsi"/>
                <w:b/>
                <w:bCs/>
                <w:color w:val="000000"/>
              </w:rPr>
              <w:t>Panelist Biographies</w:t>
            </w:r>
          </w:p>
        </w:tc>
      </w:tr>
      <w:tr w:rsidR="007B7AF7" w14:paraId="1F7DB7F7" w14:textId="77777777" w:rsidTr="00B17B1D">
        <w:trPr>
          <w:trHeight w:hRule="exact" w:val="3689"/>
        </w:trPr>
        <w:tc>
          <w:tcPr>
            <w:tcW w:w="1510" w:type="dxa"/>
            <w:shd w:val="clear" w:color="E9EBF5" w:fill="E9EBF5"/>
          </w:tcPr>
          <w:p w14:paraId="521C4340" w14:textId="77777777" w:rsidR="007B7AF7" w:rsidRPr="00B87A5C" w:rsidRDefault="007B7AF7" w:rsidP="007B7AF7">
            <w:pPr>
              <w:spacing w:before="70" w:after="374" w:line="338" w:lineRule="exact"/>
              <w:textAlignment w:val="baseline"/>
              <w:rPr>
                <w:rFonts w:asciiTheme="minorHAnsi" w:eastAsia="Calibri" w:hAnsiTheme="minorHAnsi" w:cstheme="minorHAnsi"/>
                <w:color w:val="000000"/>
              </w:rPr>
            </w:pPr>
            <w:r w:rsidRPr="00B87A5C">
              <w:rPr>
                <w:rFonts w:asciiTheme="minorHAnsi" w:eastAsia="Calibri" w:hAnsiTheme="minorHAnsi" w:cstheme="minorHAnsi"/>
                <w:color w:val="000000"/>
              </w:rPr>
              <w:t xml:space="preserve"> </w:t>
            </w:r>
          </w:p>
        </w:tc>
        <w:tc>
          <w:tcPr>
            <w:tcW w:w="29" w:type="dxa"/>
            <w:shd w:val="clear" w:color="E9EBF5" w:fill="E9EBF5"/>
          </w:tcPr>
          <w:p w14:paraId="214CE0BE" w14:textId="77777777" w:rsidR="007B7AF7" w:rsidRPr="00B87A5C" w:rsidRDefault="007B7AF7" w:rsidP="007B7AF7">
            <w:pPr>
              <w:spacing w:before="100" w:after="405" w:line="277" w:lineRule="exact"/>
              <w:textAlignment w:val="baseline"/>
              <w:rPr>
                <w:rFonts w:asciiTheme="minorHAnsi" w:eastAsia="Calibri" w:hAnsiTheme="minorHAnsi" w:cstheme="minorHAnsi"/>
                <w:color w:val="000000"/>
              </w:rPr>
            </w:pPr>
          </w:p>
        </w:tc>
        <w:tc>
          <w:tcPr>
            <w:tcW w:w="8032" w:type="dxa"/>
            <w:shd w:val="clear" w:color="E9EBF5" w:fill="E9EBF5"/>
          </w:tcPr>
          <w:p w14:paraId="6A54AF5E" w14:textId="09EEAA01" w:rsidR="00364D6A" w:rsidRPr="002C3328" w:rsidRDefault="00364D6A" w:rsidP="00364D6A">
            <w:pPr>
              <w:spacing w:before="100" w:line="280" w:lineRule="exact"/>
              <w:textAlignment w:val="baseline"/>
              <w:rPr>
                <w:rFonts w:asciiTheme="minorHAnsi" w:eastAsia="Calibri" w:hAnsiTheme="minorHAnsi" w:cstheme="minorHAnsi"/>
                <w:b/>
                <w:bCs/>
                <w:color w:val="000000"/>
                <w:sz w:val="20"/>
                <w:szCs w:val="20"/>
                <w:u w:val="single"/>
                <w:lang w:val="en-GB"/>
              </w:rPr>
            </w:pPr>
            <w:r w:rsidRPr="00364D6A">
              <w:rPr>
                <w:rFonts w:asciiTheme="minorHAnsi" w:eastAsia="Calibri" w:hAnsiTheme="minorHAnsi" w:cstheme="minorHAnsi"/>
                <w:b/>
                <w:bCs/>
                <w:color w:val="000000"/>
                <w:sz w:val="20"/>
                <w:szCs w:val="20"/>
                <w:u w:val="single"/>
                <w:lang w:val="en-GB"/>
              </w:rPr>
              <w:t>Ana Beatriz Galvão</w:t>
            </w:r>
          </w:p>
          <w:p w14:paraId="75ADA439" w14:textId="16CDA58C" w:rsidR="00364D6A" w:rsidRPr="00364D6A" w:rsidRDefault="00364D6A" w:rsidP="00364D6A">
            <w:pPr>
              <w:spacing w:before="100" w:line="280" w:lineRule="exact"/>
              <w:textAlignment w:val="baseline"/>
              <w:rPr>
                <w:rFonts w:asciiTheme="minorHAnsi" w:eastAsia="Calibri" w:hAnsiTheme="minorHAnsi" w:cstheme="minorHAnsi"/>
                <w:color w:val="000000"/>
                <w:sz w:val="20"/>
                <w:szCs w:val="20"/>
                <w:lang w:val="en-GB"/>
              </w:rPr>
            </w:pPr>
            <w:r w:rsidRPr="00364D6A">
              <w:rPr>
                <w:rFonts w:asciiTheme="minorHAnsi" w:eastAsia="Calibri" w:hAnsiTheme="minorHAnsi" w:cstheme="minorHAnsi"/>
                <w:color w:val="000000"/>
                <w:sz w:val="20"/>
                <w:szCs w:val="20"/>
                <w:lang w:val="en-GB"/>
              </w:rPr>
              <w:t>Ana Beatriz Galvão is a Senior Economist at the Global Modelling Team, Bloomberg Economics. She worked as Professor of Economic Modelling and Forecasting at Warwick Business School until 2022.  Her extensive academic publication record includes highly influential contributions to empirical macroeconomics and forecasting.  She is a Research Fellow of the CEPR and a fellow of the International Association for Applied Econometrics. She is an area editor of the Oxford Open Economics and associate editor of the International Journal of Forecasting, the Journal of Applied Econometrics, and the Journal of Money, Credit and Banking. At Bloomberg, she is developing a project on bond yield forecasting with economic data surprises. Her previous project was a model to quantify the effect of structural shocks on the Chinese economy. All have been published as live research at BECO MODELS &lt;GO&gt;, Bloomberg Terminal.</w:t>
            </w:r>
          </w:p>
          <w:p w14:paraId="1D56A17B" w14:textId="6A15CC59" w:rsidR="007B7AF7" w:rsidRPr="002C3328" w:rsidRDefault="007B7AF7" w:rsidP="007B7AF7">
            <w:pPr>
              <w:spacing w:before="100" w:after="402" w:line="280" w:lineRule="exact"/>
              <w:textAlignment w:val="baseline"/>
              <w:rPr>
                <w:rFonts w:asciiTheme="minorHAnsi" w:eastAsia="Calibri" w:hAnsiTheme="minorHAnsi" w:cstheme="minorHAnsi"/>
                <w:color w:val="000000"/>
                <w:sz w:val="20"/>
                <w:szCs w:val="20"/>
              </w:rPr>
            </w:pPr>
          </w:p>
        </w:tc>
      </w:tr>
      <w:tr w:rsidR="007B7AF7" w14:paraId="44833562" w14:textId="77777777" w:rsidTr="00B17B1D">
        <w:trPr>
          <w:trHeight w:hRule="exact" w:val="2833"/>
        </w:trPr>
        <w:tc>
          <w:tcPr>
            <w:tcW w:w="1510" w:type="dxa"/>
            <w:shd w:val="clear" w:color="CFD4EA" w:fill="CFD4EA"/>
          </w:tcPr>
          <w:p w14:paraId="35072EC3" w14:textId="77777777" w:rsidR="007B7AF7" w:rsidRPr="00B87A5C" w:rsidRDefault="007B7AF7" w:rsidP="007B7AF7">
            <w:pPr>
              <w:spacing w:before="70" w:after="374" w:line="338" w:lineRule="exact"/>
              <w:textAlignment w:val="baseline"/>
              <w:rPr>
                <w:rFonts w:asciiTheme="minorHAnsi" w:eastAsia="Calibri" w:hAnsiTheme="minorHAnsi" w:cstheme="minorHAnsi"/>
                <w:color w:val="000000"/>
              </w:rPr>
            </w:pPr>
            <w:bookmarkStart w:id="2" w:name="_Hlk159237376"/>
            <w:r w:rsidRPr="00B87A5C">
              <w:rPr>
                <w:rFonts w:asciiTheme="minorHAnsi" w:eastAsia="Calibri" w:hAnsiTheme="minorHAnsi" w:cstheme="minorHAnsi"/>
                <w:color w:val="000000"/>
              </w:rPr>
              <w:t xml:space="preserve"> </w:t>
            </w:r>
          </w:p>
        </w:tc>
        <w:tc>
          <w:tcPr>
            <w:tcW w:w="29" w:type="dxa"/>
            <w:shd w:val="clear" w:color="CFD4EA" w:fill="CFD4EA"/>
          </w:tcPr>
          <w:p w14:paraId="6F99B2DF" w14:textId="77777777" w:rsidR="007B7AF7" w:rsidRPr="00B87A5C" w:rsidRDefault="007B7AF7" w:rsidP="00CE1B34">
            <w:pPr>
              <w:spacing w:before="100" w:line="277" w:lineRule="exact"/>
              <w:textAlignment w:val="baseline"/>
              <w:rPr>
                <w:rFonts w:asciiTheme="minorHAnsi" w:eastAsia="Calibri" w:hAnsiTheme="minorHAnsi" w:cstheme="minorHAnsi"/>
                <w:color w:val="000000"/>
              </w:rPr>
            </w:pPr>
          </w:p>
        </w:tc>
        <w:tc>
          <w:tcPr>
            <w:tcW w:w="8032" w:type="dxa"/>
            <w:shd w:val="clear" w:color="CFD4EA" w:fill="CFD4EA"/>
          </w:tcPr>
          <w:p w14:paraId="4D9BFB9B" w14:textId="74104791" w:rsidR="00CE1B34" w:rsidRPr="002C3328" w:rsidRDefault="00CE1B34" w:rsidP="00CE1B34">
            <w:pPr>
              <w:spacing w:before="100" w:line="280" w:lineRule="exact"/>
              <w:textAlignment w:val="baseline"/>
              <w:rPr>
                <w:rFonts w:asciiTheme="minorHAnsi" w:eastAsia="Calibri" w:hAnsiTheme="minorHAnsi" w:cstheme="minorHAnsi"/>
                <w:b/>
                <w:bCs/>
                <w:color w:val="000000"/>
                <w:sz w:val="20"/>
                <w:szCs w:val="20"/>
                <w:u w:val="single"/>
                <w:lang w:val="en-GB"/>
              </w:rPr>
            </w:pPr>
            <w:r w:rsidRPr="002C3328">
              <w:rPr>
                <w:rFonts w:asciiTheme="minorHAnsi" w:eastAsia="Calibri" w:hAnsiTheme="minorHAnsi" w:cstheme="minorHAnsi"/>
                <w:b/>
                <w:bCs/>
                <w:color w:val="000000"/>
                <w:sz w:val="20"/>
                <w:szCs w:val="20"/>
                <w:u w:val="single"/>
                <w:lang w:val="en-GB"/>
              </w:rPr>
              <w:t>Misa Tanaka</w:t>
            </w:r>
          </w:p>
          <w:p w14:paraId="7AC3E062" w14:textId="3FEBA168" w:rsidR="00CE1B34" w:rsidRPr="00CE1B34" w:rsidRDefault="00CE1B34" w:rsidP="00CE1B34">
            <w:pPr>
              <w:spacing w:before="100" w:line="280" w:lineRule="exact"/>
              <w:textAlignment w:val="baseline"/>
              <w:rPr>
                <w:rFonts w:asciiTheme="minorHAnsi" w:eastAsia="Calibri" w:hAnsiTheme="minorHAnsi" w:cstheme="minorHAnsi"/>
                <w:color w:val="000000"/>
                <w:sz w:val="20"/>
                <w:szCs w:val="20"/>
                <w:lang w:val="en-GB"/>
              </w:rPr>
            </w:pPr>
            <w:r w:rsidRPr="00CE1B34">
              <w:rPr>
                <w:rFonts w:asciiTheme="minorHAnsi" w:eastAsia="Calibri" w:hAnsiTheme="minorHAnsi" w:cstheme="minorHAnsi"/>
                <w:color w:val="000000"/>
                <w:sz w:val="20"/>
                <w:szCs w:val="20"/>
                <w:lang w:val="en-GB"/>
              </w:rPr>
              <w:t xml:space="preserve">Misa is the Head of Research at the Bank of England. She has joined the Bank in 2002 after completing a </w:t>
            </w:r>
            <w:proofErr w:type="gramStart"/>
            <w:r w:rsidRPr="00CE1B34">
              <w:rPr>
                <w:rFonts w:asciiTheme="minorHAnsi" w:eastAsia="Calibri" w:hAnsiTheme="minorHAnsi" w:cstheme="minorHAnsi"/>
                <w:color w:val="000000"/>
                <w:sz w:val="20"/>
                <w:szCs w:val="20"/>
                <w:lang w:val="en-GB"/>
              </w:rPr>
              <w:t>D.Phil</w:t>
            </w:r>
            <w:proofErr w:type="gramEnd"/>
            <w:r w:rsidRPr="00CE1B34">
              <w:rPr>
                <w:rFonts w:asciiTheme="minorHAnsi" w:eastAsia="Calibri" w:hAnsiTheme="minorHAnsi" w:cstheme="minorHAnsi"/>
                <w:color w:val="000000"/>
                <w:sz w:val="20"/>
                <w:szCs w:val="20"/>
                <w:lang w:val="en-GB"/>
              </w:rPr>
              <w:t xml:space="preserve"> in Economics at Nuffield College, University of Oxford. She has held a number of positions across Monetary Analysis, Financial Stability, and Prudential Policy Areas of the Bank. Misa has previously published articles on international policy spillovers, bonus regulations, and sovereign debt finance in Journal of Money, Credit and Banking, Journal of Financial Intermediation, and Economic Journal, amongst others. Misa's current research interests include prudential policies and the impact of climate change on the financial system.</w:t>
            </w:r>
          </w:p>
          <w:p w14:paraId="1B24F1BD" w14:textId="32217EBD" w:rsidR="007B7AF7" w:rsidRPr="002C3328" w:rsidRDefault="007B7AF7" w:rsidP="00CE1B34">
            <w:pPr>
              <w:spacing w:before="100" w:line="280" w:lineRule="exact"/>
              <w:textAlignment w:val="baseline"/>
              <w:rPr>
                <w:rFonts w:asciiTheme="minorHAnsi" w:eastAsia="Calibri" w:hAnsiTheme="minorHAnsi" w:cstheme="minorHAnsi"/>
                <w:b/>
                <w:bCs/>
                <w:color w:val="000000"/>
                <w:sz w:val="20"/>
                <w:szCs w:val="20"/>
              </w:rPr>
            </w:pPr>
          </w:p>
          <w:p w14:paraId="76701283" w14:textId="217C217E" w:rsidR="007B7AF7" w:rsidRPr="002C3328" w:rsidRDefault="007B7AF7" w:rsidP="00CE1B34">
            <w:pPr>
              <w:spacing w:before="100" w:line="280" w:lineRule="exact"/>
              <w:textAlignment w:val="baseline"/>
              <w:rPr>
                <w:rFonts w:asciiTheme="minorHAnsi" w:eastAsia="Calibri" w:hAnsiTheme="minorHAnsi" w:cstheme="minorHAnsi"/>
                <w:b/>
                <w:bCs/>
                <w:color w:val="000000"/>
                <w:sz w:val="20"/>
                <w:szCs w:val="20"/>
              </w:rPr>
            </w:pPr>
          </w:p>
        </w:tc>
      </w:tr>
      <w:bookmarkEnd w:id="2"/>
      <w:tr w:rsidR="007B7AF7" w14:paraId="4E0D3627" w14:textId="77777777" w:rsidTr="00B17B1D">
        <w:trPr>
          <w:trHeight w:hRule="exact" w:val="3964"/>
        </w:trPr>
        <w:tc>
          <w:tcPr>
            <w:tcW w:w="1510" w:type="dxa"/>
            <w:shd w:val="clear" w:color="E9EBF5" w:fill="E9EBF5"/>
          </w:tcPr>
          <w:p w14:paraId="78A3CBF0" w14:textId="77777777" w:rsidR="007B7AF7" w:rsidRPr="00B87A5C" w:rsidRDefault="007B7AF7" w:rsidP="007B7AF7">
            <w:pPr>
              <w:spacing w:before="100" w:after="405" w:line="277" w:lineRule="exact"/>
              <w:textAlignment w:val="baseline"/>
              <w:rPr>
                <w:rFonts w:asciiTheme="minorHAnsi" w:eastAsia="Calibri" w:hAnsiTheme="minorHAnsi" w:cstheme="minorHAnsi"/>
                <w:color w:val="000000"/>
              </w:rPr>
            </w:pPr>
          </w:p>
        </w:tc>
        <w:tc>
          <w:tcPr>
            <w:tcW w:w="29" w:type="dxa"/>
            <w:shd w:val="clear" w:color="E9EBF5" w:fill="E9EBF5"/>
          </w:tcPr>
          <w:p w14:paraId="3ED3A023" w14:textId="77777777" w:rsidR="007B7AF7" w:rsidRPr="00B87A5C" w:rsidRDefault="007B7AF7" w:rsidP="007B7AF7">
            <w:pPr>
              <w:spacing w:before="70" w:line="338" w:lineRule="exact"/>
              <w:textAlignment w:val="baseline"/>
              <w:rPr>
                <w:rFonts w:asciiTheme="minorHAnsi" w:eastAsia="Calibri" w:hAnsiTheme="minorHAnsi" w:cstheme="minorHAnsi"/>
                <w:color w:val="000000"/>
                <w:w w:val="80"/>
              </w:rPr>
            </w:pPr>
          </w:p>
        </w:tc>
        <w:tc>
          <w:tcPr>
            <w:tcW w:w="8032" w:type="dxa"/>
            <w:shd w:val="clear" w:color="E9EBF5" w:fill="E9EBF5"/>
          </w:tcPr>
          <w:p w14:paraId="5C56E589" w14:textId="68E87D73" w:rsidR="00CE1B34" w:rsidRPr="002C3328" w:rsidRDefault="00CE1B34" w:rsidP="00CE1B34">
            <w:pPr>
              <w:spacing w:before="100" w:beforeAutospacing="1" w:line="277" w:lineRule="exact"/>
              <w:textAlignment w:val="baseline"/>
              <w:rPr>
                <w:rFonts w:asciiTheme="minorHAnsi" w:eastAsia="Calibri" w:hAnsiTheme="minorHAnsi" w:cstheme="minorHAnsi"/>
                <w:b/>
                <w:bCs/>
                <w:color w:val="000000"/>
                <w:sz w:val="20"/>
                <w:szCs w:val="20"/>
                <w:u w:val="single"/>
              </w:rPr>
            </w:pPr>
            <w:r w:rsidRPr="002C3328">
              <w:rPr>
                <w:rFonts w:asciiTheme="minorHAnsi" w:eastAsia="Calibri" w:hAnsiTheme="minorHAnsi" w:cstheme="minorHAnsi"/>
                <w:b/>
                <w:bCs/>
                <w:color w:val="000000"/>
                <w:sz w:val="20"/>
                <w:szCs w:val="20"/>
                <w:u w:val="single"/>
              </w:rPr>
              <w:t>Marie Dutordoir</w:t>
            </w:r>
          </w:p>
          <w:p w14:paraId="57B3328F" w14:textId="25806F75" w:rsidR="007B7AF7" w:rsidRPr="002C3328" w:rsidRDefault="00CE1B34" w:rsidP="00CE1B34">
            <w:pPr>
              <w:spacing w:before="100" w:beforeAutospacing="1" w:line="277" w:lineRule="exact"/>
              <w:textAlignment w:val="baseline"/>
              <w:rPr>
                <w:rFonts w:asciiTheme="minorHAnsi" w:eastAsia="Calibri" w:hAnsiTheme="minorHAnsi" w:cstheme="minorHAnsi"/>
                <w:color w:val="000000"/>
                <w:sz w:val="20"/>
                <w:szCs w:val="20"/>
              </w:rPr>
            </w:pPr>
            <w:r w:rsidRPr="002C3328">
              <w:rPr>
                <w:rFonts w:asciiTheme="minorHAnsi" w:eastAsia="Calibri" w:hAnsiTheme="minorHAnsi" w:cstheme="minorHAnsi"/>
                <w:color w:val="000000"/>
                <w:sz w:val="20"/>
                <w:szCs w:val="20"/>
              </w:rPr>
              <w:t>Marie Dutordoir is</w:t>
            </w:r>
            <w:r w:rsidR="00EA24FB" w:rsidRPr="00EA24FB">
              <w:rPr>
                <w:rFonts w:asciiTheme="minorHAnsi" w:eastAsia="Calibri" w:hAnsiTheme="minorHAnsi" w:cstheme="minorHAnsi"/>
                <w:color w:val="000000"/>
                <w:sz w:val="20"/>
                <w:szCs w:val="20"/>
              </w:rPr>
              <w:t> </w:t>
            </w:r>
            <w:r w:rsidR="00EA24FB">
              <w:rPr>
                <w:rFonts w:asciiTheme="minorHAnsi" w:eastAsia="Calibri" w:hAnsiTheme="minorHAnsi" w:cstheme="minorHAnsi"/>
                <w:color w:val="000000"/>
                <w:sz w:val="20"/>
                <w:szCs w:val="20"/>
              </w:rPr>
              <w:t xml:space="preserve">the </w:t>
            </w:r>
            <w:r w:rsidR="00EA24FB" w:rsidRPr="00EA24FB">
              <w:rPr>
                <w:rFonts w:asciiTheme="minorHAnsi" w:eastAsia="Calibri" w:hAnsiTheme="minorHAnsi" w:cstheme="minorHAnsi"/>
                <w:color w:val="000000"/>
                <w:sz w:val="20"/>
                <w:szCs w:val="20"/>
              </w:rPr>
              <w:t>Full time MBA Director at Alliance Manchester Business School</w:t>
            </w:r>
            <w:r w:rsidRPr="002C3328">
              <w:rPr>
                <w:rFonts w:asciiTheme="minorHAnsi" w:eastAsia="Calibri" w:hAnsiTheme="minorHAnsi" w:cstheme="minorHAnsi"/>
                <w:color w:val="000000"/>
                <w:sz w:val="20"/>
                <w:szCs w:val="20"/>
              </w:rPr>
              <w:t xml:space="preserve">. She has a PhD in Applied Economics from the Catholic University of Leuven (Louvain), Belgium. She spent the final year of her PhD as a visiting scholar at Columbia Business School (New York). Before joining Manchester Business School in April 2009, Marie held an Assistant Professor position at the Rotterdam School of Management (The Netherlands). Marie's key research interest lies in corporate finance. She has papers published in Journal of Financial Economics, Journal of Operations Management, Journal of Financial and Quantitative Analysis, Management Science, and Journal of Corporate Finance, among others. Marie has </w:t>
            </w:r>
            <w:r w:rsidR="00AF4F44">
              <w:rPr>
                <w:rFonts w:asciiTheme="minorHAnsi" w:eastAsia="Calibri" w:hAnsiTheme="minorHAnsi" w:cstheme="minorHAnsi"/>
                <w:color w:val="000000"/>
                <w:sz w:val="20"/>
                <w:szCs w:val="20"/>
              </w:rPr>
              <w:t>experience</w:t>
            </w:r>
            <w:r w:rsidRPr="002C3328">
              <w:rPr>
                <w:rFonts w:asciiTheme="minorHAnsi" w:eastAsia="Calibri" w:hAnsiTheme="minorHAnsi" w:cstheme="minorHAnsi"/>
                <w:color w:val="000000"/>
                <w:sz w:val="20"/>
                <w:szCs w:val="20"/>
              </w:rPr>
              <w:t xml:space="preserve"> teaching UG, MSc, MBA, PhD, and Exec Ed students</w:t>
            </w:r>
            <w:r w:rsidR="00AF4F44">
              <w:rPr>
                <w:rFonts w:asciiTheme="minorHAnsi" w:eastAsia="Calibri" w:hAnsiTheme="minorHAnsi" w:cstheme="minorHAnsi"/>
                <w:color w:val="000000"/>
                <w:sz w:val="20"/>
                <w:szCs w:val="20"/>
              </w:rPr>
              <w:t xml:space="preserve"> and</w:t>
            </w:r>
            <w:r w:rsidRPr="002C3328">
              <w:rPr>
                <w:rFonts w:asciiTheme="minorHAnsi" w:eastAsia="Calibri" w:hAnsiTheme="minorHAnsi" w:cstheme="minorHAnsi"/>
                <w:color w:val="000000"/>
                <w:sz w:val="20"/>
                <w:szCs w:val="20"/>
              </w:rPr>
              <w:t xml:space="preserve"> teaches an award-winning workshop on time management for academics. Marie was Head of the Accounting and Finance Division from 2018 until 2021.</w:t>
            </w:r>
          </w:p>
          <w:p w14:paraId="10A77B9B" w14:textId="13CEAF3F" w:rsidR="007B7AF7" w:rsidRPr="002C3328" w:rsidRDefault="007B7AF7" w:rsidP="007B7AF7">
            <w:pPr>
              <w:spacing w:before="100" w:line="277" w:lineRule="exact"/>
              <w:ind w:left="159"/>
              <w:textAlignment w:val="baseline"/>
              <w:rPr>
                <w:rFonts w:asciiTheme="minorHAnsi" w:eastAsia="Calibri" w:hAnsiTheme="minorHAnsi" w:cstheme="minorHAnsi"/>
                <w:color w:val="000000"/>
                <w:sz w:val="20"/>
                <w:szCs w:val="20"/>
              </w:rPr>
            </w:pPr>
          </w:p>
          <w:p w14:paraId="043DB31E" w14:textId="6AE10F8A" w:rsidR="007B7AF7" w:rsidRPr="002C3328" w:rsidRDefault="007B7AF7" w:rsidP="007B7AF7">
            <w:pPr>
              <w:spacing w:before="100" w:line="277" w:lineRule="exact"/>
              <w:ind w:left="159"/>
              <w:textAlignment w:val="baseline"/>
              <w:rPr>
                <w:rFonts w:asciiTheme="minorHAnsi" w:eastAsia="Calibri" w:hAnsiTheme="minorHAnsi" w:cstheme="minorHAnsi"/>
                <w:color w:val="000000"/>
                <w:sz w:val="20"/>
                <w:szCs w:val="20"/>
              </w:rPr>
            </w:pPr>
          </w:p>
        </w:tc>
      </w:tr>
      <w:tr w:rsidR="00CE1B34" w14:paraId="1C401691" w14:textId="77777777" w:rsidTr="00B17B1D">
        <w:trPr>
          <w:trHeight w:hRule="exact" w:val="3120"/>
        </w:trPr>
        <w:tc>
          <w:tcPr>
            <w:tcW w:w="1510" w:type="dxa"/>
            <w:shd w:val="clear" w:color="auto" w:fill="C8CDE6"/>
          </w:tcPr>
          <w:p w14:paraId="271FE7FE" w14:textId="77777777" w:rsidR="00CE1B34" w:rsidRPr="002C3328" w:rsidRDefault="00CE1B34" w:rsidP="002C3328"/>
        </w:tc>
        <w:tc>
          <w:tcPr>
            <w:tcW w:w="29" w:type="dxa"/>
            <w:shd w:val="clear" w:color="auto" w:fill="C8CDE6"/>
          </w:tcPr>
          <w:p w14:paraId="0E13B0DA" w14:textId="77777777" w:rsidR="00CE1B34" w:rsidRPr="002C3328" w:rsidRDefault="00CE1B34" w:rsidP="002C3328"/>
        </w:tc>
        <w:tc>
          <w:tcPr>
            <w:tcW w:w="8032" w:type="dxa"/>
            <w:shd w:val="clear" w:color="auto" w:fill="C8CDE6"/>
          </w:tcPr>
          <w:p w14:paraId="1398E9F2" w14:textId="77777777" w:rsidR="002C3328" w:rsidRPr="002C3328" w:rsidRDefault="002C3328" w:rsidP="002C3328">
            <w:pPr>
              <w:rPr>
                <w:rFonts w:asciiTheme="minorHAnsi" w:hAnsiTheme="minorHAnsi" w:cstheme="minorHAnsi"/>
                <w:sz w:val="20"/>
                <w:szCs w:val="20"/>
                <w:bdr w:val="none" w:sz="0" w:space="0" w:color="auto" w:frame="1"/>
              </w:rPr>
            </w:pPr>
          </w:p>
          <w:p w14:paraId="19CC0E0A" w14:textId="67B60E9F" w:rsidR="002C3328" w:rsidRPr="002C3328" w:rsidRDefault="002C3328" w:rsidP="002C3328">
            <w:pPr>
              <w:spacing w:after="120"/>
              <w:rPr>
                <w:rFonts w:asciiTheme="minorHAnsi" w:hAnsiTheme="minorHAnsi" w:cstheme="minorHAnsi"/>
                <w:b/>
                <w:bCs/>
                <w:sz w:val="20"/>
                <w:szCs w:val="20"/>
                <w:u w:val="single"/>
                <w:bdr w:val="none" w:sz="0" w:space="0" w:color="auto" w:frame="1"/>
              </w:rPr>
            </w:pPr>
            <w:r w:rsidRPr="002C3328">
              <w:rPr>
                <w:rFonts w:asciiTheme="minorHAnsi" w:hAnsiTheme="minorHAnsi" w:cstheme="minorHAnsi"/>
                <w:b/>
                <w:bCs/>
                <w:sz w:val="20"/>
                <w:szCs w:val="20"/>
                <w:u w:val="single"/>
                <w:bdr w:val="none" w:sz="0" w:space="0" w:color="auto" w:frame="1"/>
              </w:rPr>
              <w:t xml:space="preserve">Patricia </w:t>
            </w:r>
            <w:r w:rsidRPr="002C3328">
              <w:rPr>
                <w:rFonts w:asciiTheme="minorHAnsi" w:eastAsia="Calibri" w:hAnsiTheme="minorHAnsi" w:cstheme="minorHAnsi"/>
                <w:b/>
                <w:bCs/>
                <w:color w:val="000000"/>
                <w:sz w:val="20"/>
                <w:szCs w:val="20"/>
                <w:u w:val="single"/>
                <w:lang w:val="en-GB"/>
              </w:rPr>
              <w:t>Perlman-Dee</w:t>
            </w:r>
          </w:p>
          <w:p w14:paraId="247449CD" w14:textId="762D449E" w:rsidR="00CE1B34" w:rsidRPr="00331EBA" w:rsidRDefault="007A2CD4" w:rsidP="00331EBA">
            <w:pPr>
              <w:spacing w:after="120"/>
              <w:rPr>
                <w:rFonts w:asciiTheme="minorHAnsi" w:hAnsiTheme="minorHAnsi" w:cstheme="minorHAnsi"/>
                <w:sz w:val="20"/>
                <w:szCs w:val="20"/>
              </w:rPr>
            </w:pPr>
            <w:r w:rsidRPr="007A2CD4">
              <w:rPr>
                <w:rFonts w:asciiTheme="minorHAnsi" w:hAnsiTheme="minorHAnsi" w:cstheme="minorHAnsi"/>
                <w:sz w:val="20"/>
                <w:szCs w:val="20"/>
              </w:rPr>
              <w:t>Patricia, a Finance Professor at AMBS, holds a Master's in Finance, is a CFA charter holder, PGCE, and a qualified Executive Coach. She is the Academic Director of Custom Programs in Executive Education at AMBS. Patricia brings extensive experience from the finance sector, having worked with major corporations, including Citigroup, JP Morgan, Nomura, and Barclays, in Manchester, London, and New York. Her expertise spans derivatives, wealth management, and various financial market products. Patricia has a global perspective, collaborating with diverse clients and financial institutions. She designs, authors, and teaches multiple courses at the University of Manchester. Patricia has received numerous teaching accolades, demonstrating her commitment. She is an experienced presenter at national and international conferences, contributing to charitable causes and raising over £500,000.</w:t>
            </w:r>
          </w:p>
        </w:tc>
      </w:tr>
    </w:tbl>
    <w:p w14:paraId="31A4732C" w14:textId="4B08FA9D" w:rsidR="002C3328" w:rsidRDefault="002C3328" w:rsidP="002C3328">
      <w:pPr>
        <w:spacing w:before="58"/>
        <w:ind w:left="4546" w:right="4434"/>
        <w:textAlignment w:val="baseline"/>
      </w:pPr>
      <w:r>
        <w:rPr>
          <w:noProof/>
        </w:rPr>
        <w:drawing>
          <wp:anchor distT="0" distB="0" distL="114300" distR="114300" simplePos="0" relativeHeight="251658240" behindDoc="1" locked="0" layoutInCell="1" allowOverlap="1" wp14:anchorId="420C839A" wp14:editId="2F5CD068">
            <wp:simplePos x="0" y="0"/>
            <wp:positionH relativeFrom="margin">
              <wp:posOffset>2997200</wp:posOffset>
            </wp:positionH>
            <wp:positionV relativeFrom="paragraph">
              <wp:posOffset>9162415</wp:posOffset>
            </wp:positionV>
            <wp:extent cx="565150" cy="406400"/>
            <wp:effectExtent l="0" t="0" r="6350" b="0"/>
            <wp:wrapTight wrapText="bothSides">
              <wp:wrapPolygon edited="0">
                <wp:start x="0" y="0"/>
                <wp:lineTo x="0" y="20250"/>
                <wp:lineTo x="21115" y="20250"/>
                <wp:lineTo x="21115" y="0"/>
                <wp:lineTo x="0" y="0"/>
              </wp:wrapPolygon>
            </wp:wrapTight>
            <wp:docPr id="5" name="Picture"/>
            <wp:cNvGraphicFramePr/>
            <a:graphic xmlns:a="http://schemas.openxmlformats.org/drawingml/2006/main">
              <a:graphicData uri="http://schemas.openxmlformats.org/drawingml/2006/picture">
                <pic:pic xmlns:pic="http://schemas.openxmlformats.org/drawingml/2006/picture">
                  <pic:nvPicPr>
                    <pic:cNvPr id="2" name="Picture"/>
                    <pic:cNvPicPr/>
                  </pic:nvPicPr>
                  <pic:blipFill>
                    <a:blip r:embed="rId6" cstate="print">
                      <a:extLst>
                        <a:ext uri="{28A0092B-C50C-407E-A947-70E740481C1C}">
                          <a14:useLocalDpi xmlns:a14="http://schemas.microsoft.com/office/drawing/2010/main" val="0"/>
                        </a:ext>
                      </a:extLst>
                    </a:blip>
                    <a:stretch>
                      <a:fillRect/>
                    </a:stretch>
                  </pic:blipFill>
                  <pic:spPr>
                    <a:xfrm>
                      <a:off x="0" y="0"/>
                      <a:ext cx="565150" cy="406400"/>
                    </a:xfrm>
                    <a:prstGeom prst="rect">
                      <a:avLst/>
                    </a:prstGeom>
                  </pic:spPr>
                </pic:pic>
              </a:graphicData>
            </a:graphic>
          </wp:anchor>
        </w:drawing>
      </w:r>
    </w:p>
    <w:p w14:paraId="7C466D1F" w14:textId="1AB2FF64" w:rsidR="0034515D" w:rsidRDefault="00364D6A" w:rsidP="00331EBA">
      <w:pPr>
        <w:spacing w:before="58"/>
        <w:ind w:left="4546" w:right="4434"/>
        <w:textAlignment w:val="baseline"/>
      </w:pPr>
      <w:r>
        <w:rPr>
          <w:noProof/>
        </w:rPr>
        <mc:AlternateContent>
          <mc:Choice Requires="wps">
            <w:drawing>
              <wp:anchor distT="0" distB="0" distL="0" distR="0" simplePos="0" relativeHeight="251657216" behindDoc="1" locked="0" layoutInCell="1" allowOverlap="1" wp14:anchorId="7EEA9010" wp14:editId="7414564F">
                <wp:simplePos x="0" y="0"/>
                <wp:positionH relativeFrom="margin">
                  <wp:align>center</wp:align>
                </wp:positionH>
                <wp:positionV relativeFrom="page">
                  <wp:posOffset>177800</wp:posOffset>
                </wp:positionV>
                <wp:extent cx="6400800" cy="9518650"/>
                <wp:effectExtent l="0" t="0" r="0" b="635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9518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ADEEB3" w14:textId="0528EC4D" w:rsidR="00025C5F" w:rsidRDefault="00025C5F" w:rsidP="00025C5F">
                            <w:pPr>
                              <w:pBdr>
                                <w:top w:val="single" w:sz="24" w:space="0" w:color="2E528F"/>
                                <w:left w:val="single" w:sz="24" w:space="0" w:color="2E528F"/>
                                <w:bottom w:val="single" w:sz="24" w:space="0" w:color="2E528F"/>
                                <w:right w:val="single" w:sz="24" w:space="0" w:color="2E528F"/>
                              </w:pBdr>
                            </w:pPr>
                          </w:p>
                          <w:p w14:paraId="0DFDEF43" w14:textId="77777777" w:rsidR="002C3328" w:rsidRDefault="002C3328" w:rsidP="00025C5F">
                            <w:pPr>
                              <w:pBdr>
                                <w:top w:val="single" w:sz="24" w:space="0" w:color="2E528F"/>
                                <w:left w:val="single" w:sz="24" w:space="0" w:color="2E528F"/>
                                <w:bottom w:val="single" w:sz="24" w:space="0" w:color="2E528F"/>
                                <w:right w:val="single" w:sz="24" w:space="0" w:color="2E528F"/>
                              </w:pBd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EA9010" id="Text Box 4" o:spid="_x0000_s1026" type="#_x0000_t202" style="position:absolute;left:0;text-align:left;margin-left:0;margin-top:14pt;width:7in;height:749.5pt;z-index:-251653632;visibility:visible;mso-wrap-style:square;mso-width-percent:0;mso-height-percent:0;mso-wrap-distance-left:0;mso-wrap-distance-top:0;mso-wrap-distance-right:0;mso-wrap-distance-bottom:0;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" filled="f" stroked="f">
                <v:textbox inset="0,0,0,0">
                  <w:txbxContent>
                    <w:p w14:paraId="13ADEEB3" w14:textId="0528EC4D" w:rsidR="00025C5F" w:rsidRDefault="00025C5F" w:rsidP="00025C5F">
                      <w:pPr>
                        <w:pBdr>
                          <w:top w:val="single" w:sz="24" w:space="0" w:color="2E528F"/>
                          <w:left w:val="single" w:sz="24" w:space="0" w:color="2E528F"/>
                          <w:bottom w:val="single" w:sz="24" w:space="0" w:color="2E528F"/>
                          <w:right w:val="single" w:sz="24" w:space="0" w:color="2E528F"/>
                        </w:pBdr>
                      </w:pPr>
                    </w:p>
                    <w:p w14:paraId="0DFDEF43" w14:textId="77777777" w:rsidR="002C3328" w:rsidRDefault="002C3328" w:rsidP="00025C5F">
                      <w:pPr>
                        <w:pBdr>
                          <w:top w:val="single" w:sz="24" w:space="0" w:color="2E528F"/>
                          <w:left w:val="single" w:sz="24" w:space="0" w:color="2E528F"/>
                          <w:bottom w:val="single" w:sz="24" w:space="0" w:color="2E528F"/>
                          <w:right w:val="single" w:sz="24" w:space="0" w:color="2E528F"/>
                        </w:pBdr>
                      </w:pPr>
                    </w:p>
                  </w:txbxContent>
                </v:textbox>
                <w10:wrap anchorx="margin" anchory="page"/>
              </v:shape>
            </w:pict>
          </mc:Fallback>
        </mc:AlternateContent>
      </w:r>
    </w:p>
    <w:sectPr w:rsidR="0034515D" w:rsidSect="0034515D">
      <w:pgSz w:w="10800" w:h="15600"/>
      <w:pgMar w:top="426" w:right="260" w:bottom="90" w:left="2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677C95" w14:textId="77777777" w:rsidR="00FF3A64" w:rsidRDefault="00FF3A64">
      <w:r>
        <w:separator/>
      </w:r>
    </w:p>
  </w:endnote>
  <w:endnote w:type="continuationSeparator" w:id="0">
    <w:p w14:paraId="66606B38" w14:textId="77777777" w:rsidR="00FF3A64" w:rsidRDefault="00FF3A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Calibri">
    <w:charset w:val="00"/>
    <w:pitch w:val="variable"/>
    <w:family w:val="swiss"/>
    <w:panose1 w:val="0202060305040502030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CE0C19" w14:textId="77777777" w:rsidR="00FF3A64" w:rsidRDefault="00FF3A64"/>
  </w:footnote>
  <w:footnote w:type="continuationSeparator" w:id="0">
    <w:p w14:paraId="2389EF75" w14:textId="77777777" w:rsidR="00FF3A64" w:rsidRDefault="00FF3A6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2909"/>
    <w:rsid w:val="00022F55"/>
    <w:rsid w:val="00025C5F"/>
    <w:rsid w:val="000320A2"/>
    <w:rsid w:val="000766F1"/>
    <w:rsid w:val="00080F7F"/>
    <w:rsid w:val="000D68B8"/>
    <w:rsid w:val="00122077"/>
    <w:rsid w:val="001268E8"/>
    <w:rsid w:val="001448AC"/>
    <w:rsid w:val="0015101D"/>
    <w:rsid w:val="001730C4"/>
    <w:rsid w:val="00191FAA"/>
    <w:rsid w:val="002547B1"/>
    <w:rsid w:val="002C3328"/>
    <w:rsid w:val="00331EBA"/>
    <w:rsid w:val="0034515D"/>
    <w:rsid w:val="00364D6A"/>
    <w:rsid w:val="003B3FDC"/>
    <w:rsid w:val="004461B7"/>
    <w:rsid w:val="00450DBB"/>
    <w:rsid w:val="00485352"/>
    <w:rsid w:val="00496A8C"/>
    <w:rsid w:val="004B16A3"/>
    <w:rsid w:val="00506090"/>
    <w:rsid w:val="005620B4"/>
    <w:rsid w:val="005844C7"/>
    <w:rsid w:val="00584C61"/>
    <w:rsid w:val="005946D8"/>
    <w:rsid w:val="00626416"/>
    <w:rsid w:val="006432FB"/>
    <w:rsid w:val="00667C64"/>
    <w:rsid w:val="00672909"/>
    <w:rsid w:val="00686106"/>
    <w:rsid w:val="006A5C95"/>
    <w:rsid w:val="006C5F9C"/>
    <w:rsid w:val="00735781"/>
    <w:rsid w:val="007A2CD4"/>
    <w:rsid w:val="007B7AF7"/>
    <w:rsid w:val="00840DF8"/>
    <w:rsid w:val="00927F17"/>
    <w:rsid w:val="00977C9A"/>
    <w:rsid w:val="009B4147"/>
    <w:rsid w:val="00A43F57"/>
    <w:rsid w:val="00AB3238"/>
    <w:rsid w:val="00AC2869"/>
    <w:rsid w:val="00AF4F44"/>
    <w:rsid w:val="00B00BA9"/>
    <w:rsid w:val="00B17B1D"/>
    <w:rsid w:val="00B87A5C"/>
    <w:rsid w:val="00BB1AFB"/>
    <w:rsid w:val="00CA7D76"/>
    <w:rsid w:val="00CE1B34"/>
    <w:rsid w:val="00D01B1C"/>
    <w:rsid w:val="00E31969"/>
    <w:rsid w:val="00E71183"/>
    <w:rsid w:val="00EA24FB"/>
    <w:rsid w:val="00EA51A7"/>
    <w:rsid w:val="00FF3A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B90F9E4"/>
  <w15:docId w15:val="{B5AED072-1BDC-4164-B4F8-B04CEF121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22077"/>
    <w:pPr>
      <w:spacing w:before="100" w:beforeAutospacing="1" w:after="100" w:afterAutospacing="1"/>
    </w:pPr>
    <w:rPr>
      <w:rFonts w:eastAsia="Times New Roman"/>
      <w:sz w:val="24"/>
      <w:szCs w:val="24"/>
      <w:lang w:val="en-GB" w:eastAsia="zh-CN"/>
    </w:rPr>
  </w:style>
  <w:style w:type="paragraph" w:styleId="Revision">
    <w:name w:val="Revision"/>
    <w:hidden/>
    <w:uiPriority w:val="99"/>
    <w:semiHidden/>
    <w:rsid w:val="001730C4"/>
  </w:style>
  <w:style w:type="paragraph" w:styleId="BalloonText">
    <w:name w:val="Balloon Text"/>
    <w:basedOn w:val="Normal"/>
    <w:link w:val="BalloonTextChar"/>
    <w:uiPriority w:val="99"/>
    <w:semiHidden/>
    <w:unhideWhenUsed/>
    <w:rsid w:val="009B414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4147"/>
    <w:rPr>
      <w:rFonts w:ascii="Segoe UI" w:hAnsi="Segoe UI" w:cs="Segoe UI"/>
      <w:sz w:val="18"/>
      <w:szCs w:val="18"/>
    </w:rPr>
  </w:style>
  <w:style w:type="table" w:styleId="TableGrid">
    <w:name w:val="Table Grid"/>
    <w:basedOn w:val="TableNormal"/>
    <w:uiPriority w:val="39"/>
    <w:rsid w:val="003451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4515D"/>
    <w:pPr>
      <w:tabs>
        <w:tab w:val="center" w:pos="4513"/>
        <w:tab w:val="right" w:pos="9026"/>
      </w:tabs>
    </w:pPr>
  </w:style>
  <w:style w:type="character" w:customStyle="1" w:styleId="HeaderChar">
    <w:name w:val="Header Char"/>
    <w:basedOn w:val="DefaultParagraphFont"/>
    <w:link w:val="Header"/>
    <w:uiPriority w:val="99"/>
    <w:rsid w:val="0034515D"/>
  </w:style>
  <w:style w:type="paragraph" w:styleId="Footer">
    <w:name w:val="footer"/>
    <w:basedOn w:val="Normal"/>
    <w:link w:val="FooterChar"/>
    <w:uiPriority w:val="99"/>
    <w:unhideWhenUsed/>
    <w:rsid w:val="0034515D"/>
    <w:pPr>
      <w:tabs>
        <w:tab w:val="center" w:pos="4513"/>
        <w:tab w:val="right" w:pos="9026"/>
      </w:tabs>
    </w:pPr>
  </w:style>
  <w:style w:type="character" w:customStyle="1" w:styleId="FooterChar">
    <w:name w:val="Footer Char"/>
    <w:basedOn w:val="DefaultParagraphFont"/>
    <w:link w:val="Footer"/>
    <w:uiPriority w:val="99"/>
    <w:rsid w:val="003451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9631975">
      <w:bodyDiv w:val="1"/>
      <w:marLeft w:val="0"/>
      <w:marRight w:val="0"/>
      <w:marTop w:val="0"/>
      <w:marBottom w:val="0"/>
      <w:divBdr>
        <w:top w:val="none" w:sz="0" w:space="0" w:color="auto"/>
        <w:left w:val="none" w:sz="0" w:space="0" w:color="auto"/>
        <w:bottom w:val="none" w:sz="0" w:space="0" w:color="auto"/>
        <w:right w:val="none" w:sz="0" w:space="0" w:color="auto"/>
      </w:divBdr>
    </w:div>
    <w:div w:id="1042827860">
      <w:bodyDiv w:val="1"/>
      <w:marLeft w:val="0"/>
      <w:marRight w:val="0"/>
      <w:marTop w:val="0"/>
      <w:marBottom w:val="0"/>
      <w:divBdr>
        <w:top w:val="none" w:sz="0" w:space="0" w:color="auto"/>
        <w:left w:val="none" w:sz="0" w:space="0" w:color="auto"/>
        <w:bottom w:val="none" w:sz="0" w:space="0" w:color="auto"/>
        <w:right w:val="none" w:sz="0" w:space="0" w:color="auto"/>
      </w:divBdr>
    </w:div>
    <w:div w:id="1726490352">
      <w:bodyDiv w:val="1"/>
      <w:marLeft w:val="0"/>
      <w:marRight w:val="0"/>
      <w:marTop w:val="0"/>
      <w:marBottom w:val="0"/>
      <w:divBdr>
        <w:top w:val="none" w:sz="0" w:space="0" w:color="auto"/>
        <w:left w:val="none" w:sz="0" w:space="0" w:color="auto"/>
        <w:bottom w:val="none" w:sz="0" w:space="0" w:color="auto"/>
        <w:right w:val="none" w:sz="0" w:space="0" w:color="auto"/>
      </w:divBdr>
    </w:div>
    <w:div w:id="1829442366">
      <w:bodyDiv w:val="1"/>
      <w:marLeft w:val="0"/>
      <w:marRight w:val="0"/>
      <w:marTop w:val="0"/>
      <w:marBottom w:val="0"/>
      <w:divBdr>
        <w:top w:val="none" w:sz="0" w:space="0" w:color="auto"/>
        <w:left w:val="none" w:sz="0" w:space="0" w:color="auto"/>
        <w:bottom w:val="none" w:sz="0" w:space="0" w:color="auto"/>
        <w:right w:val="none" w:sz="0" w:space="0" w:color="auto"/>
      </w:divBdr>
    </w:div>
    <w:div w:id="20861495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fId" Type="http://schemas.openxmlformats.org/wordprocessingml/2006/fontTable" Target="fontTable0.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884</Words>
  <Characters>5043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PowerPoint Presentation</vt:lpstr>
    </vt:vector>
  </TitlesOfParts>
  <Company/>
  <LinksUpToDate>false</LinksUpToDate>
  <CharactersWithSpaces>5916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PowerPoint Presentation</dc:title>
  <dc:creator>Cullen, Louise</dc:creator>
  <cp:lastModifiedBy>Randle, Natalie</cp:lastModifiedBy>
  <cp:revision>5</cp:revision>
  <cp:lastPrinted>2024-02-15T13:40:00Z</cp:lastPrinted>
  <dcterms:created xsi:type="dcterms:W3CDTF">2024-03-07T13:05:00Z</dcterms:created>
  <dcterms:modified xsi:type="dcterms:W3CDTF">2024-03-08T12:57:00Z</dcterms:modified>
</cp:coreProperties>
</file>