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
        <w:id w:val="-1727146187"/>
        <w:placeholder>
          <w:docPart w:val="2507746A8E4E42C7915CFE7FD9AC74D6"/>
        </w:placeholder>
        <w:dataBinding w:prefixMappings="xmlns:ns0='http://purl.org/dc/elements/1.1/' xmlns:ns1='http://schemas.openxmlformats.org/package/2006/metadata/core-properties' " w:xpath="/ns1:coreProperties[1]/ns0:title[1]" w:storeItemID="{6C3C8BC8-F283-45AE-878A-BAB7291924A1}"/>
        <w:text/>
      </w:sdtPr>
      <w:sdtContent>
        <w:p w14:paraId="02EA30F7" w14:textId="3106B8EB" w:rsidR="00F03272" w:rsidRDefault="00DA02A3" w:rsidP="00C96894">
          <w:pPr>
            <w:pStyle w:val="TOCHeading"/>
            <w:spacing w:before="0"/>
          </w:pPr>
          <w:r w:rsidRPr="00F03272">
            <w:t>RPF institutional survey</w:t>
          </w:r>
        </w:p>
      </w:sdtContent>
    </w:sdt>
    <w:bookmarkStart w:id="0" w:name="_Toc236253831" w:displacedByCustomXml="next"/>
    <w:sdt>
      <w:sdtPr>
        <w:rPr>
          <w:rFonts w:ascii="Segoe UI" w:eastAsiaTheme="minorHAnsi" w:hAnsi="Segoe UI" w:cstheme="minorBidi"/>
          <w:color w:val="auto"/>
          <w:sz w:val="18"/>
          <w:szCs w:val="18"/>
          <w:lang w:val="en-GB"/>
        </w:rPr>
        <w:id w:val="1595360766"/>
        <w:docPartObj>
          <w:docPartGallery w:val="Table of Contents"/>
          <w:docPartUnique/>
        </w:docPartObj>
      </w:sdtPr>
      <w:sdtEndPr>
        <w:rPr>
          <w:b/>
          <w:bCs/>
          <w:noProof/>
        </w:rPr>
      </w:sdtEndPr>
      <w:sdtContent>
        <w:p w14:paraId="52A6D4CF" w14:textId="54E6A66F" w:rsidR="009672E0" w:rsidRDefault="009672E0">
          <w:pPr>
            <w:pStyle w:val="TOCHeading"/>
          </w:pPr>
          <w:r>
            <w:t>Contents</w:t>
          </w:r>
        </w:p>
        <w:p w14:paraId="03BE89A1" w14:textId="77CE430D"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r>
            <w:fldChar w:fldCharType="begin"/>
          </w:r>
          <w:r>
            <w:instrText xml:space="preserve"> TOC \o "1-3" \h \z \u </w:instrText>
          </w:r>
          <w:r>
            <w:fldChar w:fldCharType="separate"/>
          </w:r>
          <w:hyperlink w:anchor="_Toc236305041" w:history="1">
            <w:r w:rsidRPr="003F194A">
              <w:rPr>
                <w:rStyle w:val="Hyperlink"/>
                <w:noProof/>
              </w:rPr>
              <w:t>Introduction to the Research Professional Futures institutional survey</w:t>
            </w:r>
            <w:r>
              <w:rPr>
                <w:noProof/>
                <w:webHidden/>
              </w:rPr>
              <w:tab/>
            </w:r>
            <w:r>
              <w:rPr>
                <w:noProof/>
                <w:webHidden/>
              </w:rPr>
              <w:fldChar w:fldCharType="begin"/>
            </w:r>
            <w:r>
              <w:rPr>
                <w:noProof/>
                <w:webHidden/>
              </w:rPr>
              <w:instrText xml:space="preserve"> PAGEREF _Toc236305041 \h </w:instrText>
            </w:r>
            <w:r>
              <w:rPr>
                <w:noProof/>
                <w:webHidden/>
              </w:rPr>
            </w:r>
            <w:r>
              <w:rPr>
                <w:noProof/>
                <w:webHidden/>
              </w:rPr>
              <w:fldChar w:fldCharType="separate"/>
            </w:r>
            <w:r>
              <w:rPr>
                <w:noProof/>
                <w:webHidden/>
              </w:rPr>
              <w:t>3</w:t>
            </w:r>
            <w:r>
              <w:rPr>
                <w:noProof/>
                <w:webHidden/>
              </w:rPr>
              <w:fldChar w:fldCharType="end"/>
            </w:r>
          </w:hyperlink>
        </w:p>
        <w:p w14:paraId="3FB289FB" w14:textId="7A647854"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42" w:history="1">
            <w:r w:rsidRPr="003F194A">
              <w:rPr>
                <w:rStyle w:val="Hyperlink"/>
                <w:noProof/>
              </w:rPr>
              <w:t>Introduction (continued)</w:t>
            </w:r>
            <w:r>
              <w:rPr>
                <w:noProof/>
                <w:webHidden/>
              </w:rPr>
              <w:tab/>
            </w:r>
            <w:r>
              <w:rPr>
                <w:noProof/>
                <w:webHidden/>
              </w:rPr>
              <w:fldChar w:fldCharType="begin"/>
            </w:r>
            <w:r>
              <w:rPr>
                <w:noProof/>
                <w:webHidden/>
              </w:rPr>
              <w:instrText xml:space="preserve"> PAGEREF _Toc236305042 \h </w:instrText>
            </w:r>
            <w:r>
              <w:rPr>
                <w:noProof/>
                <w:webHidden/>
              </w:rPr>
            </w:r>
            <w:r>
              <w:rPr>
                <w:noProof/>
                <w:webHidden/>
              </w:rPr>
              <w:fldChar w:fldCharType="separate"/>
            </w:r>
            <w:r>
              <w:rPr>
                <w:noProof/>
                <w:webHidden/>
              </w:rPr>
              <w:t>3</w:t>
            </w:r>
            <w:r>
              <w:rPr>
                <w:noProof/>
                <w:webHidden/>
              </w:rPr>
              <w:fldChar w:fldCharType="end"/>
            </w:r>
          </w:hyperlink>
        </w:p>
        <w:p w14:paraId="3F642745" w14:textId="0B40D10B"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43" w:history="1">
            <w:r w:rsidRPr="003F194A">
              <w:rPr>
                <w:rStyle w:val="Hyperlink"/>
                <w:noProof/>
                <w14:scene3d>
                  <w14:camera w14:prst="orthographicFront"/>
                  <w14:lightRig w14:rig="threePt" w14:dir="t">
                    <w14:rot w14:lat="0" w14:lon="0" w14:rev="0"/>
                  </w14:lightRig>
                </w14:scene3d>
              </w:rPr>
              <w:t>1.</w:t>
            </w:r>
            <w:r w:rsidRPr="003F194A">
              <w:rPr>
                <w:rStyle w:val="Hyperlink"/>
                <w:noProof/>
              </w:rPr>
              <w:t xml:space="preserve"> Consent:</w:t>
            </w:r>
            <w:r>
              <w:rPr>
                <w:noProof/>
                <w:webHidden/>
              </w:rPr>
              <w:tab/>
            </w:r>
            <w:r>
              <w:rPr>
                <w:noProof/>
                <w:webHidden/>
              </w:rPr>
              <w:fldChar w:fldCharType="begin"/>
            </w:r>
            <w:r>
              <w:rPr>
                <w:noProof/>
                <w:webHidden/>
              </w:rPr>
              <w:instrText xml:space="preserve"> PAGEREF _Toc236305043 \h </w:instrText>
            </w:r>
            <w:r>
              <w:rPr>
                <w:noProof/>
                <w:webHidden/>
              </w:rPr>
            </w:r>
            <w:r>
              <w:rPr>
                <w:noProof/>
                <w:webHidden/>
              </w:rPr>
              <w:fldChar w:fldCharType="separate"/>
            </w:r>
            <w:r>
              <w:rPr>
                <w:noProof/>
                <w:webHidden/>
              </w:rPr>
              <w:t>3</w:t>
            </w:r>
            <w:r>
              <w:rPr>
                <w:noProof/>
                <w:webHidden/>
              </w:rPr>
              <w:fldChar w:fldCharType="end"/>
            </w:r>
          </w:hyperlink>
        </w:p>
        <w:p w14:paraId="004347AE" w14:textId="2F6065C5"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44" w:history="1">
            <w:r w:rsidRPr="003F194A">
              <w:rPr>
                <w:rStyle w:val="Hyperlink"/>
                <w:noProof/>
              </w:rPr>
              <w:t>Institutional context for Research Professionals</w:t>
            </w:r>
            <w:r>
              <w:rPr>
                <w:noProof/>
                <w:webHidden/>
              </w:rPr>
              <w:tab/>
            </w:r>
            <w:r>
              <w:rPr>
                <w:noProof/>
                <w:webHidden/>
              </w:rPr>
              <w:fldChar w:fldCharType="begin"/>
            </w:r>
            <w:r>
              <w:rPr>
                <w:noProof/>
                <w:webHidden/>
              </w:rPr>
              <w:instrText xml:space="preserve"> PAGEREF _Toc236305044 \h </w:instrText>
            </w:r>
            <w:r>
              <w:rPr>
                <w:noProof/>
                <w:webHidden/>
              </w:rPr>
            </w:r>
            <w:r>
              <w:rPr>
                <w:noProof/>
                <w:webHidden/>
              </w:rPr>
              <w:fldChar w:fldCharType="separate"/>
            </w:r>
            <w:r>
              <w:rPr>
                <w:noProof/>
                <w:webHidden/>
              </w:rPr>
              <w:t>3</w:t>
            </w:r>
            <w:r>
              <w:rPr>
                <w:noProof/>
                <w:webHidden/>
              </w:rPr>
              <w:fldChar w:fldCharType="end"/>
            </w:r>
          </w:hyperlink>
        </w:p>
        <w:p w14:paraId="302187DF" w14:textId="788E1D79"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45" w:history="1">
            <w:r w:rsidRPr="003F194A">
              <w:rPr>
                <w:rStyle w:val="Hyperlink"/>
                <w:noProof/>
                <w14:scene3d>
                  <w14:camera w14:prst="orthographicFront"/>
                  <w14:lightRig w14:rig="threePt" w14:dir="t">
                    <w14:rot w14:lat="0" w14:lon="0" w14:rev="0"/>
                  </w14:lightRig>
                </w14:scene3d>
              </w:rPr>
              <w:t>2.</w:t>
            </w:r>
            <w:r w:rsidRPr="003F194A">
              <w:rPr>
                <w:rStyle w:val="Hyperlink"/>
                <w:noProof/>
              </w:rPr>
              <w:t xml:space="preserve"> Please confirm your institution's name:*</w:t>
            </w:r>
            <w:r>
              <w:rPr>
                <w:noProof/>
                <w:webHidden/>
              </w:rPr>
              <w:tab/>
            </w:r>
            <w:r>
              <w:rPr>
                <w:noProof/>
                <w:webHidden/>
              </w:rPr>
              <w:fldChar w:fldCharType="begin"/>
            </w:r>
            <w:r>
              <w:rPr>
                <w:noProof/>
                <w:webHidden/>
              </w:rPr>
              <w:instrText xml:space="preserve"> PAGEREF _Toc236305045 \h </w:instrText>
            </w:r>
            <w:r>
              <w:rPr>
                <w:noProof/>
                <w:webHidden/>
              </w:rPr>
            </w:r>
            <w:r>
              <w:rPr>
                <w:noProof/>
                <w:webHidden/>
              </w:rPr>
              <w:fldChar w:fldCharType="separate"/>
            </w:r>
            <w:r>
              <w:rPr>
                <w:noProof/>
                <w:webHidden/>
              </w:rPr>
              <w:t>3</w:t>
            </w:r>
            <w:r>
              <w:rPr>
                <w:noProof/>
                <w:webHidden/>
              </w:rPr>
              <w:fldChar w:fldCharType="end"/>
            </w:r>
          </w:hyperlink>
        </w:p>
        <w:p w14:paraId="11664F8E" w14:textId="47F3B218"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46" w:history="1">
            <w:r w:rsidRPr="003F194A">
              <w:rPr>
                <w:rStyle w:val="Hyperlink"/>
                <w:noProof/>
                <w14:scene3d>
                  <w14:camera w14:prst="orthographicFront"/>
                  <w14:lightRig w14:rig="threePt" w14:dir="t">
                    <w14:rot w14:lat="0" w14:lon="0" w14:rev="0"/>
                  </w14:lightRig>
                </w14:scene3d>
              </w:rPr>
              <w:t>3.</w:t>
            </w:r>
            <w:r w:rsidRPr="003F194A">
              <w:rPr>
                <w:rStyle w:val="Hyperlink"/>
                <w:noProof/>
              </w:rPr>
              <w:t xml:space="preserve"> To help us to understand the scale of your institution's research activity, please provide indicative figures for (a) the number of </w:t>
            </w:r>
            <w:r w:rsidRPr="003F194A">
              <w:rPr>
                <w:rStyle w:val="Hyperlink"/>
                <w:b/>
                <w:bCs/>
                <w:noProof/>
              </w:rPr>
              <w:t>full-time equivalent</w:t>
            </w:r>
            <w:r w:rsidRPr="003F194A">
              <w:rPr>
                <w:rStyle w:val="Hyperlink"/>
                <w:noProof/>
              </w:rPr>
              <w:t xml:space="preserve"> research-active academic staff (Teaching and Research or Research-only) (as of 31 July 2026) and (b) approximate research income (£000s) for the 2025-6 financial year</w:t>
            </w:r>
            <w:r w:rsidRPr="003F194A">
              <w:rPr>
                <w:rStyle w:val="Hyperlink"/>
                <w:b/>
                <w:bCs/>
                <w:noProof/>
              </w:rPr>
              <w:t>).</w:t>
            </w:r>
            <w:r>
              <w:rPr>
                <w:noProof/>
                <w:webHidden/>
              </w:rPr>
              <w:tab/>
            </w:r>
            <w:r>
              <w:rPr>
                <w:noProof/>
                <w:webHidden/>
              </w:rPr>
              <w:fldChar w:fldCharType="begin"/>
            </w:r>
            <w:r>
              <w:rPr>
                <w:noProof/>
                <w:webHidden/>
              </w:rPr>
              <w:instrText xml:space="preserve"> PAGEREF _Toc236305046 \h </w:instrText>
            </w:r>
            <w:r>
              <w:rPr>
                <w:noProof/>
                <w:webHidden/>
              </w:rPr>
            </w:r>
            <w:r>
              <w:rPr>
                <w:noProof/>
                <w:webHidden/>
              </w:rPr>
              <w:fldChar w:fldCharType="separate"/>
            </w:r>
            <w:r>
              <w:rPr>
                <w:noProof/>
                <w:webHidden/>
              </w:rPr>
              <w:t>3</w:t>
            </w:r>
            <w:r>
              <w:rPr>
                <w:noProof/>
                <w:webHidden/>
              </w:rPr>
              <w:fldChar w:fldCharType="end"/>
            </w:r>
          </w:hyperlink>
        </w:p>
        <w:p w14:paraId="1D06BEC6" w14:textId="16A8F88E"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47" w:history="1">
            <w:r w:rsidRPr="003F194A">
              <w:rPr>
                <w:rStyle w:val="Hyperlink"/>
                <w:noProof/>
              </w:rPr>
              <w:t>In this survey, the term "Research Professionals" is used to mean "the specialist staff who play a vital role in delivering high-quality, ethical and impactful research – from research development and strategy to public engagement, knowledge exchange and research culture." This project looks at specialist professional staff beyond academic and technical roles.</w:t>
            </w:r>
            <w:r>
              <w:rPr>
                <w:noProof/>
                <w:webHidden/>
              </w:rPr>
              <w:tab/>
            </w:r>
            <w:r>
              <w:rPr>
                <w:noProof/>
                <w:webHidden/>
              </w:rPr>
              <w:fldChar w:fldCharType="begin"/>
            </w:r>
            <w:r>
              <w:rPr>
                <w:noProof/>
                <w:webHidden/>
              </w:rPr>
              <w:instrText xml:space="preserve"> PAGEREF _Toc236305047 \h </w:instrText>
            </w:r>
            <w:r>
              <w:rPr>
                <w:noProof/>
                <w:webHidden/>
              </w:rPr>
            </w:r>
            <w:r>
              <w:rPr>
                <w:noProof/>
                <w:webHidden/>
              </w:rPr>
              <w:fldChar w:fldCharType="separate"/>
            </w:r>
            <w:r>
              <w:rPr>
                <w:noProof/>
                <w:webHidden/>
              </w:rPr>
              <w:t>3</w:t>
            </w:r>
            <w:r>
              <w:rPr>
                <w:noProof/>
                <w:webHidden/>
              </w:rPr>
              <w:fldChar w:fldCharType="end"/>
            </w:r>
          </w:hyperlink>
        </w:p>
        <w:p w14:paraId="26D170A6" w14:textId="17A4EDDC"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48" w:history="1">
            <w:r w:rsidRPr="003F194A">
              <w:rPr>
                <w:rStyle w:val="Hyperlink"/>
                <w:noProof/>
                <w14:scene3d>
                  <w14:camera w14:prst="orthographicFront"/>
                  <w14:lightRig w14:rig="threePt" w14:dir="t">
                    <w14:rot w14:lat="0" w14:lon="0" w14:rev="0"/>
                  </w14:lightRig>
                </w14:scene3d>
              </w:rPr>
              <w:t>4.</w:t>
            </w:r>
            <w:r w:rsidRPr="003F194A">
              <w:rPr>
                <w:rStyle w:val="Hyperlink"/>
                <w:noProof/>
              </w:rPr>
              <w:t xml:space="preserve"> Later in this survey, we ask for details about headcount of Research Professional staff undertaking Research Professional activity across the 11 areas of the typology of Research Professional activity, at central, cross-cutting (e.g. multi-department structures such as faculties or interdisciplinary structures) and up to three example local units (e.g. departments, institutes). The 11 areas of the typology of Research Professional activity are:</w:t>
            </w:r>
            <w:r>
              <w:rPr>
                <w:noProof/>
                <w:webHidden/>
              </w:rPr>
              <w:tab/>
            </w:r>
            <w:r>
              <w:rPr>
                <w:noProof/>
                <w:webHidden/>
              </w:rPr>
              <w:fldChar w:fldCharType="begin"/>
            </w:r>
            <w:r>
              <w:rPr>
                <w:noProof/>
                <w:webHidden/>
              </w:rPr>
              <w:instrText xml:space="preserve"> PAGEREF _Toc236305048 \h </w:instrText>
            </w:r>
            <w:r>
              <w:rPr>
                <w:noProof/>
                <w:webHidden/>
              </w:rPr>
            </w:r>
            <w:r>
              <w:rPr>
                <w:noProof/>
                <w:webHidden/>
              </w:rPr>
              <w:fldChar w:fldCharType="separate"/>
            </w:r>
            <w:r>
              <w:rPr>
                <w:noProof/>
                <w:webHidden/>
              </w:rPr>
              <w:t>4</w:t>
            </w:r>
            <w:r>
              <w:rPr>
                <w:noProof/>
                <w:webHidden/>
              </w:rPr>
              <w:fldChar w:fldCharType="end"/>
            </w:r>
          </w:hyperlink>
        </w:p>
        <w:p w14:paraId="4BDB450E" w14:textId="6C01A6E4"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49" w:history="1">
            <w:r w:rsidRPr="003F194A">
              <w:rPr>
                <w:rStyle w:val="Hyperlink"/>
                <w:noProof/>
              </w:rPr>
              <w:t>Staffing</w:t>
            </w:r>
            <w:r>
              <w:rPr>
                <w:noProof/>
                <w:webHidden/>
              </w:rPr>
              <w:tab/>
            </w:r>
            <w:r>
              <w:rPr>
                <w:noProof/>
                <w:webHidden/>
              </w:rPr>
              <w:fldChar w:fldCharType="begin"/>
            </w:r>
            <w:r>
              <w:rPr>
                <w:noProof/>
                <w:webHidden/>
              </w:rPr>
              <w:instrText xml:space="preserve"> PAGEREF _Toc236305049 \h </w:instrText>
            </w:r>
            <w:r>
              <w:rPr>
                <w:noProof/>
                <w:webHidden/>
              </w:rPr>
            </w:r>
            <w:r>
              <w:rPr>
                <w:noProof/>
                <w:webHidden/>
              </w:rPr>
              <w:fldChar w:fldCharType="separate"/>
            </w:r>
            <w:r>
              <w:rPr>
                <w:noProof/>
                <w:webHidden/>
              </w:rPr>
              <w:t>4</w:t>
            </w:r>
            <w:r>
              <w:rPr>
                <w:noProof/>
                <w:webHidden/>
              </w:rPr>
              <w:fldChar w:fldCharType="end"/>
            </w:r>
          </w:hyperlink>
        </w:p>
        <w:p w14:paraId="35F4FF21" w14:textId="59DC401E"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0" w:history="1">
            <w:r w:rsidRPr="003F194A">
              <w:rPr>
                <w:rStyle w:val="Hyperlink"/>
                <w:noProof/>
              </w:rPr>
              <w:t>Research Professional roles in central institutional functions and services</w:t>
            </w:r>
            <w:r>
              <w:rPr>
                <w:noProof/>
                <w:webHidden/>
              </w:rPr>
              <w:tab/>
            </w:r>
            <w:r>
              <w:rPr>
                <w:noProof/>
                <w:webHidden/>
              </w:rPr>
              <w:fldChar w:fldCharType="begin"/>
            </w:r>
            <w:r>
              <w:rPr>
                <w:noProof/>
                <w:webHidden/>
              </w:rPr>
              <w:instrText xml:space="preserve"> PAGEREF _Toc236305050 \h </w:instrText>
            </w:r>
            <w:r>
              <w:rPr>
                <w:noProof/>
                <w:webHidden/>
              </w:rPr>
            </w:r>
            <w:r>
              <w:rPr>
                <w:noProof/>
                <w:webHidden/>
              </w:rPr>
              <w:fldChar w:fldCharType="separate"/>
            </w:r>
            <w:r>
              <w:rPr>
                <w:noProof/>
                <w:webHidden/>
              </w:rPr>
              <w:t>5</w:t>
            </w:r>
            <w:r>
              <w:rPr>
                <w:noProof/>
                <w:webHidden/>
              </w:rPr>
              <w:fldChar w:fldCharType="end"/>
            </w:r>
          </w:hyperlink>
        </w:p>
        <w:p w14:paraId="12EC750D" w14:textId="6FD09882"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1" w:history="1">
            <w:r w:rsidRPr="003F194A">
              <w:rPr>
                <w:rStyle w:val="Hyperlink"/>
                <w:noProof/>
                <w14:scene3d>
                  <w14:camera w14:prst="orthographicFront"/>
                  <w14:lightRig w14:rig="threePt" w14:dir="t">
                    <w14:rot w14:lat="0" w14:lon="0" w14:rev="0"/>
                  </w14:lightRig>
                </w14:scene3d>
              </w:rPr>
              <w:t>5.</w:t>
            </w:r>
            <w:r w:rsidRPr="003F194A">
              <w:rPr>
                <w:rStyle w:val="Hyperlink"/>
                <w:noProof/>
              </w:rPr>
              <w:t xml:space="preserve"> Please indicate the headcount in central institutional Research Professional roles within each area of Research Professional activity.</w:t>
            </w:r>
            <w:r>
              <w:rPr>
                <w:noProof/>
                <w:webHidden/>
              </w:rPr>
              <w:tab/>
            </w:r>
            <w:r>
              <w:rPr>
                <w:noProof/>
                <w:webHidden/>
              </w:rPr>
              <w:fldChar w:fldCharType="begin"/>
            </w:r>
            <w:r>
              <w:rPr>
                <w:noProof/>
                <w:webHidden/>
              </w:rPr>
              <w:instrText xml:space="preserve"> PAGEREF _Toc236305051 \h </w:instrText>
            </w:r>
            <w:r>
              <w:rPr>
                <w:noProof/>
                <w:webHidden/>
              </w:rPr>
            </w:r>
            <w:r>
              <w:rPr>
                <w:noProof/>
                <w:webHidden/>
              </w:rPr>
              <w:fldChar w:fldCharType="separate"/>
            </w:r>
            <w:r>
              <w:rPr>
                <w:noProof/>
                <w:webHidden/>
              </w:rPr>
              <w:t>5</w:t>
            </w:r>
            <w:r>
              <w:rPr>
                <w:noProof/>
                <w:webHidden/>
              </w:rPr>
              <w:fldChar w:fldCharType="end"/>
            </w:r>
          </w:hyperlink>
        </w:p>
        <w:p w14:paraId="145321F5" w14:textId="76C48767"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2" w:history="1">
            <w:r w:rsidRPr="003F194A">
              <w:rPr>
                <w:rStyle w:val="Hyperlink"/>
                <w:noProof/>
                <w14:scene3d>
                  <w14:camera w14:prst="orthographicFront"/>
                  <w14:lightRig w14:rig="threePt" w14:dir="t">
                    <w14:rot w14:lat="0" w14:lon="0" w14:rev="0"/>
                  </w14:lightRig>
                </w14:scene3d>
              </w:rPr>
              <w:t>6.</w:t>
            </w:r>
            <w:r w:rsidRPr="003F194A">
              <w:rPr>
                <w:rStyle w:val="Hyperlink"/>
                <w:noProof/>
              </w:rPr>
              <w:t xml:space="preserve"> Please provide any comments which may aid interpretation of your response about central institutional Research Professional roles.</w:t>
            </w:r>
            <w:r>
              <w:rPr>
                <w:noProof/>
                <w:webHidden/>
              </w:rPr>
              <w:tab/>
            </w:r>
            <w:r>
              <w:rPr>
                <w:noProof/>
                <w:webHidden/>
              </w:rPr>
              <w:fldChar w:fldCharType="begin"/>
            </w:r>
            <w:r>
              <w:rPr>
                <w:noProof/>
                <w:webHidden/>
              </w:rPr>
              <w:instrText xml:space="preserve"> PAGEREF _Toc236305052 \h </w:instrText>
            </w:r>
            <w:r>
              <w:rPr>
                <w:noProof/>
                <w:webHidden/>
              </w:rPr>
            </w:r>
            <w:r>
              <w:rPr>
                <w:noProof/>
                <w:webHidden/>
              </w:rPr>
              <w:fldChar w:fldCharType="separate"/>
            </w:r>
            <w:r>
              <w:rPr>
                <w:noProof/>
                <w:webHidden/>
              </w:rPr>
              <w:t>6</w:t>
            </w:r>
            <w:r>
              <w:rPr>
                <w:noProof/>
                <w:webHidden/>
              </w:rPr>
              <w:fldChar w:fldCharType="end"/>
            </w:r>
          </w:hyperlink>
        </w:p>
        <w:p w14:paraId="544A6A40" w14:textId="39C7474E"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3" w:history="1">
            <w:r w:rsidRPr="003F194A">
              <w:rPr>
                <w:rStyle w:val="Hyperlink"/>
                <w:noProof/>
              </w:rPr>
              <w:t>Research Professional roles in cross-cutting structures</w:t>
            </w:r>
            <w:r>
              <w:rPr>
                <w:noProof/>
                <w:webHidden/>
              </w:rPr>
              <w:tab/>
            </w:r>
            <w:r>
              <w:rPr>
                <w:noProof/>
                <w:webHidden/>
              </w:rPr>
              <w:fldChar w:fldCharType="begin"/>
            </w:r>
            <w:r>
              <w:rPr>
                <w:noProof/>
                <w:webHidden/>
              </w:rPr>
              <w:instrText xml:space="preserve"> PAGEREF _Toc236305053 \h </w:instrText>
            </w:r>
            <w:r>
              <w:rPr>
                <w:noProof/>
                <w:webHidden/>
              </w:rPr>
            </w:r>
            <w:r>
              <w:rPr>
                <w:noProof/>
                <w:webHidden/>
              </w:rPr>
              <w:fldChar w:fldCharType="separate"/>
            </w:r>
            <w:r>
              <w:rPr>
                <w:noProof/>
                <w:webHidden/>
              </w:rPr>
              <w:t>7</w:t>
            </w:r>
            <w:r>
              <w:rPr>
                <w:noProof/>
                <w:webHidden/>
              </w:rPr>
              <w:fldChar w:fldCharType="end"/>
            </w:r>
          </w:hyperlink>
        </w:p>
        <w:p w14:paraId="45DB0692" w14:textId="0D4FF18A"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4" w:history="1">
            <w:r w:rsidRPr="003F194A">
              <w:rPr>
                <w:rStyle w:val="Hyperlink"/>
                <w:noProof/>
                <w14:scene3d>
                  <w14:camera w14:prst="orthographicFront"/>
                  <w14:lightRig w14:rig="threePt" w14:dir="t">
                    <w14:rot w14:lat="0" w14:lon="0" w14:rev="0"/>
                  </w14:lightRig>
                </w14:scene3d>
              </w:rPr>
              <w:t>7.</w:t>
            </w:r>
            <w:r w:rsidRPr="003F194A">
              <w:rPr>
                <w:rStyle w:val="Hyperlink"/>
                <w:noProof/>
              </w:rPr>
              <w:t xml:space="preserve"> In addition to the Research Professional roles in central university functions and services, please briefly describe the use of Research Professional roles in any cross-cutting structures beyond the central university's functions and services which support multiple academic units. For example, this might include Research Professional roles in faculties or interdisciplinary structures.</w:t>
            </w:r>
            <w:r>
              <w:rPr>
                <w:noProof/>
                <w:webHidden/>
              </w:rPr>
              <w:tab/>
            </w:r>
            <w:r>
              <w:rPr>
                <w:noProof/>
                <w:webHidden/>
              </w:rPr>
              <w:fldChar w:fldCharType="begin"/>
            </w:r>
            <w:r>
              <w:rPr>
                <w:noProof/>
                <w:webHidden/>
              </w:rPr>
              <w:instrText xml:space="preserve"> PAGEREF _Toc236305054 \h </w:instrText>
            </w:r>
            <w:r>
              <w:rPr>
                <w:noProof/>
                <w:webHidden/>
              </w:rPr>
            </w:r>
            <w:r>
              <w:rPr>
                <w:noProof/>
                <w:webHidden/>
              </w:rPr>
              <w:fldChar w:fldCharType="separate"/>
            </w:r>
            <w:r>
              <w:rPr>
                <w:noProof/>
                <w:webHidden/>
              </w:rPr>
              <w:t>7</w:t>
            </w:r>
            <w:r>
              <w:rPr>
                <w:noProof/>
                <w:webHidden/>
              </w:rPr>
              <w:fldChar w:fldCharType="end"/>
            </w:r>
          </w:hyperlink>
        </w:p>
        <w:p w14:paraId="7E97E966" w14:textId="34C2CCAB"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5" w:history="1">
            <w:r w:rsidRPr="003F194A">
              <w:rPr>
                <w:rStyle w:val="Hyperlink"/>
                <w:noProof/>
                <w14:scene3d>
                  <w14:camera w14:prst="orthographicFront"/>
                  <w14:lightRig w14:rig="threePt" w14:dir="t">
                    <w14:rot w14:lat="0" w14:lon="0" w14:rev="0"/>
                  </w14:lightRig>
                </w14:scene3d>
              </w:rPr>
              <w:t>8.</w:t>
            </w:r>
            <w:r w:rsidRPr="003F194A">
              <w:rPr>
                <w:rStyle w:val="Hyperlink"/>
                <w:noProof/>
              </w:rPr>
              <w:t xml:space="preserve"> Please indicate the headcount in Research Professional roles in cross-cutting structures supporting multiple academic units, such as faculties or interdisciplinary structures, but which are not central university functions and services.</w:t>
            </w:r>
            <w:r>
              <w:rPr>
                <w:noProof/>
                <w:webHidden/>
              </w:rPr>
              <w:tab/>
            </w:r>
            <w:r>
              <w:rPr>
                <w:noProof/>
                <w:webHidden/>
              </w:rPr>
              <w:fldChar w:fldCharType="begin"/>
            </w:r>
            <w:r>
              <w:rPr>
                <w:noProof/>
                <w:webHidden/>
              </w:rPr>
              <w:instrText xml:space="preserve"> PAGEREF _Toc236305055 \h </w:instrText>
            </w:r>
            <w:r>
              <w:rPr>
                <w:noProof/>
                <w:webHidden/>
              </w:rPr>
            </w:r>
            <w:r>
              <w:rPr>
                <w:noProof/>
                <w:webHidden/>
              </w:rPr>
              <w:fldChar w:fldCharType="separate"/>
            </w:r>
            <w:r>
              <w:rPr>
                <w:noProof/>
                <w:webHidden/>
              </w:rPr>
              <w:t>7</w:t>
            </w:r>
            <w:r>
              <w:rPr>
                <w:noProof/>
                <w:webHidden/>
              </w:rPr>
              <w:fldChar w:fldCharType="end"/>
            </w:r>
          </w:hyperlink>
        </w:p>
        <w:p w14:paraId="24E1F082" w14:textId="1FAFD00B"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6" w:history="1">
            <w:r w:rsidRPr="003F194A">
              <w:rPr>
                <w:rStyle w:val="Hyperlink"/>
                <w:noProof/>
                <w14:scene3d>
                  <w14:camera w14:prst="orthographicFront"/>
                  <w14:lightRig w14:rig="threePt" w14:dir="t">
                    <w14:rot w14:lat="0" w14:lon="0" w14:rev="0"/>
                  </w14:lightRig>
                </w14:scene3d>
              </w:rPr>
              <w:t>9.</w:t>
            </w:r>
            <w:r w:rsidRPr="003F194A">
              <w:rPr>
                <w:rStyle w:val="Hyperlink"/>
                <w:noProof/>
              </w:rPr>
              <w:t xml:space="preserve"> Please provide any comments which may aid interpretation of your response about Research Professional roles in cross-cutting structures supporting multiple local units.</w:t>
            </w:r>
            <w:r>
              <w:rPr>
                <w:noProof/>
                <w:webHidden/>
              </w:rPr>
              <w:tab/>
            </w:r>
            <w:r>
              <w:rPr>
                <w:noProof/>
                <w:webHidden/>
              </w:rPr>
              <w:fldChar w:fldCharType="begin"/>
            </w:r>
            <w:r>
              <w:rPr>
                <w:noProof/>
                <w:webHidden/>
              </w:rPr>
              <w:instrText xml:space="preserve"> PAGEREF _Toc236305056 \h </w:instrText>
            </w:r>
            <w:r>
              <w:rPr>
                <w:noProof/>
                <w:webHidden/>
              </w:rPr>
            </w:r>
            <w:r>
              <w:rPr>
                <w:noProof/>
                <w:webHidden/>
              </w:rPr>
              <w:fldChar w:fldCharType="separate"/>
            </w:r>
            <w:r>
              <w:rPr>
                <w:noProof/>
                <w:webHidden/>
              </w:rPr>
              <w:t>8</w:t>
            </w:r>
            <w:r>
              <w:rPr>
                <w:noProof/>
                <w:webHidden/>
              </w:rPr>
              <w:fldChar w:fldCharType="end"/>
            </w:r>
          </w:hyperlink>
        </w:p>
        <w:p w14:paraId="0AD467D9" w14:textId="6E145967"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7" w:history="1">
            <w:r w:rsidRPr="003F194A">
              <w:rPr>
                <w:rStyle w:val="Hyperlink"/>
                <w:noProof/>
              </w:rPr>
              <w:t>Local, discipline-focused unit examples</w:t>
            </w:r>
            <w:r>
              <w:rPr>
                <w:noProof/>
                <w:webHidden/>
              </w:rPr>
              <w:tab/>
            </w:r>
            <w:r>
              <w:rPr>
                <w:noProof/>
                <w:webHidden/>
              </w:rPr>
              <w:fldChar w:fldCharType="begin"/>
            </w:r>
            <w:r>
              <w:rPr>
                <w:noProof/>
                <w:webHidden/>
              </w:rPr>
              <w:instrText xml:space="preserve"> PAGEREF _Toc236305057 \h </w:instrText>
            </w:r>
            <w:r>
              <w:rPr>
                <w:noProof/>
                <w:webHidden/>
              </w:rPr>
            </w:r>
            <w:r>
              <w:rPr>
                <w:noProof/>
                <w:webHidden/>
              </w:rPr>
              <w:fldChar w:fldCharType="separate"/>
            </w:r>
            <w:r>
              <w:rPr>
                <w:noProof/>
                <w:webHidden/>
              </w:rPr>
              <w:t>9</w:t>
            </w:r>
            <w:r>
              <w:rPr>
                <w:noProof/>
                <w:webHidden/>
              </w:rPr>
              <w:fldChar w:fldCharType="end"/>
            </w:r>
          </w:hyperlink>
        </w:p>
        <w:p w14:paraId="11A0A14A" w14:textId="058571D3"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8" w:history="1">
            <w:r w:rsidRPr="003F194A">
              <w:rPr>
                <w:rStyle w:val="Hyperlink"/>
                <w:noProof/>
              </w:rPr>
              <w:t>Local, discipline-focused unit example 1</w:t>
            </w:r>
            <w:r>
              <w:rPr>
                <w:noProof/>
                <w:webHidden/>
              </w:rPr>
              <w:tab/>
            </w:r>
            <w:r>
              <w:rPr>
                <w:noProof/>
                <w:webHidden/>
              </w:rPr>
              <w:fldChar w:fldCharType="begin"/>
            </w:r>
            <w:r>
              <w:rPr>
                <w:noProof/>
                <w:webHidden/>
              </w:rPr>
              <w:instrText xml:space="preserve"> PAGEREF _Toc236305058 \h </w:instrText>
            </w:r>
            <w:r>
              <w:rPr>
                <w:noProof/>
                <w:webHidden/>
              </w:rPr>
            </w:r>
            <w:r>
              <w:rPr>
                <w:noProof/>
                <w:webHidden/>
              </w:rPr>
              <w:fldChar w:fldCharType="separate"/>
            </w:r>
            <w:r>
              <w:rPr>
                <w:noProof/>
                <w:webHidden/>
              </w:rPr>
              <w:t>9</w:t>
            </w:r>
            <w:r>
              <w:rPr>
                <w:noProof/>
                <w:webHidden/>
              </w:rPr>
              <w:fldChar w:fldCharType="end"/>
            </w:r>
          </w:hyperlink>
        </w:p>
        <w:p w14:paraId="5A5842DD" w14:textId="39A3CE7A"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59" w:history="1">
            <w:r w:rsidRPr="003F194A">
              <w:rPr>
                <w:rStyle w:val="Hyperlink"/>
                <w:noProof/>
                <w14:scene3d>
                  <w14:camera w14:prst="orthographicFront"/>
                  <w14:lightRig w14:rig="threePt" w14:dir="t">
                    <w14:rot w14:lat="0" w14:lon="0" w14:rev="0"/>
                  </w14:lightRig>
                </w14:scene3d>
              </w:rPr>
              <w:t>10.</w:t>
            </w:r>
            <w:r w:rsidRPr="003F194A">
              <w:rPr>
                <w:rStyle w:val="Hyperlink"/>
                <w:noProof/>
              </w:rPr>
              <w:t xml:space="preserve"> What is the name of the local unit which this response relates to?</w:t>
            </w:r>
            <w:r>
              <w:rPr>
                <w:noProof/>
                <w:webHidden/>
              </w:rPr>
              <w:tab/>
            </w:r>
            <w:r>
              <w:rPr>
                <w:noProof/>
                <w:webHidden/>
              </w:rPr>
              <w:fldChar w:fldCharType="begin"/>
            </w:r>
            <w:r>
              <w:rPr>
                <w:noProof/>
                <w:webHidden/>
              </w:rPr>
              <w:instrText xml:space="preserve"> PAGEREF _Toc236305059 \h </w:instrText>
            </w:r>
            <w:r>
              <w:rPr>
                <w:noProof/>
                <w:webHidden/>
              </w:rPr>
            </w:r>
            <w:r>
              <w:rPr>
                <w:noProof/>
                <w:webHidden/>
              </w:rPr>
              <w:fldChar w:fldCharType="separate"/>
            </w:r>
            <w:r>
              <w:rPr>
                <w:noProof/>
                <w:webHidden/>
              </w:rPr>
              <w:t>9</w:t>
            </w:r>
            <w:r>
              <w:rPr>
                <w:noProof/>
                <w:webHidden/>
              </w:rPr>
              <w:fldChar w:fldCharType="end"/>
            </w:r>
          </w:hyperlink>
        </w:p>
        <w:p w14:paraId="0709EDDB" w14:textId="76915508"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0" w:history="1">
            <w:r w:rsidRPr="003F194A">
              <w:rPr>
                <w:rStyle w:val="Hyperlink"/>
                <w:noProof/>
                <w14:scene3d>
                  <w14:camera w14:prst="orthographicFront"/>
                  <w14:lightRig w14:rig="threePt" w14:dir="t">
                    <w14:rot w14:lat="0" w14:lon="0" w14:rev="0"/>
                  </w14:lightRig>
                </w14:scene3d>
              </w:rPr>
              <w:t>11.</w:t>
            </w:r>
            <w:r w:rsidRPr="003F194A">
              <w:rPr>
                <w:rStyle w:val="Hyperlink"/>
                <w:noProof/>
              </w:rPr>
              <w:t xml:space="preserve"> Please use the comment box below to explain the reasons for selecting this local unit as an example.</w:t>
            </w:r>
            <w:r>
              <w:rPr>
                <w:noProof/>
                <w:webHidden/>
              </w:rPr>
              <w:tab/>
            </w:r>
            <w:r>
              <w:rPr>
                <w:noProof/>
                <w:webHidden/>
              </w:rPr>
              <w:fldChar w:fldCharType="begin"/>
            </w:r>
            <w:r>
              <w:rPr>
                <w:noProof/>
                <w:webHidden/>
              </w:rPr>
              <w:instrText xml:space="preserve"> PAGEREF _Toc236305060 \h </w:instrText>
            </w:r>
            <w:r>
              <w:rPr>
                <w:noProof/>
                <w:webHidden/>
              </w:rPr>
            </w:r>
            <w:r>
              <w:rPr>
                <w:noProof/>
                <w:webHidden/>
              </w:rPr>
              <w:fldChar w:fldCharType="separate"/>
            </w:r>
            <w:r>
              <w:rPr>
                <w:noProof/>
                <w:webHidden/>
              </w:rPr>
              <w:t>9</w:t>
            </w:r>
            <w:r>
              <w:rPr>
                <w:noProof/>
                <w:webHidden/>
              </w:rPr>
              <w:fldChar w:fldCharType="end"/>
            </w:r>
          </w:hyperlink>
        </w:p>
        <w:p w14:paraId="22F6AEAC" w14:textId="55F97256"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1" w:history="1">
            <w:r w:rsidRPr="003F194A">
              <w:rPr>
                <w:rStyle w:val="Hyperlink"/>
                <w:noProof/>
                <w14:scene3d>
                  <w14:camera w14:prst="orthographicFront"/>
                  <w14:lightRig w14:rig="threePt" w14:dir="t">
                    <w14:rot w14:lat="0" w14:lon="0" w14:rev="0"/>
                  </w14:lightRig>
                </w14:scene3d>
              </w:rPr>
              <w:t>12.</w:t>
            </w:r>
            <w:r w:rsidRPr="003F194A">
              <w:rPr>
                <w:rStyle w:val="Hyperlink"/>
                <w:noProof/>
              </w:rPr>
              <w:t xml:space="preserve"> To help us to understand the scale of the example department please provide indicative figures for (a) the number of </w:t>
            </w:r>
            <w:r w:rsidRPr="003F194A">
              <w:rPr>
                <w:rStyle w:val="Hyperlink"/>
                <w:b/>
                <w:bCs/>
                <w:noProof/>
              </w:rPr>
              <w:t xml:space="preserve">full-time equivalent </w:t>
            </w:r>
            <w:r w:rsidRPr="003F194A">
              <w:rPr>
                <w:rStyle w:val="Hyperlink"/>
                <w:noProof/>
              </w:rPr>
              <w:t>research-active academic staff (as of 31 July 2026) and (b) approximate research income in the local unit (2025-26).</w:t>
            </w:r>
            <w:r>
              <w:rPr>
                <w:noProof/>
                <w:webHidden/>
              </w:rPr>
              <w:tab/>
            </w:r>
            <w:r>
              <w:rPr>
                <w:noProof/>
                <w:webHidden/>
              </w:rPr>
              <w:fldChar w:fldCharType="begin"/>
            </w:r>
            <w:r>
              <w:rPr>
                <w:noProof/>
                <w:webHidden/>
              </w:rPr>
              <w:instrText xml:space="preserve"> PAGEREF _Toc236305061 \h </w:instrText>
            </w:r>
            <w:r>
              <w:rPr>
                <w:noProof/>
                <w:webHidden/>
              </w:rPr>
            </w:r>
            <w:r>
              <w:rPr>
                <w:noProof/>
                <w:webHidden/>
              </w:rPr>
              <w:fldChar w:fldCharType="separate"/>
            </w:r>
            <w:r>
              <w:rPr>
                <w:noProof/>
                <w:webHidden/>
              </w:rPr>
              <w:t>9</w:t>
            </w:r>
            <w:r>
              <w:rPr>
                <w:noProof/>
                <w:webHidden/>
              </w:rPr>
              <w:fldChar w:fldCharType="end"/>
            </w:r>
          </w:hyperlink>
        </w:p>
        <w:p w14:paraId="6C97B43B" w14:textId="7FCF2787"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2" w:history="1">
            <w:r w:rsidRPr="003F194A">
              <w:rPr>
                <w:rStyle w:val="Hyperlink"/>
                <w:noProof/>
                <w14:scene3d>
                  <w14:camera w14:prst="orthographicFront"/>
                  <w14:lightRig w14:rig="threePt" w14:dir="t">
                    <w14:rot w14:lat="0" w14:lon="0" w14:rev="0"/>
                  </w14:lightRig>
                </w14:scene3d>
              </w:rPr>
              <w:t>13.</w:t>
            </w:r>
            <w:r w:rsidRPr="003F194A">
              <w:rPr>
                <w:rStyle w:val="Hyperlink"/>
                <w:noProof/>
              </w:rPr>
              <w:t xml:space="preserve"> Which disciplinary area best describes this local unit's focus?</w:t>
            </w:r>
            <w:r>
              <w:rPr>
                <w:noProof/>
                <w:webHidden/>
              </w:rPr>
              <w:tab/>
            </w:r>
            <w:r>
              <w:rPr>
                <w:noProof/>
                <w:webHidden/>
              </w:rPr>
              <w:fldChar w:fldCharType="begin"/>
            </w:r>
            <w:r>
              <w:rPr>
                <w:noProof/>
                <w:webHidden/>
              </w:rPr>
              <w:instrText xml:space="preserve"> PAGEREF _Toc236305062 \h </w:instrText>
            </w:r>
            <w:r>
              <w:rPr>
                <w:noProof/>
                <w:webHidden/>
              </w:rPr>
            </w:r>
            <w:r>
              <w:rPr>
                <w:noProof/>
                <w:webHidden/>
              </w:rPr>
              <w:fldChar w:fldCharType="separate"/>
            </w:r>
            <w:r>
              <w:rPr>
                <w:noProof/>
                <w:webHidden/>
              </w:rPr>
              <w:t>9</w:t>
            </w:r>
            <w:r>
              <w:rPr>
                <w:noProof/>
                <w:webHidden/>
              </w:rPr>
              <w:fldChar w:fldCharType="end"/>
            </w:r>
          </w:hyperlink>
        </w:p>
        <w:p w14:paraId="12EA1AAC" w14:textId="45EE40FC"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3" w:history="1">
            <w:r w:rsidRPr="003F194A">
              <w:rPr>
                <w:rStyle w:val="Hyperlink"/>
                <w:noProof/>
                <w14:scene3d>
                  <w14:camera w14:prst="orthographicFront"/>
                  <w14:lightRig w14:rig="threePt" w14:dir="t">
                    <w14:rot w14:lat="0" w14:lon="0" w14:rev="0"/>
                  </w14:lightRig>
                </w14:scene3d>
              </w:rPr>
              <w:t>14.</w:t>
            </w:r>
            <w:r w:rsidRPr="003F194A">
              <w:rPr>
                <w:rStyle w:val="Hyperlink"/>
                <w:noProof/>
              </w:rPr>
              <w:t xml:space="preserve"> Please indicate the headcount of Research Professional roles in this example local unit within each area of Research Professional activity.</w:t>
            </w:r>
            <w:r>
              <w:rPr>
                <w:noProof/>
                <w:webHidden/>
              </w:rPr>
              <w:tab/>
            </w:r>
            <w:r>
              <w:rPr>
                <w:noProof/>
                <w:webHidden/>
              </w:rPr>
              <w:fldChar w:fldCharType="begin"/>
            </w:r>
            <w:r>
              <w:rPr>
                <w:noProof/>
                <w:webHidden/>
              </w:rPr>
              <w:instrText xml:space="preserve"> PAGEREF _Toc236305063 \h </w:instrText>
            </w:r>
            <w:r>
              <w:rPr>
                <w:noProof/>
                <w:webHidden/>
              </w:rPr>
            </w:r>
            <w:r>
              <w:rPr>
                <w:noProof/>
                <w:webHidden/>
              </w:rPr>
              <w:fldChar w:fldCharType="separate"/>
            </w:r>
            <w:r>
              <w:rPr>
                <w:noProof/>
                <w:webHidden/>
              </w:rPr>
              <w:t>10</w:t>
            </w:r>
            <w:r>
              <w:rPr>
                <w:noProof/>
                <w:webHidden/>
              </w:rPr>
              <w:fldChar w:fldCharType="end"/>
            </w:r>
          </w:hyperlink>
        </w:p>
        <w:p w14:paraId="3A0DE6DE" w14:textId="0AFDA915"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4" w:history="1">
            <w:r w:rsidRPr="003F194A">
              <w:rPr>
                <w:rStyle w:val="Hyperlink"/>
                <w:noProof/>
                <w14:scene3d>
                  <w14:camera w14:prst="orthographicFront"/>
                  <w14:lightRig w14:rig="threePt" w14:dir="t">
                    <w14:rot w14:lat="0" w14:lon="0" w14:rev="0"/>
                  </w14:lightRig>
                </w14:scene3d>
              </w:rPr>
              <w:t>15.</w:t>
            </w:r>
            <w:r w:rsidRPr="003F194A">
              <w:rPr>
                <w:rStyle w:val="Hyperlink"/>
                <w:noProof/>
              </w:rPr>
              <w:t xml:space="preserve"> Please provide any comments that may aid interpretation of your response.</w:t>
            </w:r>
            <w:r>
              <w:rPr>
                <w:noProof/>
                <w:webHidden/>
              </w:rPr>
              <w:tab/>
            </w:r>
            <w:r>
              <w:rPr>
                <w:noProof/>
                <w:webHidden/>
              </w:rPr>
              <w:fldChar w:fldCharType="begin"/>
            </w:r>
            <w:r>
              <w:rPr>
                <w:noProof/>
                <w:webHidden/>
              </w:rPr>
              <w:instrText xml:space="preserve"> PAGEREF _Toc236305064 \h </w:instrText>
            </w:r>
            <w:r>
              <w:rPr>
                <w:noProof/>
                <w:webHidden/>
              </w:rPr>
            </w:r>
            <w:r>
              <w:rPr>
                <w:noProof/>
                <w:webHidden/>
              </w:rPr>
              <w:fldChar w:fldCharType="separate"/>
            </w:r>
            <w:r>
              <w:rPr>
                <w:noProof/>
                <w:webHidden/>
              </w:rPr>
              <w:t>11</w:t>
            </w:r>
            <w:r>
              <w:rPr>
                <w:noProof/>
                <w:webHidden/>
              </w:rPr>
              <w:fldChar w:fldCharType="end"/>
            </w:r>
          </w:hyperlink>
        </w:p>
        <w:p w14:paraId="425E96D5" w14:textId="49A3B036"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5" w:history="1">
            <w:r w:rsidRPr="003F194A">
              <w:rPr>
                <w:rStyle w:val="Hyperlink"/>
                <w:noProof/>
              </w:rPr>
              <w:t>Local, discipline-focused unit example 2</w:t>
            </w:r>
            <w:r>
              <w:rPr>
                <w:noProof/>
                <w:webHidden/>
              </w:rPr>
              <w:tab/>
            </w:r>
            <w:r>
              <w:rPr>
                <w:noProof/>
                <w:webHidden/>
              </w:rPr>
              <w:fldChar w:fldCharType="begin"/>
            </w:r>
            <w:r>
              <w:rPr>
                <w:noProof/>
                <w:webHidden/>
              </w:rPr>
              <w:instrText xml:space="preserve"> PAGEREF _Toc236305065 \h </w:instrText>
            </w:r>
            <w:r>
              <w:rPr>
                <w:noProof/>
                <w:webHidden/>
              </w:rPr>
            </w:r>
            <w:r>
              <w:rPr>
                <w:noProof/>
                <w:webHidden/>
              </w:rPr>
              <w:fldChar w:fldCharType="separate"/>
            </w:r>
            <w:r>
              <w:rPr>
                <w:noProof/>
                <w:webHidden/>
              </w:rPr>
              <w:t>11</w:t>
            </w:r>
            <w:r>
              <w:rPr>
                <w:noProof/>
                <w:webHidden/>
              </w:rPr>
              <w:fldChar w:fldCharType="end"/>
            </w:r>
          </w:hyperlink>
        </w:p>
        <w:p w14:paraId="41CD4E75" w14:textId="07DB3858"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6" w:history="1">
            <w:r w:rsidRPr="003F194A">
              <w:rPr>
                <w:rStyle w:val="Hyperlink"/>
                <w:noProof/>
                <w14:scene3d>
                  <w14:camera w14:prst="orthographicFront"/>
                  <w14:lightRig w14:rig="threePt" w14:dir="t">
                    <w14:rot w14:lat="0" w14:lon="0" w14:rev="0"/>
                  </w14:lightRig>
                </w14:scene3d>
              </w:rPr>
              <w:t>16.</w:t>
            </w:r>
            <w:r w:rsidRPr="003F194A">
              <w:rPr>
                <w:rStyle w:val="Hyperlink"/>
                <w:noProof/>
              </w:rPr>
              <w:t xml:space="preserve"> What is the name of the local unit which this response relates to?</w:t>
            </w:r>
            <w:r>
              <w:rPr>
                <w:noProof/>
                <w:webHidden/>
              </w:rPr>
              <w:tab/>
            </w:r>
            <w:r>
              <w:rPr>
                <w:noProof/>
                <w:webHidden/>
              </w:rPr>
              <w:fldChar w:fldCharType="begin"/>
            </w:r>
            <w:r>
              <w:rPr>
                <w:noProof/>
                <w:webHidden/>
              </w:rPr>
              <w:instrText xml:space="preserve"> PAGEREF _Toc236305066 \h </w:instrText>
            </w:r>
            <w:r>
              <w:rPr>
                <w:noProof/>
                <w:webHidden/>
              </w:rPr>
            </w:r>
            <w:r>
              <w:rPr>
                <w:noProof/>
                <w:webHidden/>
              </w:rPr>
              <w:fldChar w:fldCharType="separate"/>
            </w:r>
            <w:r>
              <w:rPr>
                <w:noProof/>
                <w:webHidden/>
              </w:rPr>
              <w:t>11</w:t>
            </w:r>
            <w:r>
              <w:rPr>
                <w:noProof/>
                <w:webHidden/>
              </w:rPr>
              <w:fldChar w:fldCharType="end"/>
            </w:r>
          </w:hyperlink>
        </w:p>
        <w:p w14:paraId="7C47B99D" w14:textId="166C3910"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7" w:history="1">
            <w:r w:rsidRPr="003F194A">
              <w:rPr>
                <w:rStyle w:val="Hyperlink"/>
                <w:noProof/>
                <w14:scene3d>
                  <w14:camera w14:prst="orthographicFront"/>
                  <w14:lightRig w14:rig="threePt" w14:dir="t">
                    <w14:rot w14:lat="0" w14:lon="0" w14:rev="0"/>
                  </w14:lightRig>
                </w14:scene3d>
              </w:rPr>
              <w:t>17.</w:t>
            </w:r>
            <w:r w:rsidRPr="003F194A">
              <w:rPr>
                <w:rStyle w:val="Hyperlink"/>
                <w:noProof/>
              </w:rPr>
              <w:t xml:space="preserve"> Please use the comment box below to explain the reasons for selecting this local unit as an example.</w:t>
            </w:r>
            <w:r>
              <w:rPr>
                <w:noProof/>
                <w:webHidden/>
              </w:rPr>
              <w:tab/>
            </w:r>
            <w:r>
              <w:rPr>
                <w:noProof/>
                <w:webHidden/>
              </w:rPr>
              <w:fldChar w:fldCharType="begin"/>
            </w:r>
            <w:r>
              <w:rPr>
                <w:noProof/>
                <w:webHidden/>
              </w:rPr>
              <w:instrText xml:space="preserve"> PAGEREF _Toc236305067 \h </w:instrText>
            </w:r>
            <w:r>
              <w:rPr>
                <w:noProof/>
                <w:webHidden/>
              </w:rPr>
            </w:r>
            <w:r>
              <w:rPr>
                <w:noProof/>
                <w:webHidden/>
              </w:rPr>
              <w:fldChar w:fldCharType="separate"/>
            </w:r>
            <w:r>
              <w:rPr>
                <w:noProof/>
                <w:webHidden/>
              </w:rPr>
              <w:t>11</w:t>
            </w:r>
            <w:r>
              <w:rPr>
                <w:noProof/>
                <w:webHidden/>
              </w:rPr>
              <w:fldChar w:fldCharType="end"/>
            </w:r>
          </w:hyperlink>
        </w:p>
        <w:p w14:paraId="66A8B771" w14:textId="37FB4DD2"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8" w:history="1">
            <w:r w:rsidRPr="003F194A">
              <w:rPr>
                <w:rStyle w:val="Hyperlink"/>
                <w:noProof/>
                <w14:scene3d>
                  <w14:camera w14:prst="orthographicFront"/>
                  <w14:lightRig w14:rig="threePt" w14:dir="t">
                    <w14:rot w14:lat="0" w14:lon="0" w14:rev="0"/>
                  </w14:lightRig>
                </w14:scene3d>
              </w:rPr>
              <w:t>18.</w:t>
            </w:r>
            <w:r w:rsidRPr="003F194A">
              <w:rPr>
                <w:rStyle w:val="Hyperlink"/>
                <w:noProof/>
              </w:rPr>
              <w:t xml:space="preserve"> To help us to understand the scale of the example department please provide indicative figures for (a) the number of </w:t>
            </w:r>
            <w:r w:rsidRPr="003F194A">
              <w:rPr>
                <w:rStyle w:val="Hyperlink"/>
                <w:b/>
                <w:bCs/>
                <w:noProof/>
              </w:rPr>
              <w:t>full-time equivalent</w:t>
            </w:r>
            <w:r w:rsidRPr="003F194A">
              <w:rPr>
                <w:rStyle w:val="Hyperlink"/>
                <w:noProof/>
              </w:rPr>
              <w:t xml:space="preserve"> research-active academic staff (as of 31 July 2026) and (b) approximate research income in the local unit (2025-26).</w:t>
            </w:r>
            <w:r>
              <w:rPr>
                <w:noProof/>
                <w:webHidden/>
              </w:rPr>
              <w:tab/>
            </w:r>
            <w:r>
              <w:rPr>
                <w:noProof/>
                <w:webHidden/>
              </w:rPr>
              <w:fldChar w:fldCharType="begin"/>
            </w:r>
            <w:r>
              <w:rPr>
                <w:noProof/>
                <w:webHidden/>
              </w:rPr>
              <w:instrText xml:space="preserve"> PAGEREF _Toc236305068 \h </w:instrText>
            </w:r>
            <w:r>
              <w:rPr>
                <w:noProof/>
                <w:webHidden/>
              </w:rPr>
            </w:r>
            <w:r>
              <w:rPr>
                <w:noProof/>
                <w:webHidden/>
              </w:rPr>
              <w:fldChar w:fldCharType="separate"/>
            </w:r>
            <w:r>
              <w:rPr>
                <w:noProof/>
                <w:webHidden/>
              </w:rPr>
              <w:t>11</w:t>
            </w:r>
            <w:r>
              <w:rPr>
                <w:noProof/>
                <w:webHidden/>
              </w:rPr>
              <w:fldChar w:fldCharType="end"/>
            </w:r>
          </w:hyperlink>
        </w:p>
        <w:p w14:paraId="71924A2E" w14:textId="7B2FDD4C"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69" w:history="1">
            <w:r w:rsidRPr="003F194A">
              <w:rPr>
                <w:rStyle w:val="Hyperlink"/>
                <w:noProof/>
                <w14:scene3d>
                  <w14:camera w14:prst="orthographicFront"/>
                  <w14:lightRig w14:rig="threePt" w14:dir="t">
                    <w14:rot w14:lat="0" w14:lon="0" w14:rev="0"/>
                  </w14:lightRig>
                </w14:scene3d>
              </w:rPr>
              <w:t>19.</w:t>
            </w:r>
            <w:r w:rsidRPr="003F194A">
              <w:rPr>
                <w:rStyle w:val="Hyperlink"/>
                <w:noProof/>
              </w:rPr>
              <w:t xml:space="preserve"> Which disciplinary area best describes this local unit's focus?</w:t>
            </w:r>
            <w:r>
              <w:rPr>
                <w:noProof/>
                <w:webHidden/>
              </w:rPr>
              <w:tab/>
            </w:r>
            <w:r>
              <w:rPr>
                <w:noProof/>
                <w:webHidden/>
              </w:rPr>
              <w:fldChar w:fldCharType="begin"/>
            </w:r>
            <w:r>
              <w:rPr>
                <w:noProof/>
                <w:webHidden/>
              </w:rPr>
              <w:instrText xml:space="preserve"> PAGEREF _Toc236305069 \h </w:instrText>
            </w:r>
            <w:r>
              <w:rPr>
                <w:noProof/>
                <w:webHidden/>
              </w:rPr>
            </w:r>
            <w:r>
              <w:rPr>
                <w:noProof/>
                <w:webHidden/>
              </w:rPr>
              <w:fldChar w:fldCharType="separate"/>
            </w:r>
            <w:r>
              <w:rPr>
                <w:noProof/>
                <w:webHidden/>
              </w:rPr>
              <w:t>12</w:t>
            </w:r>
            <w:r>
              <w:rPr>
                <w:noProof/>
                <w:webHidden/>
              </w:rPr>
              <w:fldChar w:fldCharType="end"/>
            </w:r>
          </w:hyperlink>
        </w:p>
        <w:p w14:paraId="1434C8A4" w14:textId="0423F18E"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0" w:history="1">
            <w:r w:rsidRPr="003F194A">
              <w:rPr>
                <w:rStyle w:val="Hyperlink"/>
                <w:noProof/>
                <w14:scene3d>
                  <w14:camera w14:prst="orthographicFront"/>
                  <w14:lightRig w14:rig="threePt" w14:dir="t">
                    <w14:rot w14:lat="0" w14:lon="0" w14:rev="0"/>
                  </w14:lightRig>
                </w14:scene3d>
              </w:rPr>
              <w:t>20.</w:t>
            </w:r>
            <w:r w:rsidRPr="003F194A">
              <w:rPr>
                <w:rStyle w:val="Hyperlink"/>
                <w:noProof/>
              </w:rPr>
              <w:t xml:space="preserve"> Please indicate the headcount of Research Professional roles in this example local unit within each area of Research Professional activity.</w:t>
            </w:r>
            <w:r>
              <w:rPr>
                <w:noProof/>
                <w:webHidden/>
              </w:rPr>
              <w:tab/>
            </w:r>
            <w:r>
              <w:rPr>
                <w:noProof/>
                <w:webHidden/>
              </w:rPr>
              <w:fldChar w:fldCharType="begin"/>
            </w:r>
            <w:r>
              <w:rPr>
                <w:noProof/>
                <w:webHidden/>
              </w:rPr>
              <w:instrText xml:space="preserve"> PAGEREF _Toc236305070 \h </w:instrText>
            </w:r>
            <w:r>
              <w:rPr>
                <w:noProof/>
                <w:webHidden/>
              </w:rPr>
            </w:r>
            <w:r>
              <w:rPr>
                <w:noProof/>
                <w:webHidden/>
              </w:rPr>
              <w:fldChar w:fldCharType="separate"/>
            </w:r>
            <w:r>
              <w:rPr>
                <w:noProof/>
                <w:webHidden/>
              </w:rPr>
              <w:t>12</w:t>
            </w:r>
            <w:r>
              <w:rPr>
                <w:noProof/>
                <w:webHidden/>
              </w:rPr>
              <w:fldChar w:fldCharType="end"/>
            </w:r>
          </w:hyperlink>
        </w:p>
        <w:p w14:paraId="4801EDDB" w14:textId="183C3198"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1" w:history="1">
            <w:r w:rsidRPr="003F194A">
              <w:rPr>
                <w:rStyle w:val="Hyperlink"/>
                <w:noProof/>
                <w14:scene3d>
                  <w14:camera w14:prst="orthographicFront"/>
                  <w14:lightRig w14:rig="threePt" w14:dir="t">
                    <w14:rot w14:lat="0" w14:lon="0" w14:rev="0"/>
                  </w14:lightRig>
                </w14:scene3d>
              </w:rPr>
              <w:t>21.</w:t>
            </w:r>
            <w:r w:rsidRPr="003F194A">
              <w:rPr>
                <w:rStyle w:val="Hyperlink"/>
                <w:noProof/>
              </w:rPr>
              <w:t xml:space="preserve"> Please provide any comments that may aid interpretation of your response.</w:t>
            </w:r>
            <w:r>
              <w:rPr>
                <w:noProof/>
                <w:webHidden/>
              </w:rPr>
              <w:tab/>
            </w:r>
            <w:r>
              <w:rPr>
                <w:noProof/>
                <w:webHidden/>
              </w:rPr>
              <w:fldChar w:fldCharType="begin"/>
            </w:r>
            <w:r>
              <w:rPr>
                <w:noProof/>
                <w:webHidden/>
              </w:rPr>
              <w:instrText xml:space="preserve"> PAGEREF _Toc236305071 \h </w:instrText>
            </w:r>
            <w:r>
              <w:rPr>
                <w:noProof/>
                <w:webHidden/>
              </w:rPr>
            </w:r>
            <w:r>
              <w:rPr>
                <w:noProof/>
                <w:webHidden/>
              </w:rPr>
              <w:fldChar w:fldCharType="separate"/>
            </w:r>
            <w:r>
              <w:rPr>
                <w:noProof/>
                <w:webHidden/>
              </w:rPr>
              <w:t>13</w:t>
            </w:r>
            <w:r>
              <w:rPr>
                <w:noProof/>
                <w:webHidden/>
              </w:rPr>
              <w:fldChar w:fldCharType="end"/>
            </w:r>
          </w:hyperlink>
        </w:p>
        <w:p w14:paraId="0D0EBFD5" w14:textId="41C44744"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2" w:history="1">
            <w:r w:rsidRPr="003F194A">
              <w:rPr>
                <w:rStyle w:val="Hyperlink"/>
                <w:noProof/>
              </w:rPr>
              <w:t>Local, discipline-focused unit example 3</w:t>
            </w:r>
            <w:r>
              <w:rPr>
                <w:noProof/>
                <w:webHidden/>
              </w:rPr>
              <w:tab/>
            </w:r>
            <w:r>
              <w:rPr>
                <w:noProof/>
                <w:webHidden/>
              </w:rPr>
              <w:fldChar w:fldCharType="begin"/>
            </w:r>
            <w:r>
              <w:rPr>
                <w:noProof/>
                <w:webHidden/>
              </w:rPr>
              <w:instrText xml:space="preserve"> PAGEREF _Toc236305072 \h </w:instrText>
            </w:r>
            <w:r>
              <w:rPr>
                <w:noProof/>
                <w:webHidden/>
              </w:rPr>
            </w:r>
            <w:r>
              <w:rPr>
                <w:noProof/>
                <w:webHidden/>
              </w:rPr>
              <w:fldChar w:fldCharType="separate"/>
            </w:r>
            <w:r>
              <w:rPr>
                <w:noProof/>
                <w:webHidden/>
              </w:rPr>
              <w:t>13</w:t>
            </w:r>
            <w:r>
              <w:rPr>
                <w:noProof/>
                <w:webHidden/>
              </w:rPr>
              <w:fldChar w:fldCharType="end"/>
            </w:r>
          </w:hyperlink>
        </w:p>
        <w:p w14:paraId="09E1F69E" w14:textId="640FB552"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3" w:history="1">
            <w:r w:rsidRPr="003F194A">
              <w:rPr>
                <w:rStyle w:val="Hyperlink"/>
                <w:noProof/>
                <w14:scene3d>
                  <w14:camera w14:prst="orthographicFront"/>
                  <w14:lightRig w14:rig="threePt" w14:dir="t">
                    <w14:rot w14:lat="0" w14:lon="0" w14:rev="0"/>
                  </w14:lightRig>
                </w14:scene3d>
              </w:rPr>
              <w:t>22.</w:t>
            </w:r>
            <w:r w:rsidRPr="003F194A">
              <w:rPr>
                <w:rStyle w:val="Hyperlink"/>
                <w:noProof/>
              </w:rPr>
              <w:t xml:space="preserve"> What is the name of the local unit which this response relates to?</w:t>
            </w:r>
            <w:r>
              <w:rPr>
                <w:noProof/>
                <w:webHidden/>
              </w:rPr>
              <w:tab/>
            </w:r>
            <w:r>
              <w:rPr>
                <w:noProof/>
                <w:webHidden/>
              </w:rPr>
              <w:fldChar w:fldCharType="begin"/>
            </w:r>
            <w:r>
              <w:rPr>
                <w:noProof/>
                <w:webHidden/>
              </w:rPr>
              <w:instrText xml:space="preserve"> PAGEREF _Toc236305073 \h </w:instrText>
            </w:r>
            <w:r>
              <w:rPr>
                <w:noProof/>
                <w:webHidden/>
              </w:rPr>
            </w:r>
            <w:r>
              <w:rPr>
                <w:noProof/>
                <w:webHidden/>
              </w:rPr>
              <w:fldChar w:fldCharType="separate"/>
            </w:r>
            <w:r>
              <w:rPr>
                <w:noProof/>
                <w:webHidden/>
              </w:rPr>
              <w:t>13</w:t>
            </w:r>
            <w:r>
              <w:rPr>
                <w:noProof/>
                <w:webHidden/>
              </w:rPr>
              <w:fldChar w:fldCharType="end"/>
            </w:r>
          </w:hyperlink>
        </w:p>
        <w:p w14:paraId="3CBED3A1" w14:textId="63603B4B"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4" w:history="1">
            <w:r w:rsidRPr="003F194A">
              <w:rPr>
                <w:rStyle w:val="Hyperlink"/>
                <w:noProof/>
                <w14:scene3d>
                  <w14:camera w14:prst="orthographicFront"/>
                  <w14:lightRig w14:rig="threePt" w14:dir="t">
                    <w14:rot w14:lat="0" w14:lon="0" w14:rev="0"/>
                  </w14:lightRig>
                </w14:scene3d>
              </w:rPr>
              <w:t>23.</w:t>
            </w:r>
            <w:r w:rsidRPr="003F194A">
              <w:rPr>
                <w:rStyle w:val="Hyperlink"/>
                <w:noProof/>
              </w:rPr>
              <w:t xml:space="preserve"> Please use the comment box below to explain the reasons for selecting this local unit as an example.</w:t>
            </w:r>
            <w:r>
              <w:rPr>
                <w:noProof/>
                <w:webHidden/>
              </w:rPr>
              <w:tab/>
            </w:r>
            <w:r>
              <w:rPr>
                <w:noProof/>
                <w:webHidden/>
              </w:rPr>
              <w:fldChar w:fldCharType="begin"/>
            </w:r>
            <w:r>
              <w:rPr>
                <w:noProof/>
                <w:webHidden/>
              </w:rPr>
              <w:instrText xml:space="preserve"> PAGEREF _Toc236305074 \h </w:instrText>
            </w:r>
            <w:r>
              <w:rPr>
                <w:noProof/>
                <w:webHidden/>
              </w:rPr>
            </w:r>
            <w:r>
              <w:rPr>
                <w:noProof/>
                <w:webHidden/>
              </w:rPr>
              <w:fldChar w:fldCharType="separate"/>
            </w:r>
            <w:r>
              <w:rPr>
                <w:noProof/>
                <w:webHidden/>
              </w:rPr>
              <w:t>14</w:t>
            </w:r>
            <w:r>
              <w:rPr>
                <w:noProof/>
                <w:webHidden/>
              </w:rPr>
              <w:fldChar w:fldCharType="end"/>
            </w:r>
          </w:hyperlink>
        </w:p>
        <w:p w14:paraId="7FC9A538" w14:textId="22E3CBC7"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5" w:history="1">
            <w:r w:rsidRPr="003F194A">
              <w:rPr>
                <w:rStyle w:val="Hyperlink"/>
                <w:noProof/>
                <w14:scene3d>
                  <w14:camera w14:prst="orthographicFront"/>
                  <w14:lightRig w14:rig="threePt" w14:dir="t">
                    <w14:rot w14:lat="0" w14:lon="0" w14:rev="0"/>
                  </w14:lightRig>
                </w14:scene3d>
              </w:rPr>
              <w:t>24.</w:t>
            </w:r>
            <w:r w:rsidRPr="003F194A">
              <w:rPr>
                <w:rStyle w:val="Hyperlink"/>
                <w:noProof/>
              </w:rPr>
              <w:t xml:space="preserve"> To help us to understand the scale of the example department please provide indicative figures for (a) the number of </w:t>
            </w:r>
            <w:r w:rsidRPr="003F194A">
              <w:rPr>
                <w:rStyle w:val="Hyperlink"/>
                <w:b/>
                <w:bCs/>
                <w:noProof/>
              </w:rPr>
              <w:t>full-time equivalent</w:t>
            </w:r>
            <w:r w:rsidRPr="003F194A">
              <w:rPr>
                <w:rStyle w:val="Hyperlink"/>
                <w:noProof/>
              </w:rPr>
              <w:t xml:space="preserve"> research-active academic staff (as of 31 July 2026) and (b) approximate research income in the local unit (2025-26).</w:t>
            </w:r>
            <w:r>
              <w:rPr>
                <w:noProof/>
                <w:webHidden/>
              </w:rPr>
              <w:tab/>
            </w:r>
            <w:r>
              <w:rPr>
                <w:noProof/>
                <w:webHidden/>
              </w:rPr>
              <w:fldChar w:fldCharType="begin"/>
            </w:r>
            <w:r>
              <w:rPr>
                <w:noProof/>
                <w:webHidden/>
              </w:rPr>
              <w:instrText xml:space="preserve"> PAGEREF _Toc236305075 \h </w:instrText>
            </w:r>
            <w:r>
              <w:rPr>
                <w:noProof/>
                <w:webHidden/>
              </w:rPr>
            </w:r>
            <w:r>
              <w:rPr>
                <w:noProof/>
                <w:webHidden/>
              </w:rPr>
              <w:fldChar w:fldCharType="separate"/>
            </w:r>
            <w:r>
              <w:rPr>
                <w:noProof/>
                <w:webHidden/>
              </w:rPr>
              <w:t>14</w:t>
            </w:r>
            <w:r>
              <w:rPr>
                <w:noProof/>
                <w:webHidden/>
              </w:rPr>
              <w:fldChar w:fldCharType="end"/>
            </w:r>
          </w:hyperlink>
        </w:p>
        <w:p w14:paraId="75D45E76" w14:textId="5560CE32"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6" w:history="1">
            <w:r w:rsidRPr="003F194A">
              <w:rPr>
                <w:rStyle w:val="Hyperlink"/>
                <w:noProof/>
                <w14:scene3d>
                  <w14:camera w14:prst="orthographicFront"/>
                  <w14:lightRig w14:rig="threePt" w14:dir="t">
                    <w14:rot w14:lat="0" w14:lon="0" w14:rev="0"/>
                  </w14:lightRig>
                </w14:scene3d>
              </w:rPr>
              <w:t>25.</w:t>
            </w:r>
            <w:r w:rsidRPr="003F194A">
              <w:rPr>
                <w:rStyle w:val="Hyperlink"/>
                <w:noProof/>
              </w:rPr>
              <w:t xml:space="preserve"> Which disciplinary area best describes this local unit's focus?</w:t>
            </w:r>
            <w:r>
              <w:rPr>
                <w:noProof/>
                <w:webHidden/>
              </w:rPr>
              <w:tab/>
            </w:r>
            <w:r>
              <w:rPr>
                <w:noProof/>
                <w:webHidden/>
              </w:rPr>
              <w:fldChar w:fldCharType="begin"/>
            </w:r>
            <w:r>
              <w:rPr>
                <w:noProof/>
                <w:webHidden/>
              </w:rPr>
              <w:instrText xml:space="preserve"> PAGEREF _Toc236305076 \h </w:instrText>
            </w:r>
            <w:r>
              <w:rPr>
                <w:noProof/>
                <w:webHidden/>
              </w:rPr>
            </w:r>
            <w:r>
              <w:rPr>
                <w:noProof/>
                <w:webHidden/>
              </w:rPr>
              <w:fldChar w:fldCharType="separate"/>
            </w:r>
            <w:r>
              <w:rPr>
                <w:noProof/>
                <w:webHidden/>
              </w:rPr>
              <w:t>14</w:t>
            </w:r>
            <w:r>
              <w:rPr>
                <w:noProof/>
                <w:webHidden/>
              </w:rPr>
              <w:fldChar w:fldCharType="end"/>
            </w:r>
          </w:hyperlink>
        </w:p>
        <w:p w14:paraId="6F38BE4A" w14:textId="2B3C5B28"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7" w:history="1">
            <w:r w:rsidRPr="003F194A">
              <w:rPr>
                <w:rStyle w:val="Hyperlink"/>
                <w:noProof/>
                <w14:scene3d>
                  <w14:camera w14:prst="orthographicFront"/>
                  <w14:lightRig w14:rig="threePt" w14:dir="t">
                    <w14:rot w14:lat="0" w14:lon="0" w14:rev="0"/>
                  </w14:lightRig>
                </w14:scene3d>
              </w:rPr>
              <w:t>26.</w:t>
            </w:r>
            <w:r w:rsidRPr="003F194A">
              <w:rPr>
                <w:rStyle w:val="Hyperlink"/>
                <w:noProof/>
              </w:rPr>
              <w:t xml:space="preserve"> Please indicate the headcount of Research Professional roles in this example local unit within each area of Research Professional activity.</w:t>
            </w:r>
            <w:r>
              <w:rPr>
                <w:noProof/>
                <w:webHidden/>
              </w:rPr>
              <w:tab/>
            </w:r>
            <w:r>
              <w:rPr>
                <w:noProof/>
                <w:webHidden/>
              </w:rPr>
              <w:fldChar w:fldCharType="begin"/>
            </w:r>
            <w:r>
              <w:rPr>
                <w:noProof/>
                <w:webHidden/>
              </w:rPr>
              <w:instrText xml:space="preserve"> PAGEREF _Toc236305077 \h </w:instrText>
            </w:r>
            <w:r>
              <w:rPr>
                <w:noProof/>
                <w:webHidden/>
              </w:rPr>
            </w:r>
            <w:r>
              <w:rPr>
                <w:noProof/>
                <w:webHidden/>
              </w:rPr>
              <w:fldChar w:fldCharType="separate"/>
            </w:r>
            <w:r>
              <w:rPr>
                <w:noProof/>
                <w:webHidden/>
              </w:rPr>
              <w:t>14</w:t>
            </w:r>
            <w:r>
              <w:rPr>
                <w:noProof/>
                <w:webHidden/>
              </w:rPr>
              <w:fldChar w:fldCharType="end"/>
            </w:r>
          </w:hyperlink>
        </w:p>
        <w:p w14:paraId="6EE90C99" w14:textId="1F96A73A"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8" w:history="1">
            <w:r w:rsidRPr="003F194A">
              <w:rPr>
                <w:rStyle w:val="Hyperlink"/>
                <w:noProof/>
                <w14:scene3d>
                  <w14:camera w14:prst="orthographicFront"/>
                  <w14:lightRig w14:rig="threePt" w14:dir="t">
                    <w14:rot w14:lat="0" w14:lon="0" w14:rev="0"/>
                  </w14:lightRig>
                </w14:scene3d>
              </w:rPr>
              <w:t>27.</w:t>
            </w:r>
            <w:r w:rsidRPr="003F194A">
              <w:rPr>
                <w:rStyle w:val="Hyperlink"/>
                <w:noProof/>
              </w:rPr>
              <w:t xml:space="preserve"> Please provide any comments that may aid interpretation of your response.</w:t>
            </w:r>
            <w:r>
              <w:rPr>
                <w:noProof/>
                <w:webHidden/>
              </w:rPr>
              <w:tab/>
            </w:r>
            <w:r>
              <w:rPr>
                <w:noProof/>
                <w:webHidden/>
              </w:rPr>
              <w:fldChar w:fldCharType="begin"/>
            </w:r>
            <w:r>
              <w:rPr>
                <w:noProof/>
                <w:webHidden/>
              </w:rPr>
              <w:instrText xml:space="preserve"> PAGEREF _Toc236305078 \h </w:instrText>
            </w:r>
            <w:r>
              <w:rPr>
                <w:noProof/>
                <w:webHidden/>
              </w:rPr>
            </w:r>
            <w:r>
              <w:rPr>
                <w:noProof/>
                <w:webHidden/>
              </w:rPr>
              <w:fldChar w:fldCharType="separate"/>
            </w:r>
            <w:r>
              <w:rPr>
                <w:noProof/>
                <w:webHidden/>
              </w:rPr>
              <w:t>15</w:t>
            </w:r>
            <w:r>
              <w:rPr>
                <w:noProof/>
                <w:webHidden/>
              </w:rPr>
              <w:fldChar w:fldCharType="end"/>
            </w:r>
          </w:hyperlink>
        </w:p>
        <w:p w14:paraId="7D954330" w14:textId="3FA67045"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79" w:history="1">
            <w:r w:rsidRPr="003F194A">
              <w:rPr>
                <w:rStyle w:val="Hyperlink"/>
                <w:noProof/>
              </w:rPr>
              <w:t>Environment, culture and Research Professionals</w:t>
            </w:r>
            <w:r>
              <w:rPr>
                <w:noProof/>
                <w:webHidden/>
              </w:rPr>
              <w:tab/>
            </w:r>
            <w:r>
              <w:rPr>
                <w:noProof/>
                <w:webHidden/>
              </w:rPr>
              <w:fldChar w:fldCharType="begin"/>
            </w:r>
            <w:r>
              <w:rPr>
                <w:noProof/>
                <w:webHidden/>
              </w:rPr>
              <w:instrText xml:space="preserve"> PAGEREF _Toc236305079 \h </w:instrText>
            </w:r>
            <w:r>
              <w:rPr>
                <w:noProof/>
                <w:webHidden/>
              </w:rPr>
            </w:r>
            <w:r>
              <w:rPr>
                <w:noProof/>
                <w:webHidden/>
              </w:rPr>
              <w:fldChar w:fldCharType="separate"/>
            </w:r>
            <w:r>
              <w:rPr>
                <w:noProof/>
                <w:webHidden/>
              </w:rPr>
              <w:t>16</w:t>
            </w:r>
            <w:r>
              <w:rPr>
                <w:noProof/>
                <w:webHidden/>
              </w:rPr>
              <w:fldChar w:fldCharType="end"/>
            </w:r>
          </w:hyperlink>
        </w:p>
        <w:p w14:paraId="623F8125" w14:textId="4FE5E143"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0" w:history="1">
            <w:r w:rsidRPr="003F194A">
              <w:rPr>
                <w:rStyle w:val="Hyperlink"/>
                <w:noProof/>
                <w14:scene3d>
                  <w14:camera w14:prst="orthographicFront"/>
                  <w14:lightRig w14:rig="threePt" w14:dir="t">
                    <w14:rot w14:lat="0" w14:lon="0" w14:rev="0"/>
                  </w14:lightRig>
                </w14:scene3d>
              </w:rPr>
              <w:t>28.</w:t>
            </w:r>
            <w:r w:rsidRPr="003F194A">
              <w:rPr>
                <w:rStyle w:val="Hyperlink"/>
                <w:noProof/>
              </w:rPr>
              <w:t xml:space="preserve"> Over the last three years, has your institution implemented any initiatives or programmes specifically to support Research Professionals?</w:t>
            </w:r>
            <w:r>
              <w:rPr>
                <w:noProof/>
                <w:webHidden/>
              </w:rPr>
              <w:tab/>
            </w:r>
            <w:r>
              <w:rPr>
                <w:noProof/>
                <w:webHidden/>
              </w:rPr>
              <w:fldChar w:fldCharType="begin"/>
            </w:r>
            <w:r>
              <w:rPr>
                <w:noProof/>
                <w:webHidden/>
              </w:rPr>
              <w:instrText xml:space="preserve"> PAGEREF _Toc236305080 \h </w:instrText>
            </w:r>
            <w:r>
              <w:rPr>
                <w:noProof/>
                <w:webHidden/>
              </w:rPr>
            </w:r>
            <w:r>
              <w:rPr>
                <w:noProof/>
                <w:webHidden/>
              </w:rPr>
              <w:fldChar w:fldCharType="separate"/>
            </w:r>
            <w:r>
              <w:rPr>
                <w:noProof/>
                <w:webHidden/>
              </w:rPr>
              <w:t>16</w:t>
            </w:r>
            <w:r>
              <w:rPr>
                <w:noProof/>
                <w:webHidden/>
              </w:rPr>
              <w:fldChar w:fldCharType="end"/>
            </w:r>
          </w:hyperlink>
        </w:p>
        <w:p w14:paraId="394A5A42" w14:textId="28B7C051"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1" w:history="1">
            <w:r w:rsidRPr="003F194A">
              <w:rPr>
                <w:rStyle w:val="Hyperlink"/>
                <w:noProof/>
                <w14:scene3d>
                  <w14:camera w14:prst="orthographicFront"/>
                  <w14:lightRig w14:rig="threePt" w14:dir="t">
                    <w14:rot w14:lat="0" w14:lon="0" w14:rev="0"/>
                  </w14:lightRig>
                </w14:scene3d>
              </w:rPr>
              <w:t>29.</w:t>
            </w:r>
            <w:r w:rsidRPr="003F194A">
              <w:rPr>
                <w:rStyle w:val="Hyperlink"/>
                <w:noProof/>
              </w:rPr>
              <w:t xml:space="preserve"> What specific initiatives has your institution implemented over the last three years in order to support Research Professionals?</w:t>
            </w:r>
            <w:r>
              <w:rPr>
                <w:noProof/>
                <w:webHidden/>
              </w:rPr>
              <w:tab/>
            </w:r>
            <w:r>
              <w:rPr>
                <w:noProof/>
                <w:webHidden/>
              </w:rPr>
              <w:fldChar w:fldCharType="begin"/>
            </w:r>
            <w:r>
              <w:rPr>
                <w:noProof/>
                <w:webHidden/>
              </w:rPr>
              <w:instrText xml:space="preserve"> PAGEREF _Toc236305081 \h </w:instrText>
            </w:r>
            <w:r>
              <w:rPr>
                <w:noProof/>
                <w:webHidden/>
              </w:rPr>
            </w:r>
            <w:r>
              <w:rPr>
                <w:noProof/>
                <w:webHidden/>
              </w:rPr>
              <w:fldChar w:fldCharType="separate"/>
            </w:r>
            <w:r>
              <w:rPr>
                <w:noProof/>
                <w:webHidden/>
              </w:rPr>
              <w:t>16</w:t>
            </w:r>
            <w:r>
              <w:rPr>
                <w:noProof/>
                <w:webHidden/>
              </w:rPr>
              <w:fldChar w:fldCharType="end"/>
            </w:r>
          </w:hyperlink>
        </w:p>
        <w:p w14:paraId="74756C71" w14:textId="0831FD3A"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2" w:history="1">
            <w:r w:rsidRPr="003F194A">
              <w:rPr>
                <w:rStyle w:val="Hyperlink"/>
                <w:noProof/>
                <w14:scene3d>
                  <w14:camera w14:prst="orthographicFront"/>
                  <w14:lightRig w14:rig="threePt" w14:dir="t">
                    <w14:rot w14:lat="0" w14:lon="0" w14:rev="0"/>
                  </w14:lightRig>
                </w14:scene3d>
              </w:rPr>
              <w:t>30.</w:t>
            </w:r>
            <w:r w:rsidRPr="003F194A">
              <w:rPr>
                <w:rStyle w:val="Hyperlink"/>
                <w:noProof/>
              </w:rPr>
              <w:t xml:space="preserve"> What, if any, issues or challenges for Research Professionals were the initiatives or programmes intended to address?</w:t>
            </w:r>
            <w:r>
              <w:rPr>
                <w:noProof/>
                <w:webHidden/>
              </w:rPr>
              <w:tab/>
            </w:r>
            <w:r>
              <w:rPr>
                <w:noProof/>
                <w:webHidden/>
              </w:rPr>
              <w:fldChar w:fldCharType="begin"/>
            </w:r>
            <w:r>
              <w:rPr>
                <w:noProof/>
                <w:webHidden/>
              </w:rPr>
              <w:instrText xml:space="preserve"> PAGEREF _Toc236305082 \h </w:instrText>
            </w:r>
            <w:r>
              <w:rPr>
                <w:noProof/>
                <w:webHidden/>
              </w:rPr>
            </w:r>
            <w:r>
              <w:rPr>
                <w:noProof/>
                <w:webHidden/>
              </w:rPr>
              <w:fldChar w:fldCharType="separate"/>
            </w:r>
            <w:r>
              <w:rPr>
                <w:noProof/>
                <w:webHidden/>
              </w:rPr>
              <w:t>16</w:t>
            </w:r>
            <w:r>
              <w:rPr>
                <w:noProof/>
                <w:webHidden/>
              </w:rPr>
              <w:fldChar w:fldCharType="end"/>
            </w:r>
          </w:hyperlink>
        </w:p>
        <w:p w14:paraId="57CE1C6B" w14:textId="37B3D1F3"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3" w:history="1">
            <w:r w:rsidRPr="003F194A">
              <w:rPr>
                <w:rStyle w:val="Hyperlink"/>
                <w:noProof/>
              </w:rPr>
              <w:t>Challenges and opportunities</w:t>
            </w:r>
            <w:r>
              <w:rPr>
                <w:noProof/>
                <w:webHidden/>
              </w:rPr>
              <w:tab/>
            </w:r>
            <w:r>
              <w:rPr>
                <w:noProof/>
                <w:webHidden/>
              </w:rPr>
              <w:fldChar w:fldCharType="begin"/>
            </w:r>
            <w:r>
              <w:rPr>
                <w:noProof/>
                <w:webHidden/>
              </w:rPr>
              <w:instrText xml:space="preserve"> PAGEREF _Toc236305083 \h </w:instrText>
            </w:r>
            <w:r>
              <w:rPr>
                <w:noProof/>
                <w:webHidden/>
              </w:rPr>
            </w:r>
            <w:r>
              <w:rPr>
                <w:noProof/>
                <w:webHidden/>
              </w:rPr>
              <w:fldChar w:fldCharType="separate"/>
            </w:r>
            <w:r>
              <w:rPr>
                <w:noProof/>
                <w:webHidden/>
              </w:rPr>
              <w:t>16</w:t>
            </w:r>
            <w:r>
              <w:rPr>
                <w:noProof/>
                <w:webHidden/>
              </w:rPr>
              <w:fldChar w:fldCharType="end"/>
            </w:r>
          </w:hyperlink>
        </w:p>
        <w:p w14:paraId="192507F8" w14:textId="34861756"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4" w:history="1">
            <w:r w:rsidRPr="003F194A">
              <w:rPr>
                <w:rStyle w:val="Hyperlink"/>
                <w:noProof/>
                <w14:scene3d>
                  <w14:camera w14:prst="orthographicFront"/>
                  <w14:lightRig w14:rig="threePt" w14:dir="t">
                    <w14:rot w14:lat="0" w14:lon="0" w14:rev="0"/>
                  </w14:lightRig>
                </w14:scene3d>
              </w:rPr>
              <w:t>31.</w:t>
            </w:r>
            <w:r w:rsidRPr="003F194A">
              <w:rPr>
                <w:rStyle w:val="Hyperlink"/>
                <w:noProof/>
              </w:rPr>
              <w:t xml:space="preserve"> What, if any, institutional strategic priorities have influenced organisation, management and recruitment of Research Professional roles over the last five years?</w:t>
            </w:r>
            <w:r>
              <w:rPr>
                <w:noProof/>
                <w:webHidden/>
              </w:rPr>
              <w:tab/>
            </w:r>
            <w:r>
              <w:rPr>
                <w:noProof/>
                <w:webHidden/>
              </w:rPr>
              <w:fldChar w:fldCharType="begin"/>
            </w:r>
            <w:r>
              <w:rPr>
                <w:noProof/>
                <w:webHidden/>
              </w:rPr>
              <w:instrText xml:space="preserve"> PAGEREF _Toc236305084 \h </w:instrText>
            </w:r>
            <w:r>
              <w:rPr>
                <w:noProof/>
                <w:webHidden/>
              </w:rPr>
            </w:r>
            <w:r>
              <w:rPr>
                <w:noProof/>
                <w:webHidden/>
              </w:rPr>
              <w:fldChar w:fldCharType="separate"/>
            </w:r>
            <w:r>
              <w:rPr>
                <w:noProof/>
                <w:webHidden/>
              </w:rPr>
              <w:t>16</w:t>
            </w:r>
            <w:r>
              <w:rPr>
                <w:noProof/>
                <w:webHidden/>
              </w:rPr>
              <w:fldChar w:fldCharType="end"/>
            </w:r>
          </w:hyperlink>
        </w:p>
        <w:p w14:paraId="3CAF796E" w14:textId="2656C1DE"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5" w:history="1">
            <w:r w:rsidRPr="003F194A">
              <w:rPr>
                <w:rStyle w:val="Hyperlink"/>
                <w:noProof/>
                <w14:scene3d>
                  <w14:camera w14:prst="orthographicFront"/>
                  <w14:lightRig w14:rig="threePt" w14:dir="t">
                    <w14:rot w14:lat="0" w14:lon="0" w14:rev="0"/>
                  </w14:lightRig>
                </w14:scene3d>
              </w:rPr>
              <w:t>32.</w:t>
            </w:r>
            <w:r w:rsidRPr="003F194A">
              <w:rPr>
                <w:rStyle w:val="Hyperlink"/>
                <w:noProof/>
              </w:rPr>
              <w:t xml:space="preserve"> How do you think that the areas of Research Professional activity will change over the next five years?</w:t>
            </w:r>
            <w:r>
              <w:rPr>
                <w:noProof/>
                <w:webHidden/>
              </w:rPr>
              <w:tab/>
            </w:r>
            <w:r>
              <w:rPr>
                <w:noProof/>
                <w:webHidden/>
              </w:rPr>
              <w:fldChar w:fldCharType="begin"/>
            </w:r>
            <w:r>
              <w:rPr>
                <w:noProof/>
                <w:webHidden/>
              </w:rPr>
              <w:instrText xml:space="preserve"> PAGEREF _Toc236305085 \h </w:instrText>
            </w:r>
            <w:r>
              <w:rPr>
                <w:noProof/>
                <w:webHidden/>
              </w:rPr>
            </w:r>
            <w:r>
              <w:rPr>
                <w:noProof/>
                <w:webHidden/>
              </w:rPr>
              <w:fldChar w:fldCharType="separate"/>
            </w:r>
            <w:r>
              <w:rPr>
                <w:noProof/>
                <w:webHidden/>
              </w:rPr>
              <w:t>17</w:t>
            </w:r>
            <w:r>
              <w:rPr>
                <w:noProof/>
                <w:webHidden/>
              </w:rPr>
              <w:fldChar w:fldCharType="end"/>
            </w:r>
          </w:hyperlink>
        </w:p>
        <w:p w14:paraId="32D23D9D" w14:textId="78E09CBA"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6" w:history="1">
            <w:r w:rsidRPr="003F194A">
              <w:rPr>
                <w:rStyle w:val="Hyperlink"/>
                <w:noProof/>
                <w14:scene3d>
                  <w14:camera w14:prst="orthographicFront"/>
                  <w14:lightRig w14:rig="threePt" w14:dir="t">
                    <w14:rot w14:lat="0" w14:lon="0" w14:rev="0"/>
                  </w14:lightRig>
                </w14:scene3d>
              </w:rPr>
              <w:t>33.</w:t>
            </w:r>
            <w:r w:rsidRPr="003F194A">
              <w:rPr>
                <w:rStyle w:val="Hyperlink"/>
                <w:noProof/>
              </w:rPr>
              <w:t xml:space="preserve"> How do you think that the skills needed from Research Professionals will change over the next five years?</w:t>
            </w:r>
            <w:r>
              <w:rPr>
                <w:noProof/>
                <w:webHidden/>
              </w:rPr>
              <w:tab/>
            </w:r>
            <w:r>
              <w:rPr>
                <w:noProof/>
                <w:webHidden/>
              </w:rPr>
              <w:fldChar w:fldCharType="begin"/>
            </w:r>
            <w:r>
              <w:rPr>
                <w:noProof/>
                <w:webHidden/>
              </w:rPr>
              <w:instrText xml:space="preserve"> PAGEREF _Toc236305086 \h </w:instrText>
            </w:r>
            <w:r>
              <w:rPr>
                <w:noProof/>
                <w:webHidden/>
              </w:rPr>
            </w:r>
            <w:r>
              <w:rPr>
                <w:noProof/>
                <w:webHidden/>
              </w:rPr>
              <w:fldChar w:fldCharType="separate"/>
            </w:r>
            <w:r>
              <w:rPr>
                <w:noProof/>
                <w:webHidden/>
              </w:rPr>
              <w:t>17</w:t>
            </w:r>
            <w:r>
              <w:rPr>
                <w:noProof/>
                <w:webHidden/>
              </w:rPr>
              <w:fldChar w:fldCharType="end"/>
            </w:r>
          </w:hyperlink>
        </w:p>
        <w:p w14:paraId="469282E8" w14:textId="26E97C08"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7" w:history="1">
            <w:r w:rsidRPr="003F194A">
              <w:rPr>
                <w:rStyle w:val="Hyperlink"/>
                <w:noProof/>
                <w14:scene3d>
                  <w14:camera w14:prst="orthographicFront"/>
                  <w14:lightRig w14:rig="threePt" w14:dir="t">
                    <w14:rot w14:lat="0" w14:lon="0" w14:rev="0"/>
                  </w14:lightRig>
                </w14:scene3d>
              </w:rPr>
              <w:t>34.</w:t>
            </w:r>
            <w:r w:rsidRPr="003F194A">
              <w:rPr>
                <w:rStyle w:val="Hyperlink"/>
                <w:noProof/>
              </w:rPr>
              <w:t xml:space="preserve"> How is your institution currently approaching AI capability development for Research Professionals? Please add any additional comments in the comments box.</w:t>
            </w:r>
            <w:r>
              <w:rPr>
                <w:noProof/>
                <w:webHidden/>
              </w:rPr>
              <w:tab/>
            </w:r>
            <w:r>
              <w:rPr>
                <w:noProof/>
                <w:webHidden/>
              </w:rPr>
              <w:fldChar w:fldCharType="begin"/>
            </w:r>
            <w:r>
              <w:rPr>
                <w:noProof/>
                <w:webHidden/>
              </w:rPr>
              <w:instrText xml:space="preserve"> PAGEREF _Toc236305087 \h </w:instrText>
            </w:r>
            <w:r>
              <w:rPr>
                <w:noProof/>
                <w:webHidden/>
              </w:rPr>
            </w:r>
            <w:r>
              <w:rPr>
                <w:noProof/>
                <w:webHidden/>
              </w:rPr>
              <w:fldChar w:fldCharType="separate"/>
            </w:r>
            <w:r>
              <w:rPr>
                <w:noProof/>
                <w:webHidden/>
              </w:rPr>
              <w:t>17</w:t>
            </w:r>
            <w:r>
              <w:rPr>
                <w:noProof/>
                <w:webHidden/>
              </w:rPr>
              <w:fldChar w:fldCharType="end"/>
            </w:r>
          </w:hyperlink>
        </w:p>
        <w:p w14:paraId="7DB4D412" w14:textId="71B18531"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8" w:history="1">
            <w:r w:rsidRPr="003F194A">
              <w:rPr>
                <w:rStyle w:val="Hyperlink"/>
                <w:noProof/>
                <w14:scene3d>
                  <w14:camera w14:prst="orthographicFront"/>
                  <w14:lightRig w14:rig="threePt" w14:dir="t">
                    <w14:rot w14:lat="0" w14:lon="0" w14:rev="0"/>
                  </w14:lightRig>
                </w14:scene3d>
              </w:rPr>
              <w:t>35.</w:t>
            </w:r>
            <w:r w:rsidRPr="003F194A">
              <w:rPr>
                <w:rStyle w:val="Hyperlink"/>
                <w:noProof/>
              </w:rPr>
              <w:t xml:space="preserve"> From an institutional perspective, are there any Research Professional skills which are particularly difficult to access, recruit for or to retain?</w:t>
            </w:r>
            <w:r>
              <w:rPr>
                <w:noProof/>
                <w:webHidden/>
              </w:rPr>
              <w:tab/>
            </w:r>
            <w:r>
              <w:rPr>
                <w:noProof/>
                <w:webHidden/>
              </w:rPr>
              <w:fldChar w:fldCharType="begin"/>
            </w:r>
            <w:r>
              <w:rPr>
                <w:noProof/>
                <w:webHidden/>
              </w:rPr>
              <w:instrText xml:space="preserve"> PAGEREF _Toc236305088 \h </w:instrText>
            </w:r>
            <w:r>
              <w:rPr>
                <w:noProof/>
                <w:webHidden/>
              </w:rPr>
            </w:r>
            <w:r>
              <w:rPr>
                <w:noProof/>
                <w:webHidden/>
              </w:rPr>
              <w:fldChar w:fldCharType="separate"/>
            </w:r>
            <w:r>
              <w:rPr>
                <w:noProof/>
                <w:webHidden/>
              </w:rPr>
              <w:t>17</w:t>
            </w:r>
            <w:r>
              <w:rPr>
                <w:noProof/>
                <w:webHidden/>
              </w:rPr>
              <w:fldChar w:fldCharType="end"/>
            </w:r>
          </w:hyperlink>
        </w:p>
        <w:p w14:paraId="1D38B5EB" w14:textId="04BA410C"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89" w:history="1">
            <w:r w:rsidRPr="003F194A">
              <w:rPr>
                <w:rStyle w:val="Hyperlink"/>
                <w:noProof/>
              </w:rPr>
              <w:t>Challenges and opportunities</w:t>
            </w:r>
            <w:r>
              <w:rPr>
                <w:noProof/>
                <w:webHidden/>
              </w:rPr>
              <w:tab/>
            </w:r>
            <w:r>
              <w:rPr>
                <w:noProof/>
                <w:webHidden/>
              </w:rPr>
              <w:fldChar w:fldCharType="begin"/>
            </w:r>
            <w:r>
              <w:rPr>
                <w:noProof/>
                <w:webHidden/>
              </w:rPr>
              <w:instrText xml:space="preserve"> PAGEREF _Toc236305089 \h </w:instrText>
            </w:r>
            <w:r>
              <w:rPr>
                <w:noProof/>
                <w:webHidden/>
              </w:rPr>
            </w:r>
            <w:r>
              <w:rPr>
                <w:noProof/>
                <w:webHidden/>
              </w:rPr>
              <w:fldChar w:fldCharType="separate"/>
            </w:r>
            <w:r>
              <w:rPr>
                <w:noProof/>
                <w:webHidden/>
              </w:rPr>
              <w:t>17</w:t>
            </w:r>
            <w:r>
              <w:rPr>
                <w:noProof/>
                <w:webHidden/>
              </w:rPr>
              <w:fldChar w:fldCharType="end"/>
            </w:r>
          </w:hyperlink>
        </w:p>
        <w:p w14:paraId="23A7CA1F" w14:textId="4F599A55"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0" w:history="1">
            <w:r w:rsidRPr="003F194A">
              <w:rPr>
                <w:rStyle w:val="Hyperlink"/>
                <w:noProof/>
                <w14:scene3d>
                  <w14:camera w14:prst="orthographicFront"/>
                  <w14:lightRig w14:rig="threePt" w14:dir="t">
                    <w14:rot w14:lat="0" w14:lon="0" w14:rev="0"/>
                  </w14:lightRig>
                </w14:scene3d>
              </w:rPr>
              <w:t>36.</w:t>
            </w:r>
            <w:r w:rsidRPr="003F194A">
              <w:rPr>
                <w:rStyle w:val="Hyperlink"/>
                <w:noProof/>
              </w:rPr>
              <w:t xml:space="preserve"> From an institutional perspective, please indicate up to three factors which you believe present the biggest challenges for Research Professionals in your institution over the next five years.</w:t>
            </w:r>
            <w:r>
              <w:rPr>
                <w:noProof/>
                <w:webHidden/>
              </w:rPr>
              <w:tab/>
            </w:r>
            <w:r>
              <w:rPr>
                <w:noProof/>
                <w:webHidden/>
              </w:rPr>
              <w:fldChar w:fldCharType="begin"/>
            </w:r>
            <w:r>
              <w:rPr>
                <w:noProof/>
                <w:webHidden/>
              </w:rPr>
              <w:instrText xml:space="preserve"> PAGEREF _Toc236305090 \h </w:instrText>
            </w:r>
            <w:r>
              <w:rPr>
                <w:noProof/>
                <w:webHidden/>
              </w:rPr>
            </w:r>
            <w:r>
              <w:rPr>
                <w:noProof/>
                <w:webHidden/>
              </w:rPr>
              <w:fldChar w:fldCharType="separate"/>
            </w:r>
            <w:r>
              <w:rPr>
                <w:noProof/>
                <w:webHidden/>
              </w:rPr>
              <w:t>17</w:t>
            </w:r>
            <w:r>
              <w:rPr>
                <w:noProof/>
                <w:webHidden/>
              </w:rPr>
              <w:fldChar w:fldCharType="end"/>
            </w:r>
          </w:hyperlink>
        </w:p>
        <w:p w14:paraId="7701C141" w14:textId="1C86ECB4"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1" w:history="1">
            <w:r w:rsidRPr="003F194A">
              <w:rPr>
                <w:rStyle w:val="Hyperlink"/>
                <w:noProof/>
                <w14:scene3d>
                  <w14:camera w14:prst="orthographicFront"/>
                  <w14:lightRig w14:rig="threePt" w14:dir="t">
                    <w14:rot w14:lat="0" w14:lon="0" w14:rev="0"/>
                  </w14:lightRig>
                </w14:scene3d>
              </w:rPr>
              <w:t>37.</w:t>
            </w:r>
            <w:r w:rsidRPr="003F194A">
              <w:rPr>
                <w:rStyle w:val="Hyperlink"/>
                <w:noProof/>
              </w:rPr>
              <w:t xml:space="preserve"> From an institutional perspective, please indicate up to three factors which you believe present the biggest opportunities for Research Professionals in your institution over the next five years.</w:t>
            </w:r>
            <w:r>
              <w:rPr>
                <w:noProof/>
                <w:webHidden/>
              </w:rPr>
              <w:tab/>
            </w:r>
            <w:r>
              <w:rPr>
                <w:noProof/>
                <w:webHidden/>
              </w:rPr>
              <w:fldChar w:fldCharType="begin"/>
            </w:r>
            <w:r>
              <w:rPr>
                <w:noProof/>
                <w:webHidden/>
              </w:rPr>
              <w:instrText xml:space="preserve"> PAGEREF _Toc236305091 \h </w:instrText>
            </w:r>
            <w:r>
              <w:rPr>
                <w:noProof/>
                <w:webHidden/>
              </w:rPr>
            </w:r>
            <w:r>
              <w:rPr>
                <w:noProof/>
                <w:webHidden/>
              </w:rPr>
              <w:fldChar w:fldCharType="separate"/>
            </w:r>
            <w:r>
              <w:rPr>
                <w:noProof/>
                <w:webHidden/>
              </w:rPr>
              <w:t>18</w:t>
            </w:r>
            <w:r>
              <w:rPr>
                <w:noProof/>
                <w:webHidden/>
              </w:rPr>
              <w:fldChar w:fldCharType="end"/>
            </w:r>
          </w:hyperlink>
        </w:p>
        <w:p w14:paraId="195FCB15" w14:textId="7586B912"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2" w:history="1">
            <w:r w:rsidRPr="003F194A">
              <w:rPr>
                <w:rStyle w:val="Hyperlink"/>
                <w:noProof/>
              </w:rPr>
              <w:t>Challenges and opportunities</w:t>
            </w:r>
            <w:r>
              <w:rPr>
                <w:noProof/>
                <w:webHidden/>
              </w:rPr>
              <w:tab/>
            </w:r>
            <w:r>
              <w:rPr>
                <w:noProof/>
                <w:webHidden/>
              </w:rPr>
              <w:fldChar w:fldCharType="begin"/>
            </w:r>
            <w:r>
              <w:rPr>
                <w:noProof/>
                <w:webHidden/>
              </w:rPr>
              <w:instrText xml:space="preserve"> PAGEREF _Toc236305092 \h </w:instrText>
            </w:r>
            <w:r>
              <w:rPr>
                <w:noProof/>
                <w:webHidden/>
              </w:rPr>
            </w:r>
            <w:r>
              <w:rPr>
                <w:noProof/>
                <w:webHidden/>
              </w:rPr>
              <w:fldChar w:fldCharType="separate"/>
            </w:r>
            <w:r>
              <w:rPr>
                <w:noProof/>
                <w:webHidden/>
              </w:rPr>
              <w:t>18</w:t>
            </w:r>
            <w:r>
              <w:rPr>
                <w:noProof/>
                <w:webHidden/>
              </w:rPr>
              <w:fldChar w:fldCharType="end"/>
            </w:r>
          </w:hyperlink>
        </w:p>
        <w:p w14:paraId="0AFEB0D6" w14:textId="08F5B227"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3" w:history="1">
            <w:r w:rsidRPr="003F194A">
              <w:rPr>
                <w:rStyle w:val="Hyperlink"/>
                <w:noProof/>
                <w14:scene3d>
                  <w14:camera w14:prst="orthographicFront"/>
                  <w14:lightRig w14:rig="threePt" w14:dir="t">
                    <w14:rot w14:lat="0" w14:lon="0" w14:rev="0"/>
                  </w14:lightRig>
                </w14:scene3d>
              </w:rPr>
              <w:t>38.</w:t>
            </w:r>
            <w:r w:rsidRPr="003F194A">
              <w:rPr>
                <w:rStyle w:val="Hyperlink"/>
                <w:noProof/>
              </w:rPr>
              <w:t xml:space="preserve"> This question asks about how you think different types of collaboration relating to Research Professional activities may change. In the next five years do you anticipate more or less of the following:</w:t>
            </w:r>
            <w:r>
              <w:rPr>
                <w:noProof/>
                <w:webHidden/>
              </w:rPr>
              <w:tab/>
            </w:r>
            <w:r>
              <w:rPr>
                <w:noProof/>
                <w:webHidden/>
              </w:rPr>
              <w:fldChar w:fldCharType="begin"/>
            </w:r>
            <w:r>
              <w:rPr>
                <w:noProof/>
                <w:webHidden/>
              </w:rPr>
              <w:instrText xml:space="preserve"> PAGEREF _Toc236305093 \h </w:instrText>
            </w:r>
            <w:r>
              <w:rPr>
                <w:noProof/>
                <w:webHidden/>
              </w:rPr>
            </w:r>
            <w:r>
              <w:rPr>
                <w:noProof/>
                <w:webHidden/>
              </w:rPr>
              <w:fldChar w:fldCharType="separate"/>
            </w:r>
            <w:r>
              <w:rPr>
                <w:noProof/>
                <w:webHidden/>
              </w:rPr>
              <w:t>18</w:t>
            </w:r>
            <w:r>
              <w:rPr>
                <w:noProof/>
                <w:webHidden/>
              </w:rPr>
              <w:fldChar w:fldCharType="end"/>
            </w:r>
          </w:hyperlink>
        </w:p>
        <w:p w14:paraId="67D2AACD" w14:textId="6DC561E0"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4" w:history="1">
            <w:r w:rsidRPr="003F194A">
              <w:rPr>
                <w:rStyle w:val="Hyperlink"/>
                <w:noProof/>
                <w14:scene3d>
                  <w14:camera w14:prst="orthographicFront"/>
                  <w14:lightRig w14:rig="threePt" w14:dir="t">
                    <w14:rot w14:lat="0" w14:lon="0" w14:rev="0"/>
                  </w14:lightRig>
                </w14:scene3d>
              </w:rPr>
              <w:t>39.</w:t>
            </w:r>
            <w:r w:rsidRPr="003F194A">
              <w:rPr>
                <w:rStyle w:val="Hyperlink"/>
                <w:noProof/>
              </w:rPr>
              <w:t xml:space="preserve"> If there are other forms of collaboration which you would like to mention, or if you would like to add an explanation of your response to the previous question, please add these in the comment box below. (Please note that potential for institution-level mergers are beyond the scope of this question.)</w:t>
            </w:r>
            <w:r>
              <w:rPr>
                <w:noProof/>
                <w:webHidden/>
              </w:rPr>
              <w:tab/>
            </w:r>
            <w:r>
              <w:rPr>
                <w:noProof/>
                <w:webHidden/>
              </w:rPr>
              <w:fldChar w:fldCharType="begin"/>
            </w:r>
            <w:r>
              <w:rPr>
                <w:noProof/>
                <w:webHidden/>
              </w:rPr>
              <w:instrText xml:space="preserve"> PAGEREF _Toc236305094 \h </w:instrText>
            </w:r>
            <w:r>
              <w:rPr>
                <w:noProof/>
                <w:webHidden/>
              </w:rPr>
            </w:r>
            <w:r>
              <w:rPr>
                <w:noProof/>
                <w:webHidden/>
              </w:rPr>
              <w:fldChar w:fldCharType="separate"/>
            </w:r>
            <w:r>
              <w:rPr>
                <w:noProof/>
                <w:webHidden/>
              </w:rPr>
              <w:t>19</w:t>
            </w:r>
            <w:r>
              <w:rPr>
                <w:noProof/>
                <w:webHidden/>
              </w:rPr>
              <w:fldChar w:fldCharType="end"/>
            </w:r>
          </w:hyperlink>
        </w:p>
        <w:p w14:paraId="17EF68FF" w14:textId="2C9430A7"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5" w:history="1">
            <w:r w:rsidRPr="003F194A">
              <w:rPr>
                <w:rStyle w:val="Hyperlink"/>
                <w:noProof/>
                <w14:scene3d>
                  <w14:camera w14:prst="orthographicFront"/>
                  <w14:lightRig w14:rig="threePt" w14:dir="t">
                    <w14:rot w14:lat="0" w14:lon="0" w14:rev="0"/>
                  </w14:lightRig>
                </w14:scene3d>
              </w:rPr>
              <w:t>40.</w:t>
            </w:r>
            <w:r w:rsidRPr="003F194A">
              <w:rPr>
                <w:rStyle w:val="Hyperlink"/>
                <w:noProof/>
              </w:rPr>
              <w:t xml:space="preserve"> If there are particular limitations to your ability to respond to questions in this survey which you have not already described in earlier comment sections, please describe the limitations below. For example, if there were any questions which you could not answer, or where data are lacking.</w:t>
            </w:r>
            <w:r>
              <w:rPr>
                <w:noProof/>
                <w:webHidden/>
              </w:rPr>
              <w:tab/>
            </w:r>
            <w:r>
              <w:rPr>
                <w:noProof/>
                <w:webHidden/>
              </w:rPr>
              <w:fldChar w:fldCharType="begin"/>
            </w:r>
            <w:r>
              <w:rPr>
                <w:noProof/>
                <w:webHidden/>
              </w:rPr>
              <w:instrText xml:space="preserve"> PAGEREF _Toc236305095 \h </w:instrText>
            </w:r>
            <w:r>
              <w:rPr>
                <w:noProof/>
                <w:webHidden/>
              </w:rPr>
            </w:r>
            <w:r>
              <w:rPr>
                <w:noProof/>
                <w:webHidden/>
              </w:rPr>
              <w:fldChar w:fldCharType="separate"/>
            </w:r>
            <w:r>
              <w:rPr>
                <w:noProof/>
                <w:webHidden/>
              </w:rPr>
              <w:t>19</w:t>
            </w:r>
            <w:r>
              <w:rPr>
                <w:noProof/>
                <w:webHidden/>
              </w:rPr>
              <w:fldChar w:fldCharType="end"/>
            </w:r>
          </w:hyperlink>
        </w:p>
        <w:p w14:paraId="569BAF0A" w14:textId="4F007BFE"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6" w:history="1">
            <w:r w:rsidRPr="003F194A">
              <w:rPr>
                <w:rStyle w:val="Hyperlink"/>
                <w:noProof/>
                <w14:scene3d>
                  <w14:camera w14:prst="orthographicFront"/>
                  <w14:lightRig w14:rig="threePt" w14:dir="t">
                    <w14:rot w14:lat="0" w14:lon="0" w14:rev="0"/>
                  </w14:lightRig>
                </w14:scene3d>
              </w:rPr>
              <w:t>41.</w:t>
            </w:r>
            <w:r w:rsidRPr="003F194A">
              <w:rPr>
                <w:rStyle w:val="Hyperlink"/>
                <w:noProof/>
              </w:rPr>
              <w:t xml:space="preserve"> If there is anything you would like to add about Research Professional roles in your institution which has not been covered elsewhere, please add this below.</w:t>
            </w:r>
            <w:r>
              <w:rPr>
                <w:noProof/>
                <w:webHidden/>
              </w:rPr>
              <w:tab/>
            </w:r>
            <w:r>
              <w:rPr>
                <w:noProof/>
                <w:webHidden/>
              </w:rPr>
              <w:fldChar w:fldCharType="begin"/>
            </w:r>
            <w:r>
              <w:rPr>
                <w:noProof/>
                <w:webHidden/>
              </w:rPr>
              <w:instrText xml:space="preserve"> PAGEREF _Toc236305096 \h </w:instrText>
            </w:r>
            <w:r>
              <w:rPr>
                <w:noProof/>
                <w:webHidden/>
              </w:rPr>
            </w:r>
            <w:r>
              <w:rPr>
                <w:noProof/>
                <w:webHidden/>
              </w:rPr>
              <w:fldChar w:fldCharType="separate"/>
            </w:r>
            <w:r>
              <w:rPr>
                <w:noProof/>
                <w:webHidden/>
              </w:rPr>
              <w:t>19</w:t>
            </w:r>
            <w:r>
              <w:rPr>
                <w:noProof/>
                <w:webHidden/>
              </w:rPr>
              <w:fldChar w:fldCharType="end"/>
            </w:r>
          </w:hyperlink>
        </w:p>
        <w:p w14:paraId="2D96F983" w14:textId="33D78F8F"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7" w:history="1">
            <w:r w:rsidRPr="003F194A">
              <w:rPr>
                <w:rStyle w:val="Hyperlink"/>
                <w:noProof/>
              </w:rPr>
              <w:t>Participation agreement</w:t>
            </w:r>
            <w:r>
              <w:rPr>
                <w:noProof/>
                <w:webHidden/>
              </w:rPr>
              <w:tab/>
            </w:r>
            <w:r>
              <w:rPr>
                <w:noProof/>
                <w:webHidden/>
              </w:rPr>
              <w:fldChar w:fldCharType="begin"/>
            </w:r>
            <w:r>
              <w:rPr>
                <w:noProof/>
                <w:webHidden/>
              </w:rPr>
              <w:instrText xml:space="preserve"> PAGEREF _Toc236305097 \h </w:instrText>
            </w:r>
            <w:r>
              <w:rPr>
                <w:noProof/>
                <w:webHidden/>
              </w:rPr>
            </w:r>
            <w:r>
              <w:rPr>
                <w:noProof/>
                <w:webHidden/>
              </w:rPr>
              <w:fldChar w:fldCharType="separate"/>
            </w:r>
            <w:r>
              <w:rPr>
                <w:noProof/>
                <w:webHidden/>
              </w:rPr>
              <w:t>19</w:t>
            </w:r>
            <w:r>
              <w:rPr>
                <w:noProof/>
                <w:webHidden/>
              </w:rPr>
              <w:fldChar w:fldCharType="end"/>
            </w:r>
          </w:hyperlink>
        </w:p>
        <w:p w14:paraId="13EED921" w14:textId="16ECC9B4"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8" w:history="1">
            <w:r w:rsidRPr="003F194A">
              <w:rPr>
                <w:rStyle w:val="Hyperlink"/>
                <w:noProof/>
                <w14:scene3d>
                  <w14:camera w14:prst="orthographicFront"/>
                  <w14:lightRig w14:rig="threePt" w14:dir="t">
                    <w14:rot w14:lat="0" w14:lon="0" w14:rev="0"/>
                  </w14:lightRig>
                </w14:scene3d>
              </w:rPr>
              <w:t>42.</w:t>
            </w:r>
            <w:r w:rsidRPr="003F194A">
              <w:rPr>
                <w:rStyle w:val="Hyperlink"/>
                <w:noProof/>
              </w:rPr>
              <w:t xml:space="preserve"> Please provide your name*</w:t>
            </w:r>
            <w:r>
              <w:rPr>
                <w:noProof/>
                <w:webHidden/>
              </w:rPr>
              <w:tab/>
            </w:r>
            <w:r>
              <w:rPr>
                <w:noProof/>
                <w:webHidden/>
              </w:rPr>
              <w:fldChar w:fldCharType="begin"/>
            </w:r>
            <w:r>
              <w:rPr>
                <w:noProof/>
                <w:webHidden/>
              </w:rPr>
              <w:instrText xml:space="preserve"> PAGEREF _Toc236305098 \h </w:instrText>
            </w:r>
            <w:r>
              <w:rPr>
                <w:noProof/>
                <w:webHidden/>
              </w:rPr>
            </w:r>
            <w:r>
              <w:rPr>
                <w:noProof/>
                <w:webHidden/>
              </w:rPr>
              <w:fldChar w:fldCharType="separate"/>
            </w:r>
            <w:r>
              <w:rPr>
                <w:noProof/>
                <w:webHidden/>
              </w:rPr>
              <w:t>19</w:t>
            </w:r>
            <w:r>
              <w:rPr>
                <w:noProof/>
                <w:webHidden/>
              </w:rPr>
              <w:fldChar w:fldCharType="end"/>
            </w:r>
          </w:hyperlink>
        </w:p>
        <w:p w14:paraId="4D0C85DA" w14:textId="26768067"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099" w:history="1">
            <w:r w:rsidRPr="003F194A">
              <w:rPr>
                <w:rStyle w:val="Hyperlink"/>
                <w:noProof/>
                <w14:scene3d>
                  <w14:camera w14:prst="orthographicFront"/>
                  <w14:lightRig w14:rig="threePt" w14:dir="t">
                    <w14:rot w14:lat="0" w14:lon="0" w14:rev="0"/>
                  </w14:lightRig>
                </w14:scene3d>
              </w:rPr>
              <w:t>43.</w:t>
            </w:r>
            <w:r w:rsidRPr="003F194A">
              <w:rPr>
                <w:rStyle w:val="Hyperlink"/>
                <w:noProof/>
              </w:rPr>
              <w:t xml:space="preserve"> Please provide your email address*</w:t>
            </w:r>
            <w:r>
              <w:rPr>
                <w:noProof/>
                <w:webHidden/>
              </w:rPr>
              <w:tab/>
            </w:r>
            <w:r>
              <w:rPr>
                <w:noProof/>
                <w:webHidden/>
              </w:rPr>
              <w:fldChar w:fldCharType="begin"/>
            </w:r>
            <w:r>
              <w:rPr>
                <w:noProof/>
                <w:webHidden/>
              </w:rPr>
              <w:instrText xml:space="preserve"> PAGEREF _Toc236305099 \h </w:instrText>
            </w:r>
            <w:r>
              <w:rPr>
                <w:noProof/>
                <w:webHidden/>
              </w:rPr>
            </w:r>
            <w:r>
              <w:rPr>
                <w:noProof/>
                <w:webHidden/>
              </w:rPr>
              <w:fldChar w:fldCharType="separate"/>
            </w:r>
            <w:r>
              <w:rPr>
                <w:noProof/>
                <w:webHidden/>
              </w:rPr>
              <w:t>20</w:t>
            </w:r>
            <w:r>
              <w:rPr>
                <w:noProof/>
                <w:webHidden/>
              </w:rPr>
              <w:fldChar w:fldCharType="end"/>
            </w:r>
          </w:hyperlink>
        </w:p>
        <w:p w14:paraId="7477E53E" w14:textId="56A6BBAF"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100" w:history="1">
            <w:r w:rsidRPr="003F194A">
              <w:rPr>
                <w:rStyle w:val="Hyperlink"/>
                <w:noProof/>
                <w14:scene3d>
                  <w14:camera w14:prst="orthographicFront"/>
                  <w14:lightRig w14:rig="threePt" w14:dir="t">
                    <w14:rot w14:lat="0" w14:lon="0" w14:rev="0"/>
                  </w14:lightRig>
                </w14:scene3d>
              </w:rPr>
              <w:t>44.</w:t>
            </w:r>
            <w:r w:rsidRPr="003F194A">
              <w:rPr>
                <w:rStyle w:val="Hyperlink"/>
                <w:noProof/>
              </w:rPr>
              <w:t xml:space="preserve"> I agree to participate on the basis outlined above*</w:t>
            </w:r>
            <w:r>
              <w:rPr>
                <w:noProof/>
                <w:webHidden/>
              </w:rPr>
              <w:tab/>
            </w:r>
            <w:r>
              <w:rPr>
                <w:noProof/>
                <w:webHidden/>
              </w:rPr>
              <w:fldChar w:fldCharType="begin"/>
            </w:r>
            <w:r>
              <w:rPr>
                <w:noProof/>
                <w:webHidden/>
              </w:rPr>
              <w:instrText xml:space="preserve"> PAGEREF _Toc236305100 \h </w:instrText>
            </w:r>
            <w:r>
              <w:rPr>
                <w:noProof/>
                <w:webHidden/>
              </w:rPr>
            </w:r>
            <w:r>
              <w:rPr>
                <w:noProof/>
                <w:webHidden/>
              </w:rPr>
              <w:fldChar w:fldCharType="separate"/>
            </w:r>
            <w:r>
              <w:rPr>
                <w:noProof/>
                <w:webHidden/>
              </w:rPr>
              <w:t>20</w:t>
            </w:r>
            <w:r>
              <w:rPr>
                <w:noProof/>
                <w:webHidden/>
              </w:rPr>
              <w:fldChar w:fldCharType="end"/>
            </w:r>
          </w:hyperlink>
        </w:p>
        <w:p w14:paraId="36A26EB0" w14:textId="6A383844"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101" w:history="1">
            <w:r w:rsidRPr="003F194A">
              <w:rPr>
                <w:rStyle w:val="Hyperlink"/>
                <w:noProof/>
              </w:rPr>
              <w:t>Participation agreement</w:t>
            </w:r>
            <w:r>
              <w:rPr>
                <w:noProof/>
                <w:webHidden/>
              </w:rPr>
              <w:tab/>
            </w:r>
            <w:r>
              <w:rPr>
                <w:noProof/>
                <w:webHidden/>
              </w:rPr>
              <w:fldChar w:fldCharType="begin"/>
            </w:r>
            <w:r>
              <w:rPr>
                <w:noProof/>
                <w:webHidden/>
              </w:rPr>
              <w:instrText xml:space="preserve"> PAGEREF _Toc236305101 \h </w:instrText>
            </w:r>
            <w:r>
              <w:rPr>
                <w:noProof/>
                <w:webHidden/>
              </w:rPr>
            </w:r>
            <w:r>
              <w:rPr>
                <w:noProof/>
                <w:webHidden/>
              </w:rPr>
              <w:fldChar w:fldCharType="separate"/>
            </w:r>
            <w:r>
              <w:rPr>
                <w:noProof/>
                <w:webHidden/>
              </w:rPr>
              <w:t>20</w:t>
            </w:r>
            <w:r>
              <w:rPr>
                <w:noProof/>
                <w:webHidden/>
              </w:rPr>
              <w:fldChar w:fldCharType="end"/>
            </w:r>
          </w:hyperlink>
        </w:p>
        <w:p w14:paraId="107D36D3" w14:textId="0F94A7DC" w:rsidR="009672E0" w:rsidRDefault="009672E0">
          <w:pPr>
            <w:pStyle w:val="TOC2"/>
            <w:tabs>
              <w:tab w:val="right" w:pos="9628"/>
            </w:tabs>
            <w:rPr>
              <w:rFonts w:asciiTheme="minorHAnsi" w:eastAsiaTheme="minorEastAsia" w:hAnsiTheme="minorHAnsi"/>
              <w:noProof/>
              <w:kern w:val="2"/>
              <w:sz w:val="24"/>
              <w:szCs w:val="24"/>
              <w:lang w:eastAsia="en-GB"/>
              <w14:ligatures w14:val="standardContextual"/>
            </w:rPr>
          </w:pPr>
          <w:hyperlink w:anchor="_Toc236305102" w:history="1">
            <w:r w:rsidRPr="003F194A">
              <w:rPr>
                <w:rStyle w:val="Hyperlink"/>
                <w:noProof/>
              </w:rPr>
              <w:t>Thank You!</w:t>
            </w:r>
            <w:r>
              <w:rPr>
                <w:noProof/>
                <w:webHidden/>
              </w:rPr>
              <w:tab/>
            </w:r>
            <w:r>
              <w:rPr>
                <w:noProof/>
                <w:webHidden/>
              </w:rPr>
              <w:fldChar w:fldCharType="begin"/>
            </w:r>
            <w:r>
              <w:rPr>
                <w:noProof/>
                <w:webHidden/>
              </w:rPr>
              <w:instrText xml:space="preserve"> PAGEREF _Toc236305102 \h </w:instrText>
            </w:r>
            <w:r>
              <w:rPr>
                <w:noProof/>
                <w:webHidden/>
              </w:rPr>
            </w:r>
            <w:r>
              <w:rPr>
                <w:noProof/>
                <w:webHidden/>
              </w:rPr>
              <w:fldChar w:fldCharType="separate"/>
            </w:r>
            <w:r>
              <w:rPr>
                <w:noProof/>
                <w:webHidden/>
              </w:rPr>
              <w:t>20</w:t>
            </w:r>
            <w:r>
              <w:rPr>
                <w:noProof/>
                <w:webHidden/>
              </w:rPr>
              <w:fldChar w:fldCharType="end"/>
            </w:r>
          </w:hyperlink>
        </w:p>
        <w:p w14:paraId="653EE223" w14:textId="54F84E74" w:rsidR="009672E0" w:rsidRDefault="009672E0">
          <w:r>
            <w:rPr>
              <w:b/>
              <w:bCs/>
              <w:noProof/>
            </w:rPr>
            <w:fldChar w:fldCharType="end"/>
          </w:r>
        </w:p>
      </w:sdtContent>
    </w:sdt>
    <w:p w14:paraId="625AB9A8" w14:textId="16B97631" w:rsidR="00DA02A3" w:rsidRPr="008257B7" w:rsidRDefault="00DA02A3" w:rsidP="00DA02A3">
      <w:pPr>
        <w:pStyle w:val="Heading2"/>
        <w:numPr>
          <w:ilvl w:val="0"/>
          <w:numId w:val="0"/>
        </w:numPr>
        <w:rPr>
          <w:sz w:val="28"/>
          <w:szCs w:val="28"/>
        </w:rPr>
      </w:pPr>
      <w:bookmarkStart w:id="1" w:name="_Toc236305041"/>
      <w:r w:rsidRPr="008257B7">
        <w:rPr>
          <w:sz w:val="28"/>
          <w:szCs w:val="28"/>
        </w:rPr>
        <w:t>Introduction to the Research Professional Futures institutional survey</w:t>
      </w:r>
      <w:bookmarkEnd w:id="0"/>
      <w:bookmarkEnd w:id="1"/>
    </w:p>
    <w:p w14:paraId="36F12E52" w14:textId="26E4A20C" w:rsidR="0043170D" w:rsidRDefault="0043170D" w:rsidP="00DA02A3">
      <w:pPr>
        <w:pStyle w:val="0Bodytext"/>
      </w:pPr>
      <w:r w:rsidRPr="0043170D">
        <w:t xml:space="preserve">This </w:t>
      </w:r>
      <w:r w:rsidRPr="0090531C">
        <w:rPr>
          <w:b/>
          <w:bCs/>
        </w:rPr>
        <w:t>institutional survey</w:t>
      </w:r>
      <w:r w:rsidRPr="0043170D">
        <w:t xml:space="preserve"> aims to gather data from UK HEIs to develop a comprehensive understanding of the institutional landscape of Research Professional roles. It complements a separate </w:t>
      </w:r>
      <w:hyperlink r:id="rId12" w:history="1">
        <w:r w:rsidRPr="0090531C">
          <w:rPr>
            <w:rStyle w:val="Hyperlink"/>
            <w:b/>
            <w:bCs/>
          </w:rPr>
          <w:t>individual survey</w:t>
        </w:r>
      </w:hyperlink>
      <w:r w:rsidRPr="0043170D">
        <w:t xml:space="preserve"> which is designed to capture information about the perceptions and experiences of individual Research Professionals in Higher Education Institutions in the UK.</w:t>
      </w:r>
    </w:p>
    <w:p w14:paraId="765F2E73" w14:textId="3B93FA2C" w:rsidR="00DA02A3" w:rsidRPr="00DA02A3" w:rsidRDefault="00DA02A3" w:rsidP="00DA02A3">
      <w:pPr>
        <w:pStyle w:val="0Bodytext"/>
        <w:rPr>
          <w:b/>
          <w:bCs/>
        </w:rPr>
      </w:pPr>
      <w:r w:rsidRPr="00DA02A3">
        <w:rPr>
          <w:b/>
          <w:bCs/>
        </w:rPr>
        <w:t>About the project: </w:t>
      </w:r>
    </w:p>
    <w:p w14:paraId="53609440" w14:textId="202E4FFA" w:rsidR="00270C31" w:rsidRPr="00270C31" w:rsidRDefault="00270C31" w:rsidP="00270C31">
      <w:pPr>
        <w:pStyle w:val="0Bodytext"/>
      </w:pPr>
      <w:r w:rsidRPr="00270C31">
        <w:t xml:space="preserve">The </w:t>
      </w:r>
      <w:hyperlink r:id="rId13" w:history="1">
        <w:r w:rsidRPr="008E125D">
          <w:rPr>
            <w:rStyle w:val="Hyperlink"/>
          </w:rPr>
          <w:t>Research Professional Futures (RPF) project</w:t>
        </w:r>
      </w:hyperlink>
      <w:r w:rsidRPr="00270C31">
        <w:t xml:space="preserve"> aims to reshape how research is delivered in the UK. It seeks to achieve this by focusing on Research Professionals (RPs) who are a diverse group of specialists whose skills are essential for delivering research.</w:t>
      </w:r>
      <w:r w:rsidR="00B76BDA">
        <w:t xml:space="preserve"> </w:t>
      </w:r>
      <w:r w:rsidR="00B76BDA" w:rsidRPr="00255B43">
        <w:t>This project looks at specialist professional staff beyond academic and technical roles.</w:t>
      </w:r>
      <w:r w:rsidR="00B76BDA" w:rsidRPr="00B76BDA">
        <w:t> </w:t>
      </w:r>
    </w:p>
    <w:p w14:paraId="401DC32F" w14:textId="3B244127" w:rsidR="00DA02A3" w:rsidRPr="00DA02A3" w:rsidRDefault="00270C31" w:rsidP="00270C31">
      <w:pPr>
        <w:pStyle w:val="0Bodytext"/>
      </w:pPr>
      <w:r w:rsidRPr="00270C31">
        <w:t>They operate in various areas, including research development, governance and systems, public engagement, knowledge exchange, commercialisation, and library services and include staff from central teams, faculties, and those embedded within research groups, as well as third space professionals and individuals with lived research experience from within or outside the sector. The RPF project will continue to refine this working definition of Research Professionals and the emerging typology of 11 categories of Research Professional activity is shown below.</w:t>
      </w:r>
    </w:p>
    <w:tbl>
      <w:tblPr>
        <w:tblW w:w="5000" w:type="pct"/>
        <w:tblCellSpacing w:w="15" w:type="dxa"/>
        <w:tblLook w:val="04A0" w:firstRow="1" w:lastRow="0" w:firstColumn="1" w:lastColumn="0" w:noHBand="0" w:noVBand="1"/>
      </w:tblPr>
      <w:tblGrid>
        <w:gridCol w:w="4853"/>
        <w:gridCol w:w="4785"/>
      </w:tblGrid>
      <w:tr w:rsidR="00DA02A3" w:rsidRPr="00DA02A3" w14:paraId="3D2C573B" w14:textId="77777777">
        <w:trPr>
          <w:tblCellSpacing w:w="15" w:type="dxa"/>
        </w:trPr>
        <w:tc>
          <w:tcPr>
            <w:tcW w:w="7500" w:type="dxa"/>
            <w:tcMar>
              <w:top w:w="15" w:type="dxa"/>
              <w:left w:w="15" w:type="dxa"/>
              <w:bottom w:w="15" w:type="dxa"/>
              <w:right w:w="15" w:type="dxa"/>
            </w:tcMar>
            <w:hideMark/>
          </w:tcPr>
          <w:p w14:paraId="50D5C880" w14:textId="77777777" w:rsidR="00DA02A3" w:rsidRPr="00DA02A3" w:rsidRDefault="00DA02A3" w:rsidP="00DA02A3">
            <w:r w:rsidRPr="00DA02A3">
              <w:rPr>
                <w:b/>
                <w:bCs/>
              </w:rPr>
              <w:t>1. Research funding and research business development</w:t>
            </w:r>
          </w:p>
        </w:tc>
        <w:tc>
          <w:tcPr>
            <w:tcW w:w="7500" w:type="dxa"/>
            <w:tcMar>
              <w:top w:w="15" w:type="dxa"/>
              <w:left w:w="15" w:type="dxa"/>
              <w:bottom w:w="15" w:type="dxa"/>
              <w:right w:w="15" w:type="dxa"/>
            </w:tcMar>
            <w:hideMark/>
          </w:tcPr>
          <w:p w14:paraId="3479BBF4" w14:textId="77777777" w:rsidR="00DA02A3" w:rsidRPr="00DA02A3" w:rsidRDefault="00DA02A3" w:rsidP="00DA02A3">
            <w:r w:rsidRPr="00DA02A3">
              <w:rPr>
                <w:b/>
                <w:bCs/>
              </w:rPr>
              <w:t>7. Research compliance, governance and regulatory requirements</w:t>
            </w:r>
          </w:p>
        </w:tc>
      </w:tr>
      <w:tr w:rsidR="00DA02A3" w:rsidRPr="00DA02A3" w14:paraId="4F62ACEB" w14:textId="77777777">
        <w:trPr>
          <w:tblCellSpacing w:w="15" w:type="dxa"/>
        </w:trPr>
        <w:tc>
          <w:tcPr>
            <w:tcW w:w="7500" w:type="dxa"/>
            <w:tcMar>
              <w:top w:w="15" w:type="dxa"/>
              <w:left w:w="15" w:type="dxa"/>
              <w:bottom w:w="15" w:type="dxa"/>
              <w:right w:w="15" w:type="dxa"/>
            </w:tcMar>
            <w:hideMark/>
          </w:tcPr>
          <w:p w14:paraId="691B593C" w14:textId="77777777" w:rsidR="00DA02A3" w:rsidRPr="00DA02A3" w:rsidRDefault="00DA02A3" w:rsidP="00DA02A3">
            <w:r w:rsidRPr="00DA02A3">
              <w:rPr>
                <w:b/>
                <w:bCs/>
              </w:rPr>
              <w:t>2. Research environment, culture and researcher development</w:t>
            </w:r>
          </w:p>
        </w:tc>
        <w:tc>
          <w:tcPr>
            <w:tcW w:w="7500" w:type="dxa"/>
            <w:tcMar>
              <w:top w:w="15" w:type="dxa"/>
              <w:left w:w="15" w:type="dxa"/>
              <w:bottom w:w="15" w:type="dxa"/>
              <w:right w:w="15" w:type="dxa"/>
            </w:tcMar>
            <w:hideMark/>
          </w:tcPr>
          <w:p w14:paraId="593B34BA" w14:textId="77777777" w:rsidR="00DA02A3" w:rsidRPr="00DA02A3" w:rsidRDefault="00DA02A3" w:rsidP="00DA02A3">
            <w:r w:rsidRPr="00DA02A3">
              <w:rPr>
                <w:b/>
                <w:bCs/>
              </w:rPr>
              <w:t>8. Managing research portfolios: applications, awards, projects and income</w:t>
            </w:r>
          </w:p>
        </w:tc>
      </w:tr>
      <w:tr w:rsidR="00DA02A3" w:rsidRPr="00DA02A3" w14:paraId="425430A0" w14:textId="77777777">
        <w:trPr>
          <w:tblCellSpacing w:w="15" w:type="dxa"/>
        </w:trPr>
        <w:tc>
          <w:tcPr>
            <w:tcW w:w="7500" w:type="dxa"/>
            <w:tcMar>
              <w:top w:w="15" w:type="dxa"/>
              <w:left w:w="15" w:type="dxa"/>
              <w:bottom w:w="15" w:type="dxa"/>
              <w:right w:w="15" w:type="dxa"/>
            </w:tcMar>
            <w:hideMark/>
          </w:tcPr>
          <w:p w14:paraId="17909C0C" w14:textId="77777777" w:rsidR="00DA02A3" w:rsidRPr="00DA02A3" w:rsidRDefault="00DA02A3" w:rsidP="00DA02A3">
            <w:r w:rsidRPr="00DA02A3">
              <w:rPr>
                <w:b/>
                <w:bCs/>
              </w:rPr>
              <w:t>3. Research systems, infrastructure, and management</w:t>
            </w:r>
          </w:p>
        </w:tc>
        <w:tc>
          <w:tcPr>
            <w:tcW w:w="7500" w:type="dxa"/>
            <w:tcMar>
              <w:top w:w="15" w:type="dxa"/>
              <w:left w:w="15" w:type="dxa"/>
              <w:bottom w:w="15" w:type="dxa"/>
              <w:right w:w="15" w:type="dxa"/>
            </w:tcMar>
            <w:hideMark/>
          </w:tcPr>
          <w:p w14:paraId="21BF48AF" w14:textId="77777777" w:rsidR="00DA02A3" w:rsidRPr="00DA02A3" w:rsidRDefault="00DA02A3" w:rsidP="00DA02A3">
            <w:r w:rsidRPr="00DA02A3">
              <w:rPr>
                <w:b/>
                <w:bCs/>
              </w:rPr>
              <w:t>9. Research project, programme and centre management</w:t>
            </w:r>
          </w:p>
        </w:tc>
      </w:tr>
      <w:tr w:rsidR="00DA02A3" w:rsidRPr="00DA02A3" w14:paraId="05AE177A" w14:textId="77777777">
        <w:trPr>
          <w:tblCellSpacing w:w="15" w:type="dxa"/>
        </w:trPr>
        <w:tc>
          <w:tcPr>
            <w:tcW w:w="7500" w:type="dxa"/>
            <w:tcMar>
              <w:top w:w="15" w:type="dxa"/>
              <w:left w:w="15" w:type="dxa"/>
              <w:bottom w:w="15" w:type="dxa"/>
              <w:right w:w="15" w:type="dxa"/>
            </w:tcMar>
            <w:hideMark/>
          </w:tcPr>
          <w:p w14:paraId="32DA35CE" w14:textId="77777777" w:rsidR="00DA02A3" w:rsidRPr="00DA02A3" w:rsidRDefault="00DA02A3" w:rsidP="00DA02A3">
            <w:r w:rsidRPr="00DA02A3">
              <w:rPr>
                <w:b/>
                <w:bCs/>
              </w:rPr>
              <w:t>4. Library, collection and research information services</w:t>
            </w:r>
          </w:p>
        </w:tc>
        <w:tc>
          <w:tcPr>
            <w:tcW w:w="7500" w:type="dxa"/>
            <w:tcMar>
              <w:top w:w="15" w:type="dxa"/>
              <w:left w:w="15" w:type="dxa"/>
              <w:bottom w:w="15" w:type="dxa"/>
              <w:right w:w="15" w:type="dxa"/>
            </w:tcMar>
            <w:hideMark/>
          </w:tcPr>
          <w:p w14:paraId="784EE4D7" w14:textId="77777777" w:rsidR="00DA02A3" w:rsidRPr="00DA02A3" w:rsidRDefault="00DA02A3" w:rsidP="00DA02A3">
            <w:r w:rsidRPr="00DA02A3">
              <w:rPr>
                <w:b/>
                <w:bCs/>
              </w:rPr>
              <w:t>10. Clinical and NHS-linked research management</w:t>
            </w:r>
          </w:p>
        </w:tc>
      </w:tr>
      <w:tr w:rsidR="00DA02A3" w:rsidRPr="00DA02A3" w14:paraId="30B8DF5C" w14:textId="77777777">
        <w:trPr>
          <w:tblCellSpacing w:w="15" w:type="dxa"/>
        </w:trPr>
        <w:tc>
          <w:tcPr>
            <w:tcW w:w="7500" w:type="dxa"/>
            <w:tcMar>
              <w:top w:w="15" w:type="dxa"/>
              <w:left w:w="15" w:type="dxa"/>
              <w:bottom w:w="15" w:type="dxa"/>
              <w:right w:w="15" w:type="dxa"/>
            </w:tcMar>
            <w:hideMark/>
          </w:tcPr>
          <w:p w14:paraId="02C7511B" w14:textId="77777777" w:rsidR="00DA02A3" w:rsidRPr="00DA02A3" w:rsidRDefault="00DA02A3" w:rsidP="00DA02A3">
            <w:r w:rsidRPr="00DA02A3">
              <w:rPr>
                <w:b/>
                <w:bCs/>
              </w:rPr>
              <w:t>5. Research strategy, policy and planning</w:t>
            </w:r>
          </w:p>
        </w:tc>
        <w:tc>
          <w:tcPr>
            <w:tcW w:w="7500" w:type="dxa"/>
            <w:tcMar>
              <w:top w:w="15" w:type="dxa"/>
              <w:left w:w="15" w:type="dxa"/>
              <w:bottom w:w="15" w:type="dxa"/>
              <w:right w:w="15" w:type="dxa"/>
            </w:tcMar>
            <w:hideMark/>
          </w:tcPr>
          <w:p w14:paraId="337F2B9C" w14:textId="77777777" w:rsidR="00DA02A3" w:rsidRPr="00DA02A3" w:rsidRDefault="00DA02A3" w:rsidP="00DA02A3">
            <w:r w:rsidRPr="00DA02A3">
              <w:rPr>
                <w:b/>
                <w:bCs/>
              </w:rPr>
              <w:t>11. Research communications and marketing</w:t>
            </w:r>
          </w:p>
        </w:tc>
      </w:tr>
      <w:tr w:rsidR="00DA02A3" w:rsidRPr="00DA02A3" w14:paraId="5E623F68" w14:textId="77777777">
        <w:trPr>
          <w:tblCellSpacing w:w="15" w:type="dxa"/>
        </w:trPr>
        <w:tc>
          <w:tcPr>
            <w:tcW w:w="7500" w:type="dxa"/>
            <w:tcMar>
              <w:top w:w="15" w:type="dxa"/>
              <w:left w:w="15" w:type="dxa"/>
              <w:bottom w:w="15" w:type="dxa"/>
              <w:right w:w="15" w:type="dxa"/>
            </w:tcMar>
            <w:hideMark/>
          </w:tcPr>
          <w:p w14:paraId="3F5D952D" w14:textId="77777777" w:rsidR="00DA02A3" w:rsidRPr="00DA02A3" w:rsidRDefault="00DA02A3" w:rsidP="00DA02A3">
            <w:r w:rsidRPr="00DA02A3">
              <w:rPr>
                <w:b/>
                <w:bCs/>
              </w:rPr>
              <w:t>6. Knowledge exchange, impact and commercialisation</w:t>
            </w:r>
          </w:p>
        </w:tc>
        <w:tc>
          <w:tcPr>
            <w:tcW w:w="7500" w:type="dxa"/>
            <w:tcMar>
              <w:top w:w="15" w:type="dxa"/>
              <w:left w:w="15" w:type="dxa"/>
              <w:bottom w:w="15" w:type="dxa"/>
              <w:right w:w="15" w:type="dxa"/>
            </w:tcMar>
            <w:hideMark/>
          </w:tcPr>
          <w:p w14:paraId="0430C781" w14:textId="77777777" w:rsidR="00DA02A3" w:rsidRPr="00DA02A3" w:rsidRDefault="00DA02A3" w:rsidP="00DA02A3">
            <w:r w:rsidRPr="00DA02A3">
              <w:t> </w:t>
            </w:r>
          </w:p>
        </w:tc>
      </w:tr>
    </w:tbl>
    <w:p w14:paraId="1CA21D25" w14:textId="77777777" w:rsidR="00150E80" w:rsidRPr="00150E80" w:rsidRDefault="00150E80" w:rsidP="00150E80">
      <w:pPr>
        <w:pStyle w:val="0Bodytext"/>
      </w:pPr>
      <w:r w:rsidRPr="00150E80">
        <w:t>The project will also co-create with the sector a strategic blueprint for both RPs and institutions to realise the full potential of this workforce, improve efficiency, and foster a more collaborative research culture.</w:t>
      </w:r>
    </w:p>
    <w:p w14:paraId="1244D2C9" w14:textId="77777777" w:rsidR="00150E80" w:rsidRPr="00150E80" w:rsidRDefault="00150E80" w:rsidP="00150E80">
      <w:pPr>
        <w:pStyle w:val="0Bodytext"/>
      </w:pPr>
      <w:r w:rsidRPr="00150E80">
        <w:t>The Research Professional Futures project is funded by Research England and will run for a period of 4 years until December 2029. This research has received a favourable opinion from School of Social Sciences Health and Law Ethics Sub-Committee at Teesside University, which is Chaired by Professor Nigel Copsey (ethics reference: 32735).</w:t>
      </w:r>
    </w:p>
    <w:p w14:paraId="2AA4FD89" w14:textId="77777777" w:rsidR="00150E80" w:rsidRPr="00150E80" w:rsidRDefault="00150E80" w:rsidP="00150E80">
      <w:pPr>
        <w:pStyle w:val="0Bodytext"/>
        <w:rPr>
          <w:b/>
          <w:bCs/>
        </w:rPr>
      </w:pPr>
      <w:r w:rsidRPr="00150E80">
        <w:rPr>
          <w:b/>
          <w:bCs/>
        </w:rPr>
        <w:t xml:space="preserve">About the survey:  </w:t>
      </w:r>
    </w:p>
    <w:p w14:paraId="169F28BE" w14:textId="3324640B" w:rsidR="00150E80" w:rsidRPr="00150E80" w:rsidRDefault="00150E80" w:rsidP="00150E80">
      <w:pPr>
        <w:pStyle w:val="0Bodytext"/>
      </w:pPr>
      <w:r w:rsidRPr="00150E80">
        <w:t>This survey asks institutional leaders</w:t>
      </w:r>
      <w:r w:rsidR="00955513">
        <w:t xml:space="preserve"> </w:t>
      </w:r>
      <w:r w:rsidRPr="00150E80">
        <w:t>within UK Higher Education Institutions to describe the landscape of Research Professionals working in their institution</w:t>
      </w:r>
      <w:r w:rsidRPr="00255B43">
        <w:t xml:space="preserve">. </w:t>
      </w:r>
      <w:r w:rsidR="00D6532E" w:rsidRPr="00255B43">
        <w:t xml:space="preserve">We are only expecting one response from each institution, for example from a </w:t>
      </w:r>
      <w:proofErr w:type="gramStart"/>
      <w:r w:rsidR="00D6532E" w:rsidRPr="00255B43">
        <w:t>Director</w:t>
      </w:r>
      <w:proofErr w:type="gramEnd"/>
      <w:r w:rsidR="00D6532E" w:rsidRPr="00255B43">
        <w:t xml:space="preserve"> or senior team member in Research Services.</w:t>
      </w:r>
      <w:r w:rsidR="00D6532E">
        <w:t xml:space="preserve"> </w:t>
      </w:r>
      <w:r w:rsidRPr="00150E80">
        <w:t xml:space="preserve">Your responses will help us to define the current landscape </w:t>
      </w:r>
      <w:r w:rsidRPr="00150E80">
        <w:lastRenderedPageBreak/>
        <w:t xml:space="preserve">and shape the outputs of the Research Professional Futures project. The survey will be open to responses until </w:t>
      </w:r>
      <w:r w:rsidRPr="001D31C4">
        <w:rPr>
          <w:b/>
          <w:bCs/>
        </w:rPr>
        <w:t xml:space="preserve">Friday </w:t>
      </w:r>
      <w:r w:rsidR="001D31C4" w:rsidRPr="001D31C4">
        <w:rPr>
          <w:b/>
          <w:bCs/>
        </w:rPr>
        <w:t>25</w:t>
      </w:r>
      <w:r w:rsidRPr="001D31C4">
        <w:rPr>
          <w:b/>
          <w:bCs/>
        </w:rPr>
        <w:t xml:space="preserve"> September</w:t>
      </w:r>
      <w:r w:rsidRPr="00150E80">
        <w:t>.</w:t>
      </w:r>
    </w:p>
    <w:p w14:paraId="10B1E316" w14:textId="3659A586" w:rsidR="00286D3F" w:rsidRDefault="00286D3F" w:rsidP="00150E80">
      <w:pPr>
        <w:pStyle w:val="0Bodytext"/>
      </w:pPr>
      <w:r w:rsidRPr="00255B43">
        <w:t xml:space="preserve">The survey may take some time to complete, as it </w:t>
      </w:r>
      <w:r w:rsidR="00BD2789" w:rsidRPr="00255B43">
        <w:t>may involve co-ordinating input</w:t>
      </w:r>
      <w:r w:rsidR="00F76D6B" w:rsidRPr="00255B43">
        <w:t xml:space="preserve"> and gathering facts and figures</w:t>
      </w:r>
      <w:r w:rsidR="00BD2789" w:rsidRPr="00255B43">
        <w:t xml:space="preserve"> withi</w:t>
      </w:r>
      <w:r w:rsidR="00F76D6B" w:rsidRPr="00255B43">
        <w:t>n your institution,</w:t>
      </w:r>
      <w:r w:rsidR="00BD2789" w:rsidRPr="00255B43">
        <w:t xml:space="preserve"> if multiple teams are involved in relevant activities</w:t>
      </w:r>
      <w:r w:rsidR="00E22C6E" w:rsidRPr="00255B43">
        <w:t>.</w:t>
      </w:r>
      <w:r w:rsidR="00C81298" w:rsidRPr="00255B43">
        <w:t xml:space="preserve"> A </w:t>
      </w:r>
      <w:r w:rsidR="00C81298" w:rsidRPr="00255B43">
        <w:rPr>
          <w:b/>
          <w:bCs/>
        </w:rPr>
        <w:t>guidance document including more details about the typology of Research Professional roles, as well as Frequently Asked Questions</w:t>
      </w:r>
      <w:r w:rsidR="00C81298" w:rsidRPr="00255B43">
        <w:t xml:space="preserve"> is </w:t>
      </w:r>
      <w:hyperlink r:id="rId14" w:history="1">
        <w:r w:rsidR="00C81298" w:rsidRPr="00255B43">
          <w:rPr>
            <w:rStyle w:val="Hyperlink"/>
          </w:rPr>
          <w:t>available through this link</w:t>
        </w:r>
      </w:hyperlink>
      <w:r w:rsidR="00C81298" w:rsidRPr="00255B43">
        <w:t xml:space="preserve"> to assist you in preparing your responses</w:t>
      </w:r>
      <w:r w:rsidR="00952EB3" w:rsidRPr="00255B43">
        <w:t xml:space="preserve"> and a </w:t>
      </w:r>
      <w:r w:rsidR="00952EB3" w:rsidRPr="00255B43">
        <w:rPr>
          <w:b/>
          <w:bCs/>
        </w:rPr>
        <w:t>PDF version of the survey</w:t>
      </w:r>
      <w:r w:rsidR="00952EB3" w:rsidRPr="00255B43">
        <w:t xml:space="preserve"> is also </w:t>
      </w:r>
      <w:hyperlink r:id="rId15" w:history="1">
        <w:r w:rsidR="00952EB3" w:rsidRPr="00255B43">
          <w:rPr>
            <w:rStyle w:val="Hyperlink"/>
          </w:rPr>
          <w:t>available through this link</w:t>
        </w:r>
      </w:hyperlink>
      <w:r w:rsidR="00952EB3" w:rsidRPr="00255B43">
        <w:t>.</w:t>
      </w:r>
    </w:p>
    <w:p w14:paraId="63BDE553" w14:textId="25FA5C41" w:rsidR="00DA02A3" w:rsidRPr="00DA02A3" w:rsidRDefault="00150E80" w:rsidP="00150E80">
      <w:pPr>
        <w:pStyle w:val="0Bodytext"/>
      </w:pPr>
      <w:r w:rsidRPr="00150E80">
        <w:t>The next page contains more detail about the purpose of this survey and consent and data protection information.</w:t>
      </w:r>
    </w:p>
    <w:p w14:paraId="071382DD" w14:textId="77777777" w:rsidR="00DA02A3" w:rsidRPr="00DA02A3" w:rsidRDefault="00000000" w:rsidP="00DA02A3">
      <w:r>
        <w:pict w14:anchorId="49384442">
          <v:rect id="_x0000_i1025" style="width:468pt;height:1.5pt" o:hralign="center" o:hrstd="t" o:hr="t" fillcolor="#a0a0a0" stroked="f"/>
        </w:pict>
      </w:r>
    </w:p>
    <w:p w14:paraId="1290065F" w14:textId="77777777" w:rsidR="00DA02A3" w:rsidRPr="008257B7" w:rsidRDefault="00DA02A3" w:rsidP="00DA02A3">
      <w:pPr>
        <w:pStyle w:val="Heading2"/>
        <w:numPr>
          <w:ilvl w:val="0"/>
          <w:numId w:val="0"/>
        </w:numPr>
        <w:rPr>
          <w:sz w:val="28"/>
          <w:szCs w:val="28"/>
        </w:rPr>
      </w:pPr>
      <w:bookmarkStart w:id="2" w:name="_Toc236253832"/>
      <w:bookmarkStart w:id="3" w:name="_Toc236305042"/>
      <w:r w:rsidRPr="008257B7">
        <w:rPr>
          <w:sz w:val="28"/>
          <w:szCs w:val="28"/>
        </w:rPr>
        <w:t>Introduction (continued)</w:t>
      </w:r>
      <w:bookmarkEnd w:id="2"/>
      <w:bookmarkEnd w:id="3"/>
    </w:p>
    <w:p w14:paraId="3A5112D3" w14:textId="77777777" w:rsidR="00DA02A3" w:rsidRPr="00DA02A3" w:rsidRDefault="00DA02A3" w:rsidP="00DA02A3"/>
    <w:p w14:paraId="534BF7DA" w14:textId="77777777" w:rsidR="00DA02A3" w:rsidRPr="00DA02A3" w:rsidRDefault="00DA02A3" w:rsidP="00DA02A3">
      <w:pPr>
        <w:pStyle w:val="0Bodytext"/>
        <w:rPr>
          <w:b/>
          <w:bCs/>
        </w:rPr>
      </w:pPr>
      <w:r w:rsidRPr="00DA02A3">
        <w:rPr>
          <w:b/>
          <w:bCs/>
        </w:rPr>
        <w:t>Personal data: </w:t>
      </w:r>
    </w:p>
    <w:p w14:paraId="24703FD0" w14:textId="77777777" w:rsidR="00DA02A3" w:rsidRPr="00DA02A3" w:rsidRDefault="00DA02A3" w:rsidP="00DA02A3">
      <w:pPr>
        <w:pStyle w:val="0Bodytext"/>
      </w:pPr>
      <w:r w:rsidRPr="00DA02A3">
        <w:t xml:space="preserve">All personal data collected via this survey (including your IP address, your name and email address) will remain confidential to the project team at Research Consulting. We are collecting your personal information to enable us to contact you about any queries or areas for clarification in your response and </w:t>
      </w:r>
      <w:proofErr w:type="gramStart"/>
      <w:r w:rsidRPr="00DA02A3">
        <w:t>in order to</w:t>
      </w:r>
      <w:proofErr w:type="gramEnd"/>
      <w:r w:rsidRPr="00DA02A3">
        <w:t xml:space="preserve"> be able to provide you with advance insights into findings from this survey.  </w:t>
      </w:r>
    </w:p>
    <w:p w14:paraId="014CCB55" w14:textId="77777777" w:rsidR="00DA02A3" w:rsidRPr="00DA02A3" w:rsidRDefault="00DA02A3" w:rsidP="00DA02A3">
      <w:pPr>
        <w:pStyle w:val="0Bodytext"/>
      </w:pPr>
      <w:r w:rsidRPr="00DA02A3">
        <w:t>To enable analysis, your responses will be aggregated with other information collected as part of this project, including desk research and other engagement activities. Anonymised data collected via this survey will be shared with the Project Team and may be published in the project report.   </w:t>
      </w:r>
    </w:p>
    <w:p w14:paraId="7A213B44" w14:textId="77777777" w:rsidR="00DA02A3" w:rsidRPr="00DA02A3" w:rsidRDefault="00DA02A3" w:rsidP="00DA02A3">
      <w:pPr>
        <w:pStyle w:val="0Bodytext"/>
      </w:pPr>
      <w:r w:rsidRPr="00DA02A3">
        <w:t>If you decide to take part in this survey, you may withdraw at any point for any reason before submitting your answers by closing the survey in your browser window. If you have entered personally identifiable </w:t>
      </w:r>
      <w:proofErr w:type="gramStart"/>
      <w:r w:rsidRPr="00DA02A3">
        <w:t>data</w:t>
      </w:r>
      <w:proofErr w:type="gramEnd"/>
      <w:r w:rsidRPr="00DA02A3">
        <w:t> you can withdraw after submitting the survey response by contacting Research Consulting. </w:t>
      </w:r>
    </w:p>
    <w:p w14:paraId="7CA1A797" w14:textId="25410B34" w:rsidR="00DA02A3" w:rsidRDefault="00DA02A3" w:rsidP="00DA02A3">
      <w:pPr>
        <w:pStyle w:val="0Bodytext"/>
      </w:pPr>
      <w:r w:rsidRPr="00DA02A3">
        <w:t>Research Consulting is the Data Controller </w:t>
      </w:r>
      <w:proofErr w:type="gramStart"/>
      <w:r w:rsidRPr="00DA02A3">
        <w:t>with regard to</w:t>
      </w:r>
      <w:proofErr w:type="gramEnd"/>
      <w:r w:rsidRPr="00DA02A3">
        <w:t xml:space="preserve"> the data collected as part of this survey. We follow the </w:t>
      </w:r>
      <w:hyperlink r:id="rId16" w:history="1">
        <w:r w:rsidRPr="00DA02A3">
          <w:rPr>
            <w:rStyle w:val="Hyperlink"/>
            <w:rFonts w:ascii="Segoe UI" w:hAnsi="Segoe UI"/>
            <w:b/>
            <w:bCs/>
          </w:rPr>
          <w:t>Market Research Society Code of Conduct</w:t>
        </w:r>
      </w:hyperlink>
      <w:r w:rsidRPr="00DA02A3">
        <w:t>, and Research Consulting's </w:t>
      </w:r>
      <w:hyperlink r:id="rId17" w:history="1">
        <w:r w:rsidRPr="00DA02A3">
          <w:rPr>
            <w:rStyle w:val="Hyperlink"/>
            <w:rFonts w:ascii="Segoe UI" w:hAnsi="Segoe UI"/>
            <w:b/>
            <w:bCs/>
          </w:rPr>
          <w:t>Data Protection and Privacy Policy</w:t>
        </w:r>
      </w:hyperlink>
      <w:r w:rsidRPr="00DA02A3">
        <w:t xml:space="preserve"> is available via its website. A general Privacy Notice for Research Professional Futures is also available via the </w:t>
      </w:r>
      <w:hyperlink r:id="rId18" w:history="1">
        <w:r w:rsidRPr="00DA02A3">
          <w:rPr>
            <w:rStyle w:val="Hyperlink"/>
            <w:rFonts w:ascii="Segoe UI" w:hAnsi="Segoe UI"/>
            <w:b/>
            <w:bCs/>
          </w:rPr>
          <w:t>RPF project website</w:t>
        </w:r>
      </w:hyperlink>
      <w:r w:rsidRPr="00DA02A3">
        <w:t>.</w:t>
      </w:r>
    </w:p>
    <w:p w14:paraId="3784F058" w14:textId="60A7428A" w:rsidR="00DA02A3" w:rsidRDefault="00DA02A3" w:rsidP="00DA02A3">
      <w:pPr>
        <w:pStyle w:val="0Bodytext"/>
      </w:pPr>
      <w:r w:rsidRPr="00DA02A3">
        <w:rPr>
          <w:b/>
          <w:bCs/>
        </w:rPr>
        <w:t>Saving survey progress:</w:t>
      </w:r>
    </w:p>
    <w:p w14:paraId="67EB932B" w14:textId="02053EC2" w:rsidR="00DA02A3" w:rsidRPr="00DA02A3" w:rsidRDefault="00DA02A3" w:rsidP="00DA02A3">
      <w:pPr>
        <w:pStyle w:val="0Bodytext"/>
      </w:pPr>
      <w:r w:rsidRPr="00DA02A3">
        <w:t>There is an option to save your progress and to continue later from page 2 of the survey onwards. Please click the 'Save and continue later' option towards the top right of the screen to use this feature.</w:t>
      </w:r>
    </w:p>
    <w:p w14:paraId="5379BA8D" w14:textId="77777777" w:rsidR="00DA02A3" w:rsidRPr="00DA02A3" w:rsidRDefault="00DA02A3" w:rsidP="00DA02A3">
      <w:pPr>
        <w:pStyle w:val="0Bodytext"/>
        <w:rPr>
          <w:b/>
          <w:bCs/>
        </w:rPr>
      </w:pPr>
      <w:r w:rsidRPr="00DA02A3">
        <w:rPr>
          <w:b/>
          <w:bCs/>
        </w:rPr>
        <w:t>Questions / comments: </w:t>
      </w:r>
    </w:p>
    <w:p w14:paraId="7FF69C91" w14:textId="77777777" w:rsidR="00DA02A3" w:rsidRPr="00DA02A3" w:rsidRDefault="00DA02A3" w:rsidP="00DA02A3">
      <w:pPr>
        <w:pStyle w:val="0Bodytext"/>
      </w:pPr>
      <w:r w:rsidRPr="00DA02A3">
        <w:t>Should you have any questions about the survey, please contact Angharad Roberts (Senior Data Analyst) at </w:t>
      </w:r>
      <w:hyperlink r:id="rId19" w:tgtFrame="_blank" w:history="1">
        <w:r w:rsidRPr="00DA02A3">
          <w:rPr>
            <w:rStyle w:val="Hyperlink"/>
            <w:rFonts w:ascii="Segoe UI" w:hAnsi="Segoe UI"/>
            <w:b/>
            <w:bCs/>
          </w:rPr>
          <w:t>Angharad.Roberts@research-consulting.com</w:t>
        </w:r>
      </w:hyperlink>
      <w:r w:rsidRPr="00DA02A3">
        <w:t>. Further information about the project can be obtained from the Research Professional Futures team at </w:t>
      </w:r>
      <w:hyperlink r:id="rId20" w:history="1">
        <w:r w:rsidRPr="00DA02A3">
          <w:rPr>
            <w:rStyle w:val="Hyperlink"/>
            <w:rFonts w:ascii="Segoe UI" w:hAnsi="Segoe UI"/>
            <w:b/>
            <w:bCs/>
          </w:rPr>
          <w:t>rpfutures@durham.ac.uk</w:t>
        </w:r>
      </w:hyperlink>
      <w:r w:rsidRPr="00DA02A3">
        <w:t>. </w:t>
      </w:r>
    </w:p>
    <w:p w14:paraId="32E175B7" w14:textId="77777777" w:rsidR="00DA02A3" w:rsidRPr="00DA02A3" w:rsidRDefault="00DA02A3" w:rsidP="00DA02A3">
      <w:pPr>
        <w:pStyle w:val="0Bodytext"/>
      </w:pPr>
      <w:r w:rsidRPr="00DA02A3">
        <w:t xml:space="preserve">Before you start this </w:t>
      </w:r>
      <w:proofErr w:type="gramStart"/>
      <w:r w:rsidRPr="00DA02A3">
        <w:t>survey</w:t>
      </w:r>
      <w:proofErr w:type="gramEnd"/>
      <w:r w:rsidRPr="00DA02A3">
        <w:t xml:space="preserve"> you may find it helpful to:</w:t>
      </w:r>
    </w:p>
    <w:p w14:paraId="4E7ACEE4" w14:textId="77777777" w:rsidR="00E83D61" w:rsidRDefault="00E83D61" w:rsidP="00E83D61">
      <w:pPr>
        <w:pStyle w:val="Bullets"/>
      </w:pPr>
      <w:r>
        <w:t xml:space="preserve">note that we only expect </w:t>
      </w:r>
      <w:r w:rsidRPr="00E83D61">
        <w:rPr>
          <w:b/>
          <w:bCs/>
        </w:rPr>
        <w:t>one response</w:t>
      </w:r>
      <w:r>
        <w:t xml:space="preserve"> from each participating institution. This may involve co-ordinating input into responses within your institution, if multiple teams are involved in relevant activities;</w:t>
      </w:r>
    </w:p>
    <w:p w14:paraId="585FF005" w14:textId="250BDFAC" w:rsidR="00E83D61" w:rsidRPr="00DC1534" w:rsidRDefault="00E83D61" w:rsidP="00BC5D8A">
      <w:pPr>
        <w:pStyle w:val="Bullets"/>
      </w:pPr>
      <w:r>
        <w:t xml:space="preserve">use the </w:t>
      </w:r>
      <w:r w:rsidRPr="00E83D61">
        <w:rPr>
          <w:b/>
          <w:bCs/>
        </w:rPr>
        <w:t>Word version of the survey</w:t>
      </w:r>
      <w:r w:rsidR="00BC5D8A">
        <w:t xml:space="preserve"> </w:t>
      </w:r>
      <w:r w:rsidR="00BC5D8A" w:rsidRPr="00BC5D8A">
        <w:t>(attached to the email providing this survey link; a PDF version is also</w:t>
      </w:r>
      <w:r w:rsidRPr="00DC1534">
        <w:t xml:space="preserve"> </w:t>
      </w:r>
      <w:hyperlink r:id="rId21" w:history="1">
        <w:r w:rsidRPr="00DC1534">
          <w:rPr>
            <w:rStyle w:val="Hyperlink"/>
          </w:rPr>
          <w:t>available through this link</w:t>
        </w:r>
      </w:hyperlink>
      <w:r w:rsidRPr="00DC1534">
        <w:t>) to prepare your responses before submission;</w:t>
      </w:r>
    </w:p>
    <w:p w14:paraId="0AB38348" w14:textId="22095E5A" w:rsidR="00D92861" w:rsidRDefault="00E83D61" w:rsidP="00E83D61">
      <w:pPr>
        <w:pStyle w:val="Bullets"/>
      </w:pPr>
      <w:r w:rsidRPr="00DC1534">
        <w:t xml:space="preserve">a </w:t>
      </w:r>
      <w:r w:rsidRPr="00DC1534">
        <w:rPr>
          <w:b/>
          <w:bCs/>
        </w:rPr>
        <w:t>guidance document including more details about the typology of Research Professional roles, as well as Frequently Asked Questions</w:t>
      </w:r>
      <w:r w:rsidRPr="00DC1534">
        <w:t xml:space="preserve"> is </w:t>
      </w:r>
      <w:hyperlink r:id="rId22" w:history="1">
        <w:r w:rsidRPr="00DC1534">
          <w:rPr>
            <w:rStyle w:val="Hyperlink"/>
          </w:rPr>
          <w:t>available through this link</w:t>
        </w:r>
      </w:hyperlink>
      <w:r>
        <w:t xml:space="preserve"> to assist you in preparing your responses;</w:t>
      </w:r>
      <w:r w:rsidR="006C1796">
        <w:t xml:space="preserve"> </w:t>
      </w:r>
    </w:p>
    <w:p w14:paraId="004934F2" w14:textId="57058B08" w:rsidR="00DA02A3" w:rsidRDefault="00DA02A3" w:rsidP="00E83D61">
      <w:pPr>
        <w:pStyle w:val="Bullets"/>
      </w:pPr>
      <w:r w:rsidRPr="00DA02A3">
        <w:t>note that there is an option in this survey software to 'Save and continue later' from page 2 onwards;</w:t>
      </w:r>
    </w:p>
    <w:p w14:paraId="0E6DBDE2" w14:textId="2D14568D" w:rsidR="00DA02A3" w:rsidRPr="00DA02A3" w:rsidRDefault="00DA02A3" w:rsidP="00DA02A3">
      <w:pPr>
        <w:pStyle w:val="Bullets"/>
      </w:pPr>
      <w:r w:rsidRPr="00DA02A3">
        <w:t>allow sufficient time to gather information, as the survey requires facts and figures about your institution.</w:t>
      </w:r>
    </w:p>
    <w:p w14:paraId="231A36C2" w14:textId="77777777" w:rsidR="00DA02A3" w:rsidRPr="00DA02A3" w:rsidRDefault="00DA02A3" w:rsidP="00DA02A3"/>
    <w:p w14:paraId="6310B6A7" w14:textId="786FD960" w:rsidR="00DA02A3" w:rsidRPr="00DA02A3" w:rsidRDefault="00DA02A3" w:rsidP="00DA02A3">
      <w:pPr>
        <w:pStyle w:val="Heading2"/>
        <w:rPr>
          <w:sz w:val="24"/>
          <w:szCs w:val="24"/>
        </w:rPr>
      </w:pPr>
      <w:bookmarkStart w:id="4" w:name="_Toc236253833"/>
      <w:bookmarkStart w:id="5" w:name="_Toc236305043"/>
      <w:r w:rsidRPr="00DA02A3">
        <w:rPr>
          <w:sz w:val="24"/>
          <w:szCs w:val="24"/>
        </w:rPr>
        <w:t>Consent:</w:t>
      </w:r>
      <w:bookmarkEnd w:id="4"/>
      <w:bookmarkEnd w:id="5"/>
      <w:r w:rsidRPr="00DA02A3">
        <w:rPr>
          <w:sz w:val="24"/>
          <w:szCs w:val="24"/>
        </w:rPr>
        <w:t> </w:t>
      </w:r>
    </w:p>
    <w:p w14:paraId="133C0627" w14:textId="77777777" w:rsidR="00DA02A3" w:rsidRPr="00DA02A3" w:rsidRDefault="00DA02A3" w:rsidP="00DA02A3">
      <w:pPr>
        <w:rPr>
          <w:b/>
          <w:bCs/>
        </w:rPr>
      </w:pPr>
      <w:r w:rsidRPr="00DA02A3">
        <w:rPr>
          <w:b/>
          <w:bCs/>
        </w:rPr>
        <w:t>*</w:t>
      </w:r>
    </w:p>
    <w:p w14:paraId="00C4C5B6" w14:textId="77777777" w:rsidR="00DA02A3" w:rsidRPr="00DA02A3" w:rsidRDefault="00DA02A3" w:rsidP="00DA02A3">
      <w:pPr>
        <w:pStyle w:val="0Bodytext"/>
      </w:pPr>
      <w:r w:rsidRPr="00DA02A3">
        <w:t>I have read and understood the above information and consent to taking part in the survey. </w:t>
      </w:r>
    </w:p>
    <w:p w14:paraId="17E18BCB" w14:textId="77777777" w:rsidR="00DA02A3" w:rsidRPr="00DA02A3" w:rsidRDefault="00DA02A3" w:rsidP="00DA02A3">
      <w:pPr>
        <w:pStyle w:val="0Bodytext"/>
      </w:pPr>
    </w:p>
    <w:p w14:paraId="42BCB8D3" w14:textId="77777777" w:rsidR="00DA02A3" w:rsidRPr="00B24D4D" w:rsidRDefault="00DA02A3" w:rsidP="00B24D4D">
      <w:pPr>
        <w:pStyle w:val="0Bodytext"/>
        <w:shd w:val="clear" w:color="auto" w:fill="E8E5BF" w:themeFill="background2" w:themeFillTint="99"/>
      </w:pPr>
      <w:r w:rsidRPr="00B24D4D">
        <w:rPr>
          <w:b/>
          <w:bCs/>
        </w:rPr>
        <w:t>Action:</w:t>
      </w:r>
      <w:r w:rsidRPr="00B24D4D">
        <w:t xml:space="preserve"> reCAPTCHA: Please tick the reCAPTCHA box below to confirm you are a genuine respondent to this survey.</w:t>
      </w:r>
    </w:p>
    <w:p w14:paraId="5D0B3FF8" w14:textId="77777777" w:rsidR="00DA02A3" w:rsidRPr="00DA02A3" w:rsidRDefault="00DA02A3" w:rsidP="00DA02A3"/>
    <w:p w14:paraId="13A1F001" w14:textId="77777777" w:rsidR="00DA02A3" w:rsidRPr="00DA02A3" w:rsidRDefault="00000000" w:rsidP="00DA02A3">
      <w:r>
        <w:pict w14:anchorId="0E9F6199">
          <v:rect id="_x0000_i1026" style="width:468pt;height:1.5pt" o:hralign="center" o:hrstd="t" o:hr="t" fillcolor="#a0a0a0" stroked="f"/>
        </w:pict>
      </w:r>
    </w:p>
    <w:p w14:paraId="468100D9" w14:textId="77777777" w:rsidR="00DA02A3" w:rsidRPr="008257B7" w:rsidRDefault="00DA02A3" w:rsidP="00DA02A3">
      <w:pPr>
        <w:pStyle w:val="Heading2"/>
        <w:numPr>
          <w:ilvl w:val="0"/>
          <w:numId w:val="0"/>
        </w:numPr>
        <w:rPr>
          <w:sz w:val="28"/>
          <w:szCs w:val="28"/>
        </w:rPr>
      </w:pPr>
      <w:bookmarkStart w:id="6" w:name="_Toc236253834"/>
      <w:bookmarkStart w:id="7" w:name="_Toc236305044"/>
      <w:r w:rsidRPr="008257B7">
        <w:rPr>
          <w:sz w:val="28"/>
          <w:szCs w:val="28"/>
        </w:rPr>
        <w:t>Institutional context for Research Professionals</w:t>
      </w:r>
      <w:bookmarkEnd w:id="6"/>
      <w:bookmarkEnd w:id="7"/>
    </w:p>
    <w:p w14:paraId="5E0A5E4B" w14:textId="77777777" w:rsidR="00DA02A3" w:rsidRPr="00DA02A3" w:rsidRDefault="00DA02A3" w:rsidP="00DA02A3">
      <w:pPr>
        <w:pStyle w:val="0Bodytext"/>
      </w:pPr>
      <w:r w:rsidRPr="00DA02A3">
        <w:t>This section asks broad questions about your institution and its use of Research Professionals.</w:t>
      </w:r>
    </w:p>
    <w:p w14:paraId="4ED05ECD" w14:textId="77777777" w:rsidR="00DA02A3" w:rsidRPr="00DA02A3" w:rsidRDefault="00DA02A3" w:rsidP="00DA02A3"/>
    <w:p w14:paraId="2AD1CC78" w14:textId="4B1613C5" w:rsidR="00DA02A3" w:rsidRPr="00DA02A3" w:rsidRDefault="00DA02A3" w:rsidP="00DA02A3">
      <w:pPr>
        <w:pStyle w:val="Heading2"/>
        <w:rPr>
          <w:sz w:val="24"/>
          <w:szCs w:val="24"/>
        </w:rPr>
      </w:pPr>
      <w:bookmarkStart w:id="8" w:name="_Toc236253835"/>
      <w:bookmarkStart w:id="9" w:name="_Toc236305045"/>
      <w:r w:rsidRPr="00DA02A3">
        <w:rPr>
          <w:sz w:val="24"/>
          <w:szCs w:val="24"/>
        </w:rPr>
        <w:t xml:space="preserve">Please confirm your institution's </w:t>
      </w:r>
      <w:proofErr w:type="gramStart"/>
      <w:r w:rsidRPr="00DA02A3">
        <w:rPr>
          <w:sz w:val="24"/>
          <w:szCs w:val="24"/>
        </w:rPr>
        <w:t>name:*</w:t>
      </w:r>
      <w:bookmarkEnd w:id="8"/>
      <w:bookmarkEnd w:id="9"/>
      <w:proofErr w:type="gramEnd"/>
    </w:p>
    <w:p w14:paraId="577FFA14" w14:textId="77777777" w:rsidR="00DA02A3" w:rsidRDefault="00DA02A3" w:rsidP="00DA02A3"/>
    <w:p w14:paraId="3D3E9846" w14:textId="2BF5E000" w:rsidR="00DA02A3" w:rsidRPr="00DA02A3" w:rsidRDefault="00DA02A3" w:rsidP="00F82754">
      <w:pPr>
        <w:pStyle w:val="Heading2"/>
        <w:spacing w:line="240" w:lineRule="auto"/>
        <w:rPr>
          <w:b/>
          <w:bCs/>
        </w:rPr>
      </w:pPr>
      <w:bookmarkStart w:id="10" w:name="_Toc236253836"/>
      <w:bookmarkStart w:id="11" w:name="_Toc236305046"/>
      <w:r w:rsidRPr="00DA02A3">
        <w:rPr>
          <w:rStyle w:val="Heading2Char"/>
          <w:sz w:val="24"/>
          <w:szCs w:val="24"/>
        </w:rPr>
        <w:t xml:space="preserve">To help us to understand the scale of your institution's research activity, please provide </w:t>
      </w:r>
      <w:r w:rsidR="00F82754" w:rsidRPr="00F82754">
        <w:rPr>
          <w:rStyle w:val="Heading2Char"/>
          <w:sz w:val="24"/>
          <w:szCs w:val="24"/>
        </w:rPr>
        <w:t xml:space="preserve">indicative figures for (a) the </w:t>
      </w:r>
      <w:r w:rsidR="00095C0A">
        <w:rPr>
          <w:rStyle w:val="Heading2Char"/>
          <w:sz w:val="24"/>
          <w:szCs w:val="24"/>
        </w:rPr>
        <w:t xml:space="preserve">number of </w:t>
      </w:r>
      <w:r w:rsidR="00A27634" w:rsidRPr="00C3556B">
        <w:rPr>
          <w:rStyle w:val="Heading2Char"/>
          <w:b/>
          <w:bCs/>
          <w:sz w:val="24"/>
          <w:szCs w:val="24"/>
        </w:rPr>
        <w:t xml:space="preserve">full-time </w:t>
      </w:r>
      <w:r w:rsidR="00095C0A" w:rsidRPr="00C3556B">
        <w:rPr>
          <w:rStyle w:val="Heading2Char"/>
          <w:b/>
          <w:bCs/>
          <w:sz w:val="24"/>
          <w:szCs w:val="24"/>
        </w:rPr>
        <w:t>equivalent</w:t>
      </w:r>
      <w:r w:rsidR="00F82754" w:rsidRPr="00F82754">
        <w:rPr>
          <w:rStyle w:val="Heading2Char"/>
          <w:sz w:val="24"/>
          <w:szCs w:val="24"/>
        </w:rPr>
        <w:t xml:space="preserve"> research-active academic staff (Teaching and Research or Research-only) (as of 31 July 2026) and (b) approximate research income (£000s) for the 2025-6 financial year</w:t>
      </w:r>
      <w:r>
        <w:rPr>
          <w:b/>
          <w:bCs/>
          <w:sz w:val="24"/>
          <w:szCs w:val="24"/>
        </w:rPr>
        <w:t>).</w:t>
      </w:r>
      <w:bookmarkEnd w:id="10"/>
      <w:bookmarkEnd w:id="11"/>
    </w:p>
    <w:p w14:paraId="22D10F54" w14:textId="77777777" w:rsidR="00F847F9" w:rsidRDefault="00F847F9" w:rsidP="00F847F9">
      <w:r>
        <w:t xml:space="preserve">FTE of research-active academic staff (Teaching and Research, and Research-only): </w:t>
      </w:r>
    </w:p>
    <w:p w14:paraId="2EB2A4E7" w14:textId="46D45796" w:rsidR="00DA02A3" w:rsidRDefault="00553D43" w:rsidP="00553D43">
      <w:r>
        <w:t>Approximate research income (£000s):</w:t>
      </w:r>
    </w:p>
    <w:p w14:paraId="48CB67BF" w14:textId="77777777" w:rsidR="00941951" w:rsidRPr="00270ED2" w:rsidRDefault="00941951" w:rsidP="00941951">
      <w:pPr>
        <w:rPr>
          <w:b/>
          <w:bCs/>
        </w:rPr>
      </w:pPr>
      <w:r w:rsidRPr="00270ED2">
        <w:rPr>
          <w:b/>
          <w:bCs/>
        </w:rPr>
        <w:t>Comments:</w:t>
      </w:r>
    </w:p>
    <w:p w14:paraId="7E4331A1" w14:textId="77777777" w:rsidR="00553D43" w:rsidRPr="00DA02A3" w:rsidRDefault="00553D43" w:rsidP="00553D43"/>
    <w:p w14:paraId="166CF19C" w14:textId="78524BA6" w:rsidR="00DA02A3" w:rsidRPr="0082309A" w:rsidRDefault="00682A0A" w:rsidP="00C96894">
      <w:pPr>
        <w:pStyle w:val="Heading2"/>
        <w:numPr>
          <w:ilvl w:val="0"/>
          <w:numId w:val="0"/>
        </w:numPr>
        <w:spacing w:line="240" w:lineRule="auto"/>
        <w:rPr>
          <w:sz w:val="24"/>
          <w:szCs w:val="24"/>
          <w:highlight w:val="yellow"/>
        </w:rPr>
      </w:pPr>
      <w:bookmarkStart w:id="12" w:name="_Toc236305047"/>
      <w:bookmarkStart w:id="13" w:name="_Toc236253837"/>
      <w:r w:rsidRPr="00682A0A">
        <w:rPr>
          <w:sz w:val="24"/>
          <w:szCs w:val="24"/>
        </w:rPr>
        <w:t>In this survey, the term "Research Professionals" is used to mean "the specialist staff who play a vital role in delivering high-quality, ethical and impactful research – from research development and strategy to public engagement, knowledge exchange and research culture." This project looks at specialist professional staff beyond academic and technical roles.</w:t>
      </w:r>
      <w:bookmarkEnd w:id="12"/>
      <w:r>
        <w:rPr>
          <w:sz w:val="24"/>
          <w:szCs w:val="24"/>
        </w:rPr>
        <w:t xml:space="preserve"> </w:t>
      </w:r>
      <w:bookmarkEnd w:id="13"/>
    </w:p>
    <w:p w14:paraId="41651942" w14:textId="30AF68E9" w:rsidR="00DA02A3" w:rsidRPr="00270ED2" w:rsidRDefault="00DA02A3" w:rsidP="00DA02A3">
      <w:pPr>
        <w:rPr>
          <w:b/>
          <w:bCs/>
        </w:rPr>
      </w:pPr>
    </w:p>
    <w:p w14:paraId="04C0D6BB" w14:textId="77777777" w:rsidR="00270ED2" w:rsidRPr="00DA02A3" w:rsidRDefault="00270ED2" w:rsidP="00DA02A3"/>
    <w:p w14:paraId="5E86D849" w14:textId="67FDA370" w:rsidR="00DA02A3" w:rsidRPr="00DA02A3" w:rsidRDefault="00DA02A3" w:rsidP="00DA02A3">
      <w:pPr>
        <w:pStyle w:val="Heading2"/>
        <w:spacing w:line="240" w:lineRule="auto"/>
        <w:rPr>
          <w:sz w:val="24"/>
          <w:szCs w:val="24"/>
        </w:rPr>
      </w:pPr>
      <w:bookmarkStart w:id="14" w:name="_Toc236253838"/>
      <w:bookmarkStart w:id="15" w:name="_Toc236305048"/>
      <w:r w:rsidRPr="00DA02A3">
        <w:rPr>
          <w:sz w:val="24"/>
          <w:szCs w:val="24"/>
        </w:rPr>
        <w:lastRenderedPageBreak/>
        <w:t>Later in this survey, we ask for details about headcount of Research Professional staff undertaking Research Professional activity across the 11 areas of the typology of Research Professional activity, at central, cross-cutting (e.g. multi-department structures such as faculties or interdisciplinary structures) and up to three example local units (e.g. departments, institutes). The 11 areas of the typology of Research Professional activity are:</w:t>
      </w:r>
      <w:bookmarkEnd w:id="14"/>
      <w:bookmarkEnd w:id="15"/>
      <w:r w:rsidRPr="00DA02A3">
        <w:rPr>
          <w:sz w:val="24"/>
          <w:szCs w:val="24"/>
        </w:rPr>
        <w:t xml:space="preserve">  </w:t>
      </w:r>
    </w:p>
    <w:tbl>
      <w:tblPr>
        <w:tblW w:w="5000" w:type="pct"/>
        <w:tblCellSpacing w:w="15" w:type="dxa"/>
        <w:tblLook w:val="04A0" w:firstRow="1" w:lastRow="0" w:firstColumn="1" w:lastColumn="0" w:noHBand="0" w:noVBand="1"/>
      </w:tblPr>
      <w:tblGrid>
        <w:gridCol w:w="4853"/>
        <w:gridCol w:w="4785"/>
      </w:tblGrid>
      <w:tr w:rsidR="00DA02A3" w:rsidRPr="00DA02A3" w14:paraId="028880A3" w14:textId="77777777" w:rsidTr="008B12EB">
        <w:trPr>
          <w:tblCellSpacing w:w="15" w:type="dxa"/>
        </w:trPr>
        <w:tc>
          <w:tcPr>
            <w:tcW w:w="4808" w:type="dxa"/>
            <w:tcMar>
              <w:top w:w="15" w:type="dxa"/>
              <w:left w:w="15" w:type="dxa"/>
              <w:bottom w:w="15" w:type="dxa"/>
              <w:right w:w="15" w:type="dxa"/>
            </w:tcMar>
            <w:hideMark/>
          </w:tcPr>
          <w:p w14:paraId="76244427" w14:textId="77777777" w:rsidR="00DA02A3" w:rsidRPr="00DA02A3" w:rsidRDefault="00DA02A3" w:rsidP="00DA02A3">
            <w:r w:rsidRPr="00DA02A3">
              <w:rPr>
                <w:b/>
                <w:bCs/>
              </w:rPr>
              <w:t>1. Research funding and research business development</w:t>
            </w:r>
          </w:p>
        </w:tc>
        <w:tc>
          <w:tcPr>
            <w:tcW w:w="4740" w:type="dxa"/>
            <w:tcMar>
              <w:top w:w="15" w:type="dxa"/>
              <w:left w:w="15" w:type="dxa"/>
              <w:bottom w:w="15" w:type="dxa"/>
              <w:right w:w="15" w:type="dxa"/>
            </w:tcMar>
            <w:hideMark/>
          </w:tcPr>
          <w:p w14:paraId="685791FD" w14:textId="77777777" w:rsidR="00DA02A3" w:rsidRPr="00DA02A3" w:rsidRDefault="00DA02A3" w:rsidP="00DA02A3">
            <w:r w:rsidRPr="00DA02A3">
              <w:rPr>
                <w:b/>
                <w:bCs/>
              </w:rPr>
              <w:t>7. Research compliance, governance and regulatory requirements</w:t>
            </w:r>
          </w:p>
        </w:tc>
      </w:tr>
      <w:tr w:rsidR="00DA02A3" w:rsidRPr="00DA02A3" w14:paraId="245FF157" w14:textId="77777777" w:rsidTr="008B12EB">
        <w:trPr>
          <w:tblCellSpacing w:w="15" w:type="dxa"/>
        </w:trPr>
        <w:tc>
          <w:tcPr>
            <w:tcW w:w="4808" w:type="dxa"/>
            <w:tcMar>
              <w:top w:w="15" w:type="dxa"/>
              <w:left w:w="15" w:type="dxa"/>
              <w:bottom w:w="15" w:type="dxa"/>
              <w:right w:w="15" w:type="dxa"/>
            </w:tcMar>
            <w:hideMark/>
          </w:tcPr>
          <w:p w14:paraId="49BBAC01" w14:textId="77777777" w:rsidR="00DA02A3" w:rsidRPr="00DA02A3" w:rsidRDefault="00DA02A3" w:rsidP="00DA02A3">
            <w:r w:rsidRPr="00DA02A3">
              <w:rPr>
                <w:b/>
                <w:bCs/>
              </w:rPr>
              <w:t>2. Research environment, culture and researcher development</w:t>
            </w:r>
          </w:p>
        </w:tc>
        <w:tc>
          <w:tcPr>
            <w:tcW w:w="4740" w:type="dxa"/>
            <w:tcMar>
              <w:top w:w="15" w:type="dxa"/>
              <w:left w:w="15" w:type="dxa"/>
              <w:bottom w:w="15" w:type="dxa"/>
              <w:right w:w="15" w:type="dxa"/>
            </w:tcMar>
            <w:hideMark/>
          </w:tcPr>
          <w:p w14:paraId="3FC28472" w14:textId="77777777" w:rsidR="00DA02A3" w:rsidRPr="00DA02A3" w:rsidRDefault="00DA02A3" w:rsidP="00DA02A3">
            <w:r w:rsidRPr="00DA02A3">
              <w:rPr>
                <w:b/>
                <w:bCs/>
              </w:rPr>
              <w:t>8. Managing research portfolios: applications, awards, projects and income</w:t>
            </w:r>
          </w:p>
        </w:tc>
      </w:tr>
      <w:tr w:rsidR="00DA02A3" w:rsidRPr="00DA02A3" w14:paraId="3C3559FE" w14:textId="77777777" w:rsidTr="008B12EB">
        <w:trPr>
          <w:tblCellSpacing w:w="15" w:type="dxa"/>
        </w:trPr>
        <w:tc>
          <w:tcPr>
            <w:tcW w:w="4808" w:type="dxa"/>
            <w:tcMar>
              <w:top w:w="15" w:type="dxa"/>
              <w:left w:w="15" w:type="dxa"/>
              <w:bottom w:w="15" w:type="dxa"/>
              <w:right w:w="15" w:type="dxa"/>
            </w:tcMar>
            <w:hideMark/>
          </w:tcPr>
          <w:p w14:paraId="0FBA6DFA" w14:textId="77777777" w:rsidR="00DA02A3" w:rsidRPr="00DA02A3" w:rsidRDefault="00DA02A3" w:rsidP="00DA02A3">
            <w:r w:rsidRPr="00DA02A3">
              <w:rPr>
                <w:b/>
                <w:bCs/>
              </w:rPr>
              <w:t>3. Research systems, infrastructure, and management</w:t>
            </w:r>
          </w:p>
        </w:tc>
        <w:tc>
          <w:tcPr>
            <w:tcW w:w="4740" w:type="dxa"/>
            <w:tcMar>
              <w:top w:w="15" w:type="dxa"/>
              <w:left w:w="15" w:type="dxa"/>
              <w:bottom w:w="15" w:type="dxa"/>
              <w:right w:w="15" w:type="dxa"/>
            </w:tcMar>
            <w:hideMark/>
          </w:tcPr>
          <w:p w14:paraId="7E19BB5A" w14:textId="77777777" w:rsidR="00DA02A3" w:rsidRPr="00DA02A3" w:rsidRDefault="00DA02A3" w:rsidP="00DA02A3">
            <w:r w:rsidRPr="00DA02A3">
              <w:rPr>
                <w:b/>
                <w:bCs/>
              </w:rPr>
              <w:t>9. Research project, programme and centre management</w:t>
            </w:r>
          </w:p>
        </w:tc>
      </w:tr>
      <w:tr w:rsidR="00DA02A3" w:rsidRPr="00DA02A3" w14:paraId="61D726A1" w14:textId="77777777" w:rsidTr="008B12EB">
        <w:trPr>
          <w:tblCellSpacing w:w="15" w:type="dxa"/>
        </w:trPr>
        <w:tc>
          <w:tcPr>
            <w:tcW w:w="4808" w:type="dxa"/>
            <w:tcMar>
              <w:top w:w="15" w:type="dxa"/>
              <w:left w:w="15" w:type="dxa"/>
              <w:bottom w:w="15" w:type="dxa"/>
              <w:right w:w="15" w:type="dxa"/>
            </w:tcMar>
            <w:hideMark/>
          </w:tcPr>
          <w:p w14:paraId="65CA2722" w14:textId="77777777" w:rsidR="00DA02A3" w:rsidRPr="00DA02A3" w:rsidRDefault="00DA02A3" w:rsidP="00DA02A3">
            <w:r w:rsidRPr="00DA02A3">
              <w:rPr>
                <w:b/>
                <w:bCs/>
              </w:rPr>
              <w:t>4. Library, collection and research information services</w:t>
            </w:r>
          </w:p>
        </w:tc>
        <w:tc>
          <w:tcPr>
            <w:tcW w:w="4740" w:type="dxa"/>
            <w:tcMar>
              <w:top w:w="15" w:type="dxa"/>
              <w:left w:w="15" w:type="dxa"/>
              <w:bottom w:w="15" w:type="dxa"/>
              <w:right w:w="15" w:type="dxa"/>
            </w:tcMar>
            <w:hideMark/>
          </w:tcPr>
          <w:p w14:paraId="174C3698" w14:textId="77777777" w:rsidR="00DA02A3" w:rsidRPr="00DA02A3" w:rsidRDefault="00DA02A3" w:rsidP="00DA02A3">
            <w:r w:rsidRPr="00DA02A3">
              <w:rPr>
                <w:b/>
                <w:bCs/>
              </w:rPr>
              <w:t>10. Clinical and NHS-linked research management</w:t>
            </w:r>
          </w:p>
        </w:tc>
      </w:tr>
      <w:tr w:rsidR="00DA02A3" w:rsidRPr="00DA02A3" w14:paraId="62D40CCA" w14:textId="77777777" w:rsidTr="008B12EB">
        <w:trPr>
          <w:tblCellSpacing w:w="15" w:type="dxa"/>
        </w:trPr>
        <w:tc>
          <w:tcPr>
            <w:tcW w:w="4808" w:type="dxa"/>
            <w:tcMar>
              <w:top w:w="15" w:type="dxa"/>
              <w:left w:w="15" w:type="dxa"/>
              <w:bottom w:w="15" w:type="dxa"/>
              <w:right w:w="15" w:type="dxa"/>
            </w:tcMar>
            <w:hideMark/>
          </w:tcPr>
          <w:p w14:paraId="15F1DE49" w14:textId="77777777" w:rsidR="00DA02A3" w:rsidRPr="00DA02A3" w:rsidRDefault="00DA02A3" w:rsidP="00DA02A3">
            <w:r w:rsidRPr="00DA02A3">
              <w:rPr>
                <w:b/>
                <w:bCs/>
              </w:rPr>
              <w:t>5. Research strategy, policy and planning</w:t>
            </w:r>
          </w:p>
        </w:tc>
        <w:tc>
          <w:tcPr>
            <w:tcW w:w="4740" w:type="dxa"/>
            <w:tcMar>
              <w:top w:w="15" w:type="dxa"/>
              <w:left w:w="15" w:type="dxa"/>
              <w:bottom w:w="15" w:type="dxa"/>
              <w:right w:w="15" w:type="dxa"/>
            </w:tcMar>
            <w:hideMark/>
          </w:tcPr>
          <w:p w14:paraId="7AE94A4B" w14:textId="77777777" w:rsidR="00DA02A3" w:rsidRPr="00DA02A3" w:rsidRDefault="00DA02A3" w:rsidP="00DA02A3">
            <w:r w:rsidRPr="00DA02A3">
              <w:rPr>
                <w:b/>
                <w:bCs/>
              </w:rPr>
              <w:t>11. Research communications and marketing</w:t>
            </w:r>
          </w:p>
        </w:tc>
      </w:tr>
      <w:tr w:rsidR="00DA02A3" w:rsidRPr="00DA02A3" w14:paraId="73FF8249" w14:textId="77777777" w:rsidTr="008B12EB">
        <w:trPr>
          <w:tblCellSpacing w:w="15" w:type="dxa"/>
        </w:trPr>
        <w:tc>
          <w:tcPr>
            <w:tcW w:w="4808" w:type="dxa"/>
            <w:tcMar>
              <w:top w:w="15" w:type="dxa"/>
              <w:left w:w="15" w:type="dxa"/>
              <w:bottom w:w="15" w:type="dxa"/>
              <w:right w:w="15" w:type="dxa"/>
            </w:tcMar>
            <w:hideMark/>
          </w:tcPr>
          <w:p w14:paraId="7BFB90CC" w14:textId="77777777" w:rsidR="00DA02A3" w:rsidRPr="00DA02A3" w:rsidRDefault="00DA02A3" w:rsidP="00DA02A3">
            <w:r w:rsidRPr="00DA02A3">
              <w:rPr>
                <w:b/>
                <w:bCs/>
              </w:rPr>
              <w:t>6. Knowledge exchange, impact and commercialisation</w:t>
            </w:r>
          </w:p>
        </w:tc>
        <w:tc>
          <w:tcPr>
            <w:tcW w:w="4740" w:type="dxa"/>
            <w:tcMar>
              <w:top w:w="15" w:type="dxa"/>
              <w:left w:w="15" w:type="dxa"/>
              <w:bottom w:w="15" w:type="dxa"/>
              <w:right w:w="15" w:type="dxa"/>
            </w:tcMar>
            <w:hideMark/>
          </w:tcPr>
          <w:p w14:paraId="7CEEE621" w14:textId="77777777" w:rsidR="00DA02A3" w:rsidRPr="00DA02A3" w:rsidRDefault="00DA02A3" w:rsidP="00DA02A3">
            <w:r w:rsidRPr="00DA02A3">
              <w:t> </w:t>
            </w:r>
          </w:p>
        </w:tc>
      </w:tr>
    </w:tbl>
    <w:p w14:paraId="3459D53B" w14:textId="354AF7EA" w:rsidR="00DA02A3" w:rsidRDefault="008B12EB" w:rsidP="00813085">
      <w:pPr>
        <w:pStyle w:val="0Bodytext"/>
      </w:pPr>
      <w:r w:rsidRPr="008B12EB">
        <w:t xml:space="preserve">Thinking about your whole institution, including roles in central units and functions, in cross-cutting structures serving multiple departments (such as Faculties or interdisciplinary structures) and local units (such as departments or institutes) what do you </w:t>
      </w:r>
      <w:r w:rsidRPr="00813085">
        <w:rPr>
          <w:b/>
          <w:bCs/>
        </w:rPr>
        <w:t xml:space="preserve">estimate the </w:t>
      </w:r>
      <w:r w:rsidRPr="00255B43">
        <w:rPr>
          <w:b/>
          <w:bCs/>
        </w:rPr>
        <w:t xml:space="preserve">indicative </w:t>
      </w:r>
      <w:r w:rsidR="004F3B67" w:rsidRPr="00255B43">
        <w:rPr>
          <w:b/>
          <w:bCs/>
        </w:rPr>
        <w:t>total headcount</w:t>
      </w:r>
      <w:r w:rsidR="004F3B67">
        <w:rPr>
          <w:b/>
          <w:bCs/>
        </w:rPr>
        <w:t xml:space="preserve"> </w:t>
      </w:r>
      <w:r w:rsidRPr="00813085">
        <w:rPr>
          <w:b/>
          <w:bCs/>
        </w:rPr>
        <w:t>number of Research Professionals to be?</w:t>
      </w:r>
    </w:p>
    <w:p w14:paraId="0F846218" w14:textId="77777777" w:rsidR="00813085" w:rsidRDefault="00813085" w:rsidP="00DA02A3">
      <w:pPr>
        <w:rPr>
          <w:rFonts w:ascii="Segoe UI Light" w:hAnsi="Segoe UI Light" w:cs="Segoe UI Light"/>
          <w:sz w:val="20"/>
          <w:szCs w:val="14"/>
        </w:rPr>
      </w:pPr>
    </w:p>
    <w:p w14:paraId="5DB8F1B9" w14:textId="77777777" w:rsidR="006C2CB1" w:rsidRPr="00270ED2" w:rsidRDefault="006C2CB1" w:rsidP="006C2CB1">
      <w:pPr>
        <w:rPr>
          <w:b/>
          <w:bCs/>
        </w:rPr>
      </w:pPr>
      <w:r w:rsidRPr="00270ED2">
        <w:rPr>
          <w:b/>
          <w:bCs/>
        </w:rPr>
        <w:t>Comments:</w:t>
      </w:r>
    </w:p>
    <w:p w14:paraId="03D4C1CC" w14:textId="77777777" w:rsidR="006C2CB1" w:rsidRDefault="006C2CB1" w:rsidP="00DA02A3">
      <w:pPr>
        <w:rPr>
          <w:rFonts w:ascii="Segoe UI Light" w:hAnsi="Segoe UI Light" w:cs="Segoe UI Light"/>
          <w:sz w:val="20"/>
          <w:szCs w:val="14"/>
        </w:rPr>
      </w:pPr>
    </w:p>
    <w:p w14:paraId="3B34D265" w14:textId="77777777" w:rsidR="00813085" w:rsidRPr="00DA02A3" w:rsidRDefault="00813085" w:rsidP="00DA02A3"/>
    <w:p w14:paraId="755613FE" w14:textId="77777777" w:rsidR="00DA02A3" w:rsidRPr="00DA02A3" w:rsidRDefault="00000000" w:rsidP="00DA02A3">
      <w:r>
        <w:pict w14:anchorId="136FDCA3">
          <v:rect id="_x0000_i1027" style="width:468pt;height:1.5pt" o:hralign="center" o:hrstd="t" o:hr="t" fillcolor="#a0a0a0" stroked="f"/>
        </w:pict>
      </w:r>
    </w:p>
    <w:p w14:paraId="6A741765" w14:textId="2C33F0B2" w:rsidR="00DA02A3" w:rsidRPr="008257B7" w:rsidRDefault="00DA02A3" w:rsidP="00DA02A3">
      <w:pPr>
        <w:pStyle w:val="Heading2"/>
        <w:numPr>
          <w:ilvl w:val="0"/>
          <w:numId w:val="0"/>
        </w:numPr>
        <w:rPr>
          <w:sz w:val="28"/>
          <w:szCs w:val="28"/>
        </w:rPr>
      </w:pPr>
      <w:bookmarkStart w:id="16" w:name="_Toc236253839"/>
      <w:bookmarkStart w:id="17" w:name="_Toc236305049"/>
      <w:r w:rsidRPr="00255B43">
        <w:rPr>
          <w:sz w:val="28"/>
          <w:szCs w:val="28"/>
        </w:rPr>
        <w:t>Staffing</w:t>
      </w:r>
      <w:bookmarkEnd w:id="16"/>
      <w:bookmarkEnd w:id="17"/>
    </w:p>
    <w:p w14:paraId="02B25B82" w14:textId="77777777" w:rsidR="00DA02A3" w:rsidRPr="00DA02A3" w:rsidRDefault="00DA02A3" w:rsidP="00DA02A3">
      <w:pPr>
        <w:pStyle w:val="0Bodytext"/>
      </w:pPr>
      <w:r w:rsidRPr="00DA02A3">
        <w:t xml:space="preserve">To develop a fuller understanding of the detail of the landscape of Research Professional roles in your institution, the following section asks about numbers of Research Professional roles at each of the following levels of your institution: </w:t>
      </w:r>
    </w:p>
    <w:p w14:paraId="362E17BB" w14:textId="77777777" w:rsidR="00DA02A3" w:rsidRDefault="00DA02A3" w:rsidP="00DA02A3">
      <w:pPr>
        <w:pStyle w:val="Bullets"/>
      </w:pPr>
      <w:r w:rsidRPr="00DA02A3">
        <w:t>Central institutional Research Professional roles, undertaken within central functions and service</w:t>
      </w:r>
      <w:r>
        <w:t>s</w:t>
      </w:r>
    </w:p>
    <w:p w14:paraId="0FDC73E8" w14:textId="77777777" w:rsidR="00DA02A3" w:rsidRDefault="00DA02A3" w:rsidP="00DA02A3">
      <w:pPr>
        <w:pStyle w:val="Bullets"/>
      </w:pPr>
      <w:r w:rsidRPr="00DA02A3">
        <w:t>Cross-cutting Research Professional roles serving multiple local units, such as roles within Faculties or interdisciplinary research structures</w:t>
      </w:r>
    </w:p>
    <w:p w14:paraId="2A60DF71" w14:textId="2E15A80B" w:rsidR="00DA02A3" w:rsidRPr="00DA02A3" w:rsidRDefault="00DA02A3" w:rsidP="00DA02A3">
      <w:pPr>
        <w:pStyle w:val="Bullets"/>
      </w:pPr>
      <w:r w:rsidRPr="00DA02A3">
        <w:t>Up to three examples of local, discipline-focused units, such as departments or institutes.</w:t>
      </w:r>
    </w:p>
    <w:p w14:paraId="5E28292B" w14:textId="18E7699F" w:rsidR="006A1A53" w:rsidRDefault="006A1A53" w:rsidP="00DA02A3">
      <w:pPr>
        <w:pStyle w:val="0Bodytext"/>
      </w:pPr>
      <w:r w:rsidRPr="006A1A53">
        <w:t>It would be helpful to have as complete a set of responses across these three institutional levels as possible. However, we recognise that this might be challenging - if it is only possible to provide figures for central institutional roles, if estimates are used or if only limited data is available at cross-cutting or department level, please continue and complete the survey and note the limitations in the comment box after the relevant question. There is also a question towards the end of this survey where you can add comments about any limitations to your responses not captured elsewhere.</w:t>
      </w:r>
    </w:p>
    <w:p w14:paraId="18812F5E" w14:textId="115AA993" w:rsidR="00AF43BF" w:rsidRDefault="00DA02A3" w:rsidP="00DA02A3">
      <w:pPr>
        <w:pStyle w:val="0Bodytext"/>
      </w:pPr>
      <w:r w:rsidRPr="00DA02A3">
        <w:lastRenderedPageBreak/>
        <w:t xml:space="preserve">Please use the next questions </w:t>
      </w:r>
      <w:r w:rsidRPr="00255B43">
        <w:t xml:space="preserve">to indicate </w:t>
      </w:r>
      <w:r w:rsidRPr="00255B43">
        <w:rPr>
          <w:b/>
          <w:bCs/>
        </w:rPr>
        <w:t>the headcount</w:t>
      </w:r>
      <w:r w:rsidRPr="00DA02A3">
        <w:t xml:space="preserve"> in central institutional Research Professional roles (within any central university function or service).</w:t>
      </w:r>
      <w:r w:rsidR="00A4637F">
        <w:t xml:space="preserve"> </w:t>
      </w:r>
      <w:r w:rsidRPr="00DA02A3">
        <w:t>Please only respond to questions relating to areas of Research Professional activity which are applicable to your institution.</w:t>
      </w:r>
    </w:p>
    <w:p w14:paraId="18388497" w14:textId="5C419B87" w:rsidR="001F41CB" w:rsidRPr="001F41CB" w:rsidRDefault="001F41CB" w:rsidP="001F41CB">
      <w:pPr>
        <w:pStyle w:val="0Bodytext"/>
      </w:pPr>
      <w:r w:rsidRPr="001F41CB">
        <w:t xml:space="preserve">Throughout this </w:t>
      </w:r>
      <w:proofErr w:type="gramStart"/>
      <w:r w:rsidRPr="001F41CB">
        <w:t>section</w:t>
      </w:r>
      <w:proofErr w:type="gramEnd"/>
      <w:r w:rsidRPr="001F41CB">
        <w:t xml:space="preserve"> please refe</w:t>
      </w:r>
      <w:r w:rsidRPr="005F43DB">
        <w:t xml:space="preserve">r to the </w:t>
      </w:r>
      <w:hyperlink r:id="rId23" w:history="1">
        <w:r w:rsidRPr="005F43DB">
          <w:rPr>
            <w:rStyle w:val="Hyperlink"/>
            <w:b/>
            <w:bCs/>
          </w:rPr>
          <w:t>guidance notes for completing this survey</w:t>
        </w:r>
      </w:hyperlink>
      <w:r w:rsidRPr="005F43DB">
        <w:t xml:space="preserve">, which includes the working definition of Research Professionals and more detail relating to the typology of 11 categories of Research Professional activity. You may also find it helpful to prepare your answers </w:t>
      </w:r>
      <w:r w:rsidR="005738C8">
        <w:t>using the Word version of the survey which was attached to the email providing the</w:t>
      </w:r>
      <w:r w:rsidR="005D6DA7">
        <w:t xml:space="preserve"> survey</w:t>
      </w:r>
      <w:r w:rsidR="005738C8">
        <w:t xml:space="preserve"> link</w:t>
      </w:r>
      <w:r w:rsidRPr="005F43DB">
        <w:t xml:space="preserve"> </w:t>
      </w:r>
      <w:r w:rsidR="005220BE">
        <w:t>(</w:t>
      </w:r>
      <w:hyperlink r:id="rId24" w:history="1">
        <w:r w:rsidR="005220BE">
          <w:rPr>
            <w:rStyle w:val="Hyperlink"/>
            <w:b/>
            <w:bCs/>
          </w:rPr>
          <w:t>a PDF version is also available through this link</w:t>
        </w:r>
      </w:hyperlink>
      <w:r w:rsidR="005220BE">
        <w:t>)</w:t>
      </w:r>
      <w:r w:rsidR="00403965" w:rsidRPr="00403965">
        <w:t xml:space="preserve"> </w:t>
      </w:r>
      <w:r w:rsidRPr="005F43DB">
        <w:t>before entering your response into the online survey.</w:t>
      </w:r>
    </w:p>
    <w:p w14:paraId="09B0DA8B" w14:textId="4B435C1D" w:rsidR="00DA02A3" w:rsidRPr="00DA02A3" w:rsidRDefault="001F41CB" w:rsidP="001F41CB">
      <w:pPr>
        <w:pStyle w:val="0Bodytext"/>
      </w:pPr>
      <w:r w:rsidRPr="001F41CB">
        <w:t>The next page has a table for entering this data based on the typology of Research Professional roles.</w:t>
      </w:r>
    </w:p>
    <w:p w14:paraId="60BCB121" w14:textId="77777777" w:rsidR="00DA02A3" w:rsidRPr="00DA02A3" w:rsidRDefault="00000000" w:rsidP="00DA02A3">
      <w:r>
        <w:pict w14:anchorId="45701994">
          <v:rect id="_x0000_i1028" style="width:468pt;height:1.5pt" o:hralign="center" o:hrstd="t" o:hr="t" fillcolor="#a0a0a0" stroked="f"/>
        </w:pict>
      </w:r>
    </w:p>
    <w:p w14:paraId="6F840BAC" w14:textId="37C0BE92" w:rsidR="00DA02A3" w:rsidRPr="008257B7" w:rsidRDefault="00DA02A3" w:rsidP="00DA02A3">
      <w:pPr>
        <w:pStyle w:val="Heading2"/>
        <w:numPr>
          <w:ilvl w:val="0"/>
          <w:numId w:val="0"/>
        </w:numPr>
        <w:rPr>
          <w:sz w:val="28"/>
          <w:szCs w:val="28"/>
        </w:rPr>
      </w:pPr>
      <w:bookmarkStart w:id="18" w:name="_Toc236253840"/>
      <w:bookmarkStart w:id="19" w:name="_Toc236305050"/>
      <w:r w:rsidRPr="008257B7">
        <w:rPr>
          <w:sz w:val="28"/>
          <w:szCs w:val="28"/>
        </w:rPr>
        <w:t>Research Professional roles in central institutional functions and services</w:t>
      </w:r>
      <w:bookmarkEnd w:id="18"/>
      <w:bookmarkEnd w:id="19"/>
    </w:p>
    <w:p w14:paraId="68A19747" w14:textId="57799CDF" w:rsidR="00DA02A3" w:rsidRPr="00DA02A3" w:rsidRDefault="00DA02A3" w:rsidP="00DA02A3">
      <w:pPr>
        <w:pStyle w:val="0Bodytext"/>
      </w:pPr>
      <w:r w:rsidRPr="00DA02A3">
        <w:t>This page covers Research Professionals in central institutional functions and services.</w:t>
      </w:r>
    </w:p>
    <w:p w14:paraId="1A356D8A" w14:textId="77777777" w:rsidR="00DA02A3" w:rsidRPr="00DA02A3" w:rsidRDefault="00DA02A3" w:rsidP="00DA02A3"/>
    <w:p w14:paraId="69403024" w14:textId="08AA4E96" w:rsidR="00DA02A3" w:rsidRPr="00DA02A3" w:rsidRDefault="00DA02A3" w:rsidP="00DA02A3">
      <w:pPr>
        <w:pStyle w:val="Heading2"/>
        <w:spacing w:line="240" w:lineRule="auto"/>
        <w:rPr>
          <w:sz w:val="24"/>
          <w:szCs w:val="24"/>
        </w:rPr>
      </w:pPr>
      <w:bookmarkStart w:id="20" w:name="_Toc236253841"/>
      <w:bookmarkStart w:id="21" w:name="_Toc236305051"/>
      <w:r w:rsidRPr="00DA02A3">
        <w:rPr>
          <w:sz w:val="24"/>
          <w:szCs w:val="24"/>
        </w:rPr>
        <w:t xml:space="preserve">Please </w:t>
      </w:r>
      <w:r w:rsidRPr="00255B43">
        <w:rPr>
          <w:sz w:val="24"/>
          <w:szCs w:val="24"/>
        </w:rPr>
        <w:t>indicate the headcount in</w:t>
      </w:r>
      <w:r w:rsidRPr="00DA02A3">
        <w:rPr>
          <w:sz w:val="24"/>
          <w:szCs w:val="24"/>
        </w:rPr>
        <w:t xml:space="preserve"> central institutional Research Professional roles within each area of Research Professional activity.</w:t>
      </w:r>
      <w:bookmarkEnd w:id="20"/>
      <w:bookmarkEnd w:id="21"/>
    </w:p>
    <w:p w14:paraId="0EB80C72" w14:textId="28F4D67B" w:rsidR="00DA02A3" w:rsidRPr="00DA02A3" w:rsidRDefault="00DA02A3" w:rsidP="00DA02A3">
      <w:pPr>
        <w:pStyle w:val="0Bodytext"/>
      </w:pPr>
      <w:proofErr w:type="gramStart"/>
      <w:r w:rsidRPr="00DA02A3">
        <w:t>In order to</w:t>
      </w:r>
      <w:proofErr w:type="gramEnd"/>
      <w:r w:rsidRPr="00DA02A3">
        <w:t xml:space="preserve"> ensure consistency for </w:t>
      </w:r>
      <w:r w:rsidR="00243840" w:rsidRPr="00243840">
        <w:t>analysis and reporting</w:t>
      </w:r>
      <w:r w:rsidRPr="00DA02A3">
        <w:t xml:space="preserve">, please note the following points:  </w:t>
      </w:r>
    </w:p>
    <w:p w14:paraId="45C22590" w14:textId="728DF49F" w:rsidR="00DA02A3" w:rsidRPr="00DA02A3" w:rsidRDefault="00DA02A3" w:rsidP="00DA260C">
      <w:pPr>
        <w:pStyle w:val="Bullets"/>
      </w:pPr>
      <w:r w:rsidRPr="00DA02A3">
        <w:t xml:space="preserve">In this survey, the term "Research Professionals" is used to mean </w:t>
      </w:r>
      <w:r w:rsidR="00DA260C" w:rsidRPr="00DA260C">
        <w:t>"the specialist staff who play a vital role in delivering high-quality, ethical and impactful research – from research development and strategy to public engagement, knowledge exchange and research culture" but excludes technical and academic staff.</w:t>
      </w:r>
    </w:p>
    <w:p w14:paraId="4427EF56" w14:textId="77777777" w:rsidR="00DA02A3" w:rsidRDefault="00DA02A3" w:rsidP="00DA02A3">
      <w:pPr>
        <w:pStyle w:val="Bullets"/>
      </w:pPr>
      <w:r w:rsidRPr="00DA02A3">
        <w:t>​​​​​​If you don't have staff undertaking work in the relevant area of Research Professional activity, just leave that row blank.</w:t>
      </w:r>
    </w:p>
    <w:p w14:paraId="5A089F98" w14:textId="0A72FC03" w:rsidR="0096000F" w:rsidRPr="00DA02A3" w:rsidRDefault="0096000F" w:rsidP="0096000F">
      <w:pPr>
        <w:pStyle w:val="Bullets"/>
      </w:pPr>
      <w:r w:rsidRPr="0096000F">
        <w:t xml:space="preserve">If the roles in a specific area of Research Professional activity </w:t>
      </w:r>
      <w:proofErr w:type="gramStart"/>
      <w:r w:rsidRPr="0096000F">
        <w:t>are located in</w:t>
      </w:r>
      <w:proofErr w:type="gramEnd"/>
      <w:r w:rsidRPr="0096000F">
        <w:t xml:space="preserve"> more than one central unit, please include the names each central unit separated by a semi-colon. For </w:t>
      </w:r>
      <w:proofErr w:type="gramStart"/>
      <w:r w:rsidRPr="0096000F">
        <w:t>example</w:t>
      </w:r>
      <w:proofErr w:type="gramEnd"/>
      <w:r w:rsidRPr="0096000F">
        <w:t xml:space="preserve"> "Research Office; Legal and Governance; Registrar's Office".</w:t>
      </w:r>
    </w:p>
    <w:p w14:paraId="4B1590E8" w14:textId="73123CB3" w:rsidR="00DA02A3" w:rsidRPr="00DA02A3" w:rsidRDefault="00DA02A3" w:rsidP="00DA02A3">
      <w:pPr>
        <w:pStyle w:val="Bullets"/>
      </w:pPr>
      <w:r w:rsidRPr="00DA02A3">
        <w:t xml:space="preserve">You should aim to provide an </w:t>
      </w:r>
      <w:r w:rsidRPr="00255B43">
        <w:t xml:space="preserve">estimate </w:t>
      </w:r>
      <w:r w:rsidR="00E46A0F" w:rsidRPr="00255B43">
        <w:t xml:space="preserve">of </w:t>
      </w:r>
      <w:r w:rsidRPr="00255B43">
        <w:t>headcounts</w:t>
      </w:r>
      <w:r w:rsidRPr="00DA02A3">
        <w:t xml:space="preserve"> as of 31 July 2026.</w:t>
      </w:r>
    </w:p>
    <w:p w14:paraId="5A3DF5C7" w14:textId="77777777" w:rsidR="00883E38" w:rsidRPr="00255B43" w:rsidRDefault="00DA02A3" w:rsidP="00883E38">
      <w:pPr>
        <w:pStyle w:val="Bullets"/>
      </w:pPr>
      <w:r w:rsidRPr="00DA02A3">
        <w:t xml:space="preserve">As far as possible, you should include all institutional Research Professional roles, including vacant posts or those where the post holder was on </w:t>
      </w:r>
      <w:r w:rsidRPr="00255B43">
        <w:t>long term absence.</w:t>
      </w:r>
    </w:p>
    <w:p w14:paraId="4C047F89" w14:textId="77777777" w:rsidR="00883E38" w:rsidRPr="00255B43" w:rsidRDefault="00883E38" w:rsidP="00883E38">
      <w:pPr>
        <w:pStyle w:val="Bullets"/>
      </w:pPr>
      <w:r w:rsidRPr="00255B43">
        <w:t>The headcount figures should reflect the primary area of Research Professional activity of the individuals included in the headcount. It may also be possible to allocate headcounts to areas of activity from an organogram.</w:t>
      </w:r>
    </w:p>
    <w:p w14:paraId="2F50CB30" w14:textId="75B982EA" w:rsidR="00883E38" w:rsidRPr="00255B43" w:rsidRDefault="00883E38" w:rsidP="00883E38">
      <w:pPr>
        <w:pStyle w:val="Bullets"/>
      </w:pPr>
      <w:r w:rsidRPr="00255B43">
        <w:t>In exceptional cases, where there are staff with responsibilities across multiple different areas of activity, please include the</w:t>
      </w:r>
      <w:r w:rsidR="0005021B" w:rsidRPr="00255B43">
        <w:t>m</w:t>
      </w:r>
      <w:r w:rsidRPr="00255B43">
        <w:t xml:space="preserve"> in the "Multiple areas of activity" row and please provide some more detail in the next question which asks for free-text comments to aid interpretation of your responses. For example, this may include roles such as research service Directors with responsibilities across all research services, or - in small teams - people with a wide range of responsibilities across the typology areas.</w:t>
      </w:r>
    </w:p>
    <w:p w14:paraId="29087D3B" w14:textId="77777777" w:rsidR="00883E38" w:rsidRDefault="00883E38" w:rsidP="00883E38">
      <w:pPr>
        <w:pStyle w:val="Bullets"/>
        <w:numPr>
          <w:ilvl w:val="0"/>
          <w:numId w:val="0"/>
        </w:numPr>
      </w:pPr>
    </w:p>
    <w:p w14:paraId="07BFE63F" w14:textId="498FB466" w:rsidR="00DA02A3" w:rsidRPr="00DA02A3" w:rsidRDefault="00DA02A3" w:rsidP="00883E38">
      <w:pPr>
        <w:pStyle w:val="Bullets"/>
        <w:numPr>
          <w:ilvl w:val="0"/>
          <w:numId w:val="0"/>
        </w:numPr>
      </w:pPr>
      <w:r w:rsidRPr="00DA02A3">
        <w:t>Later in this section, we ask for information about Research Professional activity in a small sample of local, discipline-based units (e.g. departments or institutes).</w:t>
      </w:r>
    </w:p>
    <w:tbl>
      <w:tblPr>
        <w:tblW w:w="8214"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4103"/>
        <w:gridCol w:w="1843"/>
        <w:gridCol w:w="2268"/>
      </w:tblGrid>
      <w:tr w:rsidR="0069079C" w:rsidRPr="00DA02A3" w14:paraId="0676F969" w14:textId="77777777" w:rsidTr="0069079C">
        <w:tc>
          <w:tcPr>
            <w:tcW w:w="4103"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67F0A3E6" w14:textId="77777777" w:rsidR="0069079C" w:rsidRPr="00DA02A3" w:rsidRDefault="0069079C" w:rsidP="00DA02A3"/>
        </w:tc>
        <w:tc>
          <w:tcPr>
            <w:tcW w:w="1843"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15CCA46B" w14:textId="77777777" w:rsidR="0069079C" w:rsidRPr="00DA02A3" w:rsidRDefault="0069079C" w:rsidP="00DA02A3">
            <w:pPr>
              <w:rPr>
                <w:b/>
                <w:bCs/>
              </w:rPr>
            </w:pPr>
            <w:r w:rsidRPr="00DA02A3">
              <w:rPr>
                <w:b/>
                <w:bCs/>
              </w:rPr>
              <w:t>Central unit(s) in which these roles are located</w:t>
            </w:r>
          </w:p>
        </w:tc>
        <w:tc>
          <w:tcPr>
            <w:tcW w:w="2268"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4B57E848" w14:textId="69196947" w:rsidR="0069079C" w:rsidRPr="00DA02A3" w:rsidRDefault="0069079C" w:rsidP="00DA02A3">
            <w:pPr>
              <w:rPr>
                <w:b/>
                <w:bCs/>
              </w:rPr>
            </w:pPr>
            <w:r w:rsidRPr="00DA02A3">
              <w:rPr>
                <w:b/>
                <w:bCs/>
              </w:rPr>
              <w:t>Total headcount</w:t>
            </w:r>
          </w:p>
        </w:tc>
      </w:tr>
      <w:tr w:rsidR="0069079C" w:rsidRPr="00DA02A3" w14:paraId="74967C54"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D4AF029" w14:textId="77777777" w:rsidR="0069079C" w:rsidRPr="00DA02A3" w:rsidRDefault="0069079C" w:rsidP="00DA02A3">
            <w:r w:rsidRPr="00DA02A3">
              <w:lastRenderedPageBreak/>
              <w:t>1. Research funding and research business development</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EEC2584"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A3529EE" w14:textId="77777777" w:rsidR="0069079C" w:rsidRPr="00DA02A3" w:rsidRDefault="0069079C" w:rsidP="00DA02A3"/>
        </w:tc>
      </w:tr>
      <w:tr w:rsidR="0069079C" w:rsidRPr="00DA02A3" w14:paraId="36BC5F87"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C2C9FCC" w14:textId="77777777" w:rsidR="0069079C" w:rsidRPr="00DA02A3" w:rsidRDefault="0069079C" w:rsidP="00DA02A3">
            <w:r w:rsidRPr="00DA02A3">
              <w:t>2. Research environment, culture and researcher development</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6FB238F"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F33F149" w14:textId="77777777" w:rsidR="0069079C" w:rsidRPr="00DA02A3" w:rsidRDefault="0069079C" w:rsidP="00DA02A3"/>
        </w:tc>
      </w:tr>
      <w:tr w:rsidR="0069079C" w:rsidRPr="00DA02A3" w14:paraId="467FB5C3"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3A987FF" w14:textId="77777777" w:rsidR="0069079C" w:rsidRPr="00DA02A3" w:rsidRDefault="0069079C" w:rsidP="00DA02A3">
            <w:r w:rsidRPr="00DA02A3">
              <w:t>3. Research systems, infrastructure, and management</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9D32631"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33F17C5" w14:textId="77777777" w:rsidR="0069079C" w:rsidRPr="00DA02A3" w:rsidRDefault="0069079C" w:rsidP="00DA02A3"/>
        </w:tc>
      </w:tr>
      <w:tr w:rsidR="0069079C" w:rsidRPr="00DA02A3" w14:paraId="006BB317"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C6CC179" w14:textId="77777777" w:rsidR="0069079C" w:rsidRPr="00DA02A3" w:rsidRDefault="0069079C" w:rsidP="00DA02A3">
            <w:r w:rsidRPr="00DA02A3">
              <w:t>4. Library, collection and research information services</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3470B4F"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8A72CBA" w14:textId="77777777" w:rsidR="0069079C" w:rsidRPr="00DA02A3" w:rsidRDefault="0069079C" w:rsidP="00DA02A3"/>
        </w:tc>
      </w:tr>
      <w:tr w:rsidR="0069079C" w:rsidRPr="00DA02A3" w14:paraId="745D3261"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EC232D3" w14:textId="77777777" w:rsidR="0069079C" w:rsidRPr="00DA02A3" w:rsidRDefault="0069079C" w:rsidP="00DA02A3">
            <w:r w:rsidRPr="00DA02A3">
              <w:t>5. Research strategy, policy and planning</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B24AEB5"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C1E6032" w14:textId="77777777" w:rsidR="0069079C" w:rsidRPr="00DA02A3" w:rsidRDefault="0069079C" w:rsidP="00DA02A3"/>
        </w:tc>
      </w:tr>
      <w:tr w:rsidR="0069079C" w:rsidRPr="00DA02A3" w14:paraId="2BCE4027"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662B9BC" w14:textId="77777777" w:rsidR="0069079C" w:rsidRPr="00DA02A3" w:rsidRDefault="0069079C" w:rsidP="00DA02A3">
            <w:r w:rsidRPr="00DA02A3">
              <w:t>6. Knowledge exchange, impact and commercialisation</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47C3CF0"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7BEBFBB" w14:textId="77777777" w:rsidR="0069079C" w:rsidRPr="00DA02A3" w:rsidRDefault="0069079C" w:rsidP="00DA02A3"/>
        </w:tc>
      </w:tr>
      <w:tr w:rsidR="0069079C" w:rsidRPr="00DA02A3" w14:paraId="26F20896"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27FDC21" w14:textId="77777777" w:rsidR="0069079C" w:rsidRPr="00DA02A3" w:rsidRDefault="0069079C" w:rsidP="00DA02A3">
            <w:r w:rsidRPr="00DA02A3">
              <w:t>7. Research compliance, governance and regulatory requirements</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E2CAE2A"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4590A6E" w14:textId="77777777" w:rsidR="0069079C" w:rsidRPr="00DA02A3" w:rsidRDefault="0069079C" w:rsidP="00DA02A3"/>
        </w:tc>
      </w:tr>
      <w:tr w:rsidR="0069079C" w:rsidRPr="00DA02A3" w14:paraId="712974D4"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E40282D" w14:textId="77777777" w:rsidR="0069079C" w:rsidRPr="00DA02A3" w:rsidRDefault="0069079C" w:rsidP="00DA02A3">
            <w:r w:rsidRPr="00DA02A3">
              <w:t>8. Managing research portfolios: applications, awards, projects and income</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E521D56"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B6F8AB8" w14:textId="77777777" w:rsidR="0069079C" w:rsidRPr="00DA02A3" w:rsidRDefault="0069079C" w:rsidP="00DA02A3"/>
        </w:tc>
      </w:tr>
      <w:tr w:rsidR="0069079C" w:rsidRPr="00DA02A3" w14:paraId="010BB680"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E73EDDD" w14:textId="77777777" w:rsidR="0069079C" w:rsidRPr="00DA02A3" w:rsidRDefault="0069079C" w:rsidP="00DA02A3">
            <w:r w:rsidRPr="00DA02A3">
              <w:t>9. Research project, programme and centre management</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0791313"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08E6028" w14:textId="77777777" w:rsidR="0069079C" w:rsidRPr="00DA02A3" w:rsidRDefault="0069079C" w:rsidP="00DA02A3"/>
        </w:tc>
      </w:tr>
      <w:tr w:rsidR="0069079C" w:rsidRPr="00DA02A3" w14:paraId="36462991"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965096B" w14:textId="77777777" w:rsidR="0069079C" w:rsidRPr="00DA02A3" w:rsidRDefault="0069079C" w:rsidP="00DA02A3">
            <w:r w:rsidRPr="00DA02A3">
              <w:t>10. Clinical and NHS-linked research management</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4271B32"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176D13F" w14:textId="77777777" w:rsidR="0069079C" w:rsidRPr="00DA02A3" w:rsidRDefault="0069079C" w:rsidP="00DA02A3"/>
        </w:tc>
      </w:tr>
      <w:tr w:rsidR="0069079C" w:rsidRPr="00DA02A3" w14:paraId="5436BF08"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CB564AF" w14:textId="77777777" w:rsidR="0069079C" w:rsidRPr="00DA02A3" w:rsidRDefault="0069079C" w:rsidP="00DA02A3">
            <w:r w:rsidRPr="00DA02A3">
              <w:t>11. Research communications and marketing</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5E47295"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F94A2D0" w14:textId="77777777" w:rsidR="0069079C" w:rsidRPr="00DA02A3" w:rsidRDefault="0069079C" w:rsidP="00DA02A3"/>
        </w:tc>
      </w:tr>
      <w:tr w:rsidR="0069079C" w:rsidRPr="00DA02A3" w14:paraId="2CB7F0FD" w14:textId="77777777" w:rsidTr="0069079C">
        <w:tc>
          <w:tcPr>
            <w:tcW w:w="410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6D0EF6C" w14:textId="14D7D527" w:rsidR="0069079C" w:rsidRPr="00DA02A3" w:rsidRDefault="0069079C" w:rsidP="00DA02A3">
            <w:r w:rsidRPr="00255B43">
              <w:t>Multiple areas of activity</w:t>
            </w:r>
          </w:p>
        </w:tc>
        <w:tc>
          <w:tcPr>
            <w:tcW w:w="1843"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087DDC74" w14:textId="77777777" w:rsidR="0069079C" w:rsidRPr="00DA02A3" w:rsidRDefault="0069079C" w:rsidP="00DA02A3"/>
        </w:tc>
        <w:tc>
          <w:tcPr>
            <w:tcW w:w="2268"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4AD703F" w14:textId="77777777" w:rsidR="0069079C" w:rsidRPr="00DA02A3" w:rsidRDefault="0069079C" w:rsidP="00DA02A3"/>
        </w:tc>
      </w:tr>
    </w:tbl>
    <w:p w14:paraId="189DE1C9" w14:textId="77777777" w:rsidR="00DA02A3" w:rsidRDefault="00DA02A3" w:rsidP="00DA02A3">
      <w:pPr>
        <w:rPr>
          <w:b/>
          <w:bCs/>
        </w:rPr>
      </w:pPr>
    </w:p>
    <w:p w14:paraId="11DF4EFB" w14:textId="0DAF243E" w:rsidR="00DA02A3" w:rsidRDefault="00DA02A3" w:rsidP="00DA02A3">
      <w:pPr>
        <w:pStyle w:val="Heading2"/>
        <w:spacing w:line="240" w:lineRule="auto"/>
        <w:rPr>
          <w:sz w:val="24"/>
          <w:szCs w:val="24"/>
        </w:rPr>
      </w:pPr>
      <w:bookmarkStart w:id="22" w:name="_Toc236253842"/>
      <w:bookmarkStart w:id="23" w:name="_Toc236305052"/>
      <w:r w:rsidRPr="00DA02A3">
        <w:rPr>
          <w:sz w:val="24"/>
          <w:szCs w:val="24"/>
        </w:rPr>
        <w:t>Please provide any comments which may aid interpretation of your response about central institutional Research Professional roles.</w:t>
      </w:r>
      <w:bookmarkEnd w:id="22"/>
      <w:bookmarkEnd w:id="23"/>
    </w:p>
    <w:p w14:paraId="5457AF4D" w14:textId="1F73F3E6" w:rsidR="004812A1" w:rsidRPr="004812A1" w:rsidRDefault="004812A1" w:rsidP="004812A1">
      <w:r w:rsidRPr="00255B43">
        <w:t xml:space="preserve">This may </w:t>
      </w:r>
      <w:proofErr w:type="gramStart"/>
      <w:r w:rsidRPr="00255B43">
        <w:t>includ</w:t>
      </w:r>
      <w:r w:rsidR="00BE0508" w:rsidRPr="00255B43">
        <w:t>e:</w:t>
      </w:r>
      <w:proofErr w:type="gramEnd"/>
      <w:r w:rsidR="00BE0508" w:rsidRPr="00255B43">
        <w:t xml:space="preserve"> </w:t>
      </w:r>
      <w:r w:rsidR="00CE0F18" w:rsidRPr="00255B43">
        <w:t xml:space="preserve">general comments about </w:t>
      </w:r>
      <w:r w:rsidR="00417AB4" w:rsidRPr="00255B43">
        <w:t>how confident you are in the figures reported in the previous questions</w:t>
      </w:r>
      <w:r w:rsidR="008E287E" w:rsidRPr="00255B43">
        <w:t>; identifying any specific areas of</w:t>
      </w:r>
      <w:r w:rsidR="00417AB4" w:rsidRPr="00255B43">
        <w:t xml:space="preserve"> uncertainty</w:t>
      </w:r>
      <w:r w:rsidR="008E287E" w:rsidRPr="00255B43">
        <w:t xml:space="preserve">; and </w:t>
      </w:r>
      <w:r w:rsidR="00BE0508" w:rsidRPr="00255B43">
        <w:t xml:space="preserve">more detail about </w:t>
      </w:r>
      <w:r w:rsidR="008A5755" w:rsidRPr="00255B43">
        <w:t>the</w:t>
      </w:r>
      <w:r w:rsidR="00BE0508" w:rsidRPr="00255B43">
        <w:t xml:space="preserve"> </w:t>
      </w:r>
      <w:r w:rsidR="00AF2E26" w:rsidRPr="00255B43">
        <w:t xml:space="preserve">activity areas covered </w:t>
      </w:r>
      <w:r w:rsidR="00F90877" w:rsidRPr="00255B43">
        <w:t xml:space="preserve">within </w:t>
      </w:r>
      <w:r w:rsidR="008A5755" w:rsidRPr="00255B43">
        <w:t>any</w:t>
      </w:r>
      <w:r w:rsidR="00F90877" w:rsidRPr="00255B43">
        <w:t xml:space="preserve"> headcount reported</w:t>
      </w:r>
      <w:r w:rsidR="00AF2E26" w:rsidRPr="00255B43">
        <w:t xml:space="preserve"> in the “Multiple areas of activity” row</w:t>
      </w:r>
      <w:r w:rsidR="008E287E" w:rsidRPr="00255B43">
        <w:t>.</w:t>
      </w:r>
    </w:p>
    <w:p w14:paraId="3EE5B904" w14:textId="77777777" w:rsidR="00DA02A3" w:rsidRPr="00DA02A3" w:rsidRDefault="00DA02A3" w:rsidP="00DA02A3"/>
    <w:p w14:paraId="0DF7B363" w14:textId="77777777" w:rsidR="00DA02A3" w:rsidRPr="00DA02A3" w:rsidRDefault="00000000" w:rsidP="00DA02A3">
      <w:r>
        <w:pict w14:anchorId="78921DBA">
          <v:rect id="_x0000_i1029" style="width:468pt;height:1.5pt" o:hralign="center" o:hrstd="t" o:hr="t" fillcolor="#a0a0a0" stroked="f"/>
        </w:pict>
      </w:r>
    </w:p>
    <w:p w14:paraId="72A983C6" w14:textId="77777777" w:rsidR="00DA02A3" w:rsidRPr="008257B7" w:rsidRDefault="00DA02A3" w:rsidP="00471F2F">
      <w:pPr>
        <w:pStyle w:val="Heading2"/>
        <w:numPr>
          <w:ilvl w:val="0"/>
          <w:numId w:val="0"/>
        </w:numPr>
        <w:rPr>
          <w:sz w:val="28"/>
          <w:szCs w:val="28"/>
        </w:rPr>
      </w:pPr>
      <w:bookmarkStart w:id="24" w:name="_Toc236253843"/>
      <w:bookmarkStart w:id="25" w:name="_Toc236305053"/>
      <w:r w:rsidRPr="008257B7">
        <w:rPr>
          <w:sz w:val="28"/>
          <w:szCs w:val="28"/>
        </w:rPr>
        <w:lastRenderedPageBreak/>
        <w:t>Research Professional roles in cross-cutting structures</w:t>
      </w:r>
      <w:bookmarkEnd w:id="24"/>
      <w:bookmarkEnd w:id="25"/>
    </w:p>
    <w:p w14:paraId="6C314694" w14:textId="77777777" w:rsidR="00DA02A3" w:rsidRPr="00DA02A3" w:rsidRDefault="00DA02A3" w:rsidP="00DA02A3"/>
    <w:p w14:paraId="396D7B26" w14:textId="059D2F2A" w:rsidR="00DA02A3" w:rsidRPr="00471F2F" w:rsidRDefault="00D30499" w:rsidP="00D30499">
      <w:pPr>
        <w:pStyle w:val="Heading2"/>
        <w:spacing w:line="240" w:lineRule="auto"/>
        <w:rPr>
          <w:sz w:val="24"/>
          <w:szCs w:val="24"/>
        </w:rPr>
      </w:pPr>
      <w:bookmarkStart w:id="26" w:name="_Toc236253844"/>
      <w:bookmarkStart w:id="27" w:name="_Toc236305054"/>
      <w:r w:rsidRPr="00D30499">
        <w:rPr>
          <w:sz w:val="24"/>
          <w:szCs w:val="24"/>
        </w:rPr>
        <w:t>In addition to the Research Professional roles in central university functions and services, please briefly describe the use of Research Professional roles in any cross-cutting structures beyond the central university's functions and services which support multiple academic units. For example, this might include Research Professional roles in faculties or interdisciplinary structures</w:t>
      </w:r>
      <w:r w:rsidR="00BD4C1C">
        <w:rPr>
          <w:sz w:val="24"/>
          <w:szCs w:val="24"/>
        </w:rPr>
        <w:t>.</w:t>
      </w:r>
      <w:bookmarkEnd w:id="26"/>
      <w:bookmarkEnd w:id="27"/>
    </w:p>
    <w:p w14:paraId="381A437C" w14:textId="77777777" w:rsidR="00DA02A3" w:rsidRPr="00DA02A3" w:rsidRDefault="00DA02A3" w:rsidP="00DA02A3"/>
    <w:p w14:paraId="3DDDCFCE" w14:textId="196AFBF8" w:rsidR="0074005F" w:rsidRPr="0074005F" w:rsidRDefault="0074005F" w:rsidP="0074005F">
      <w:pPr>
        <w:pStyle w:val="Heading2"/>
        <w:spacing w:line="240" w:lineRule="auto"/>
        <w:rPr>
          <w:sz w:val="24"/>
          <w:szCs w:val="24"/>
        </w:rPr>
      </w:pPr>
      <w:bookmarkStart w:id="28" w:name="_Toc236253845"/>
      <w:bookmarkStart w:id="29" w:name="_Toc236305055"/>
      <w:r w:rsidRPr="0074005F">
        <w:rPr>
          <w:sz w:val="24"/>
          <w:szCs w:val="24"/>
        </w:rPr>
        <w:t xml:space="preserve">Please indicate the </w:t>
      </w:r>
      <w:r w:rsidRPr="00255B43">
        <w:rPr>
          <w:sz w:val="24"/>
          <w:szCs w:val="24"/>
        </w:rPr>
        <w:t>headcount</w:t>
      </w:r>
      <w:r w:rsidRPr="0074005F">
        <w:rPr>
          <w:sz w:val="24"/>
          <w:szCs w:val="24"/>
        </w:rPr>
        <w:t xml:space="preserve"> in Research Professional roles in cross-cutting structures supporting multiple academic units, such as faculties or interdisciplinary structures, but which are not central university functions and services.</w:t>
      </w:r>
      <w:bookmarkEnd w:id="28"/>
      <w:bookmarkEnd w:id="29"/>
    </w:p>
    <w:p w14:paraId="629BCE5A" w14:textId="539C28C4" w:rsidR="00DA02A3" w:rsidRPr="00471F2F" w:rsidRDefault="00DA02A3" w:rsidP="00471F2F">
      <w:pPr>
        <w:pStyle w:val="0Bodytext"/>
      </w:pPr>
      <w:proofErr w:type="gramStart"/>
      <w:r w:rsidRPr="00471F2F">
        <w:t>In order to</w:t>
      </w:r>
      <w:proofErr w:type="gramEnd"/>
      <w:r w:rsidRPr="00471F2F">
        <w:t xml:space="preserve"> ensure consistency for </w:t>
      </w:r>
      <w:r w:rsidR="00DE1125" w:rsidRPr="00DE1125">
        <w:t>analysis and reporting</w:t>
      </w:r>
      <w:r w:rsidRPr="00471F2F">
        <w:t xml:space="preserve">, please note the following points:  </w:t>
      </w:r>
    </w:p>
    <w:p w14:paraId="721791DB" w14:textId="6C17243E" w:rsidR="00D52730" w:rsidRPr="00D52730" w:rsidRDefault="00D52730" w:rsidP="00D52730">
      <w:pPr>
        <w:pStyle w:val="Bullets"/>
      </w:pPr>
      <w:r w:rsidRPr="00D52730">
        <w:t>In this survey, the term "Research Professionals" is used to mean "the specialist staff who play a vital role in delivering high-quality, ethical and impactful research – from research development and strategy to public engagement, knowledge exchange and research culture" but excludes technical and academic staff.</w:t>
      </w:r>
    </w:p>
    <w:p w14:paraId="03AD40C1" w14:textId="77777777" w:rsidR="00DA02A3" w:rsidRDefault="00DA02A3" w:rsidP="00471F2F">
      <w:pPr>
        <w:pStyle w:val="Bullets"/>
      </w:pPr>
      <w:r w:rsidRPr="00471F2F">
        <w:t>​​​​​​If you don't have staff undertaking work in the relevant area of Research Professional activity, just leave that row blank.</w:t>
      </w:r>
    </w:p>
    <w:p w14:paraId="10F13C76" w14:textId="77777777" w:rsidR="00A61036" w:rsidRDefault="002A2C6B" w:rsidP="00A61036">
      <w:pPr>
        <w:pStyle w:val="Bullets"/>
      </w:pPr>
      <w:r w:rsidRPr="002A2C6B">
        <w:t xml:space="preserve">If the roles in a specific area of Research Professional activity </w:t>
      </w:r>
      <w:proofErr w:type="gramStart"/>
      <w:r w:rsidRPr="002A2C6B">
        <w:t>are located in</w:t>
      </w:r>
      <w:proofErr w:type="gramEnd"/>
      <w:r w:rsidRPr="002A2C6B">
        <w:t xml:space="preserve"> more than one cross-cutting structure, please include the names each</w:t>
      </w:r>
      <w:r w:rsidR="00923270">
        <w:t xml:space="preserve"> cross-cutting structure</w:t>
      </w:r>
      <w:r w:rsidRPr="002A2C6B">
        <w:t xml:space="preserve"> separated by a semi-colon. For </w:t>
      </w:r>
      <w:proofErr w:type="gramStart"/>
      <w:r w:rsidRPr="002A2C6B">
        <w:t>example</w:t>
      </w:r>
      <w:proofErr w:type="gramEnd"/>
      <w:r w:rsidRPr="002A2C6B">
        <w:t xml:space="preserve"> "Faculty of Medicine; Interdisciplinary Research Centre".</w:t>
      </w:r>
    </w:p>
    <w:p w14:paraId="738C1526" w14:textId="77777777" w:rsidR="00A61036" w:rsidRPr="00255B43" w:rsidRDefault="00A61036" w:rsidP="00A61036">
      <w:pPr>
        <w:pStyle w:val="Bullets"/>
      </w:pPr>
      <w:r w:rsidRPr="00255B43">
        <w:rPr>
          <w:lang w:eastAsia="en-GB"/>
        </w:rPr>
        <w:t>Please also include Research Professional activity located in smaller units, but providing cross-cutting services across multiple academic units (e.g. units supporting research with the NHS). </w:t>
      </w:r>
    </w:p>
    <w:p w14:paraId="45076784" w14:textId="77777777" w:rsidR="00A61036" w:rsidRPr="00255B43" w:rsidRDefault="00A61036" w:rsidP="00A61036">
      <w:pPr>
        <w:pStyle w:val="Bullets"/>
      </w:pPr>
      <w:r w:rsidRPr="00255B43">
        <w:rPr>
          <w:lang w:eastAsia="en-GB"/>
        </w:rPr>
        <w:t>You should aim to provide an estimate of headcounts as of 31 July 2026.</w:t>
      </w:r>
    </w:p>
    <w:p w14:paraId="0C26A40E" w14:textId="77777777" w:rsidR="00A61036" w:rsidRPr="00255B43" w:rsidRDefault="00A61036" w:rsidP="00A61036">
      <w:pPr>
        <w:pStyle w:val="Bullets"/>
      </w:pPr>
      <w:r w:rsidRPr="00255B43">
        <w:rPr>
          <w:lang w:eastAsia="en-GB"/>
        </w:rPr>
        <w:t>As far as possible, you should include all relevant Research Professional roles, including vacant posts or those where the post holder was on long term absence.</w:t>
      </w:r>
    </w:p>
    <w:p w14:paraId="421AC2FF" w14:textId="77777777" w:rsidR="00A61036" w:rsidRPr="00255B43" w:rsidRDefault="00A61036" w:rsidP="00A61036">
      <w:pPr>
        <w:pStyle w:val="Bullets"/>
      </w:pPr>
      <w:r w:rsidRPr="00255B43">
        <w:rPr>
          <w:lang w:eastAsia="en-GB"/>
        </w:rPr>
        <w:t>The headcount figures should reflect the primary area of Research Professional activity of the individuals included in the headcount.</w:t>
      </w:r>
    </w:p>
    <w:p w14:paraId="412215F3" w14:textId="77777777" w:rsidR="00A61036" w:rsidRPr="00255B43" w:rsidRDefault="00A61036" w:rsidP="00A61036">
      <w:pPr>
        <w:pStyle w:val="Bullets"/>
      </w:pPr>
      <w:r w:rsidRPr="00255B43">
        <w:rPr>
          <w:lang w:eastAsia="en-GB"/>
        </w:rPr>
        <w:t>In exceptional cases, where there are staff with responsibilities across multiple different areas of activity, please include them in the "Multiple areas of activity" row.</w:t>
      </w:r>
    </w:p>
    <w:p w14:paraId="5E51ADF8" w14:textId="249D49B9" w:rsidR="00A61036" w:rsidRPr="00255B43" w:rsidRDefault="00A61036" w:rsidP="00A61036">
      <w:pPr>
        <w:pStyle w:val="Bullets"/>
      </w:pPr>
      <w:r w:rsidRPr="00255B43">
        <w:rPr>
          <w:lang w:eastAsia="en-GB"/>
        </w:rPr>
        <w:t>Where there are limitations or ambiguities in the figures you report here, please provide some more detail in the next question which asks for free-text comments to aid interpretation of your responses.</w:t>
      </w:r>
    </w:p>
    <w:p w14:paraId="64E99CDE" w14:textId="77777777" w:rsidR="00DA02A3" w:rsidRPr="00471F2F" w:rsidRDefault="00DA02A3" w:rsidP="00471F2F">
      <w:pPr>
        <w:pStyle w:val="0Bodytext"/>
      </w:pPr>
      <w:r w:rsidRPr="00471F2F">
        <w:t>Later in this section, we ask for information about Research Professional activity in a small sample of local, discipline-based units (e.g. departments or institutes).</w:t>
      </w:r>
    </w:p>
    <w:tbl>
      <w:tblPr>
        <w:tblW w:w="8497"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2827"/>
        <w:gridCol w:w="4111"/>
        <w:gridCol w:w="1559"/>
      </w:tblGrid>
      <w:tr w:rsidR="00D05A59" w:rsidRPr="00DA02A3" w14:paraId="1AF61AE2" w14:textId="77777777" w:rsidTr="00D05A59">
        <w:tc>
          <w:tcPr>
            <w:tcW w:w="2827"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7133CA56" w14:textId="77777777" w:rsidR="00D05A59" w:rsidRPr="00DA02A3" w:rsidRDefault="00D05A59" w:rsidP="00471F2F"/>
        </w:tc>
        <w:tc>
          <w:tcPr>
            <w:tcW w:w="4111"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6AE62F57" w14:textId="77777777" w:rsidR="00D05A59" w:rsidRPr="00DA02A3" w:rsidRDefault="00D05A59" w:rsidP="00471F2F">
            <w:pPr>
              <w:rPr>
                <w:b/>
                <w:bCs/>
              </w:rPr>
            </w:pPr>
            <w:r w:rsidRPr="00DA02A3">
              <w:rPr>
                <w:b/>
                <w:bCs/>
              </w:rPr>
              <w:t>Cross-cutting unit(s) in which these roles are located</w:t>
            </w:r>
          </w:p>
        </w:tc>
        <w:tc>
          <w:tcPr>
            <w:tcW w:w="1559"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3CD037B6" w14:textId="77777777" w:rsidR="00D05A59" w:rsidRPr="00DA02A3" w:rsidRDefault="00D05A59" w:rsidP="00471F2F">
            <w:pPr>
              <w:rPr>
                <w:b/>
                <w:bCs/>
              </w:rPr>
            </w:pPr>
            <w:r w:rsidRPr="00DA02A3">
              <w:rPr>
                <w:b/>
                <w:bCs/>
              </w:rPr>
              <w:t>Total headcount</w:t>
            </w:r>
          </w:p>
        </w:tc>
      </w:tr>
      <w:tr w:rsidR="00D05A59" w:rsidRPr="00DA02A3" w14:paraId="4E1E92EA"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E721ACD" w14:textId="77777777" w:rsidR="00D05A59" w:rsidRPr="00DA02A3" w:rsidRDefault="00D05A59" w:rsidP="00471F2F">
            <w:r w:rsidRPr="00DA02A3">
              <w:t>1. Research funding and research business development</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A7B2E59"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2980C58" w14:textId="77777777" w:rsidR="00D05A59" w:rsidRPr="00DA02A3" w:rsidRDefault="00D05A59" w:rsidP="00471F2F"/>
        </w:tc>
      </w:tr>
      <w:tr w:rsidR="00D05A59" w:rsidRPr="00DA02A3" w14:paraId="0B134690"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5F6FA18" w14:textId="77777777" w:rsidR="00D05A59" w:rsidRPr="00DA02A3" w:rsidRDefault="00D05A59" w:rsidP="00471F2F">
            <w:r w:rsidRPr="00DA02A3">
              <w:lastRenderedPageBreak/>
              <w:t>2. Research environment, culture and researcher development</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EE53173"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5027A1B" w14:textId="77777777" w:rsidR="00D05A59" w:rsidRPr="00DA02A3" w:rsidRDefault="00D05A59" w:rsidP="00471F2F"/>
        </w:tc>
      </w:tr>
      <w:tr w:rsidR="00D05A59" w:rsidRPr="00DA02A3" w14:paraId="7B566410"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D86B33D" w14:textId="77777777" w:rsidR="00D05A59" w:rsidRPr="00DA02A3" w:rsidRDefault="00D05A59" w:rsidP="00471F2F">
            <w:r w:rsidRPr="00DA02A3">
              <w:t>3. Research systems, infrastructure, and management</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3971C74"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52FF1A6" w14:textId="77777777" w:rsidR="00D05A59" w:rsidRPr="00DA02A3" w:rsidRDefault="00D05A59" w:rsidP="00471F2F"/>
        </w:tc>
      </w:tr>
      <w:tr w:rsidR="00D05A59" w:rsidRPr="00DA02A3" w14:paraId="52D79FF6"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C49B632" w14:textId="77777777" w:rsidR="00D05A59" w:rsidRPr="00DA02A3" w:rsidRDefault="00D05A59" w:rsidP="00471F2F">
            <w:r w:rsidRPr="00DA02A3">
              <w:t>4. Library, collection and research information services</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2DF63B8"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609037C" w14:textId="77777777" w:rsidR="00D05A59" w:rsidRPr="00DA02A3" w:rsidRDefault="00D05A59" w:rsidP="00471F2F"/>
        </w:tc>
      </w:tr>
      <w:tr w:rsidR="00D05A59" w:rsidRPr="00DA02A3" w14:paraId="6A2366F7"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5207A35" w14:textId="77777777" w:rsidR="00D05A59" w:rsidRPr="00DA02A3" w:rsidRDefault="00D05A59" w:rsidP="00471F2F">
            <w:r w:rsidRPr="00DA02A3">
              <w:t>5. Research strategy, policy and planning</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9FD14ED"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4F806A2" w14:textId="77777777" w:rsidR="00D05A59" w:rsidRPr="00DA02A3" w:rsidRDefault="00D05A59" w:rsidP="00471F2F"/>
        </w:tc>
      </w:tr>
      <w:tr w:rsidR="00D05A59" w:rsidRPr="00DA02A3" w14:paraId="7FC10392"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B320425" w14:textId="77777777" w:rsidR="00D05A59" w:rsidRPr="00DA02A3" w:rsidRDefault="00D05A59" w:rsidP="00471F2F">
            <w:r w:rsidRPr="00DA02A3">
              <w:t>6. Knowledge exchange, impact and commercialisation</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8D5E74A"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95367C7" w14:textId="77777777" w:rsidR="00D05A59" w:rsidRPr="00DA02A3" w:rsidRDefault="00D05A59" w:rsidP="00471F2F"/>
        </w:tc>
      </w:tr>
      <w:tr w:rsidR="00D05A59" w:rsidRPr="00DA02A3" w14:paraId="7E41712D"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AB306C7" w14:textId="77777777" w:rsidR="00D05A59" w:rsidRPr="00DA02A3" w:rsidRDefault="00D05A59" w:rsidP="00471F2F">
            <w:r w:rsidRPr="00DA02A3">
              <w:t>7. Research compliance, governance and regulatory requirements</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117DB2F"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ED1B609" w14:textId="77777777" w:rsidR="00D05A59" w:rsidRPr="00DA02A3" w:rsidRDefault="00D05A59" w:rsidP="00471F2F"/>
        </w:tc>
      </w:tr>
      <w:tr w:rsidR="00D05A59" w:rsidRPr="00DA02A3" w14:paraId="09519F89"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F9FB992" w14:textId="77777777" w:rsidR="00D05A59" w:rsidRPr="00DA02A3" w:rsidRDefault="00D05A59" w:rsidP="00471F2F">
            <w:r w:rsidRPr="00DA02A3">
              <w:t>8. Managing research portfolios: applications, awards, projects and income</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D9ED103"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3449694" w14:textId="77777777" w:rsidR="00D05A59" w:rsidRPr="00DA02A3" w:rsidRDefault="00D05A59" w:rsidP="00471F2F"/>
        </w:tc>
      </w:tr>
      <w:tr w:rsidR="00D05A59" w:rsidRPr="00DA02A3" w14:paraId="6082E721"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B61F03C" w14:textId="77777777" w:rsidR="00D05A59" w:rsidRPr="00DA02A3" w:rsidRDefault="00D05A59" w:rsidP="00471F2F">
            <w:r w:rsidRPr="00DA02A3">
              <w:t>9. Research project, programme and centre management</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74A00BF"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6E6D4EB" w14:textId="77777777" w:rsidR="00D05A59" w:rsidRPr="00DA02A3" w:rsidRDefault="00D05A59" w:rsidP="00471F2F"/>
        </w:tc>
      </w:tr>
      <w:tr w:rsidR="00D05A59" w:rsidRPr="00DA02A3" w14:paraId="2D53848A"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8E9B9D4" w14:textId="77777777" w:rsidR="00D05A59" w:rsidRPr="00DA02A3" w:rsidRDefault="00D05A59" w:rsidP="00471F2F">
            <w:r w:rsidRPr="00DA02A3">
              <w:t>10. Clinical and NHS-linked research management</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98AAF83" w14:textId="77777777" w:rsidR="00D05A59" w:rsidRPr="00DA02A3" w:rsidRDefault="00D05A59" w:rsidP="00471F2F">
            <w:pPr>
              <w:ind w:left="284"/>
            </w:pPr>
          </w:p>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E3BF5DB" w14:textId="77777777" w:rsidR="00D05A59" w:rsidRPr="00DA02A3" w:rsidRDefault="00D05A59" w:rsidP="00471F2F"/>
        </w:tc>
      </w:tr>
      <w:tr w:rsidR="00D05A59" w:rsidRPr="00DA02A3" w14:paraId="5384D719"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8105B86" w14:textId="77777777" w:rsidR="00D05A59" w:rsidRPr="00DA02A3" w:rsidRDefault="00D05A59" w:rsidP="00471F2F">
            <w:r w:rsidRPr="00DA02A3">
              <w:t>11. Research communications and marketing</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6942921" w14:textId="77777777" w:rsidR="00D05A59" w:rsidRPr="00DA02A3" w:rsidRDefault="00D05A59"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5846789" w14:textId="77777777" w:rsidR="00D05A59" w:rsidRPr="00DA02A3" w:rsidRDefault="00D05A59" w:rsidP="00471F2F"/>
        </w:tc>
      </w:tr>
      <w:tr w:rsidR="003453B0" w:rsidRPr="00DA02A3" w14:paraId="2DDF06D9" w14:textId="77777777" w:rsidTr="00D05A59">
        <w:tc>
          <w:tcPr>
            <w:tcW w:w="282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F747A1C" w14:textId="5739E046" w:rsidR="003453B0" w:rsidRPr="00DA02A3" w:rsidRDefault="003453B0" w:rsidP="00471F2F">
            <w:r w:rsidRPr="00255B43">
              <w:t>Multiple areas of activity</w:t>
            </w:r>
          </w:p>
        </w:tc>
        <w:tc>
          <w:tcPr>
            <w:tcW w:w="411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227D5E46" w14:textId="77777777" w:rsidR="003453B0" w:rsidRPr="00DA02A3" w:rsidRDefault="003453B0" w:rsidP="00471F2F"/>
        </w:tc>
        <w:tc>
          <w:tcPr>
            <w:tcW w:w="155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E967A4F" w14:textId="77777777" w:rsidR="003453B0" w:rsidRPr="00DA02A3" w:rsidRDefault="003453B0" w:rsidP="00471F2F"/>
        </w:tc>
      </w:tr>
    </w:tbl>
    <w:p w14:paraId="2A3CBC3D" w14:textId="77777777" w:rsidR="00DA02A3" w:rsidRPr="00DA02A3" w:rsidRDefault="00DA02A3" w:rsidP="00DA02A3"/>
    <w:p w14:paraId="770E480C" w14:textId="02B39DB5" w:rsidR="00DA02A3" w:rsidRPr="00471F2F" w:rsidRDefault="00DA02A3" w:rsidP="00471F2F">
      <w:pPr>
        <w:pStyle w:val="Heading2"/>
        <w:spacing w:line="240" w:lineRule="auto"/>
        <w:rPr>
          <w:sz w:val="24"/>
          <w:szCs w:val="24"/>
        </w:rPr>
      </w:pPr>
      <w:bookmarkStart w:id="30" w:name="_Toc236253846"/>
      <w:bookmarkStart w:id="31" w:name="_Toc236305056"/>
      <w:r w:rsidRPr="00471F2F">
        <w:rPr>
          <w:sz w:val="24"/>
          <w:szCs w:val="24"/>
        </w:rPr>
        <w:t>Please provide any comments which may aid interpretation of your response about Research Professional roles in cross-cutting structures supporting multiple local units.</w:t>
      </w:r>
      <w:bookmarkEnd w:id="30"/>
      <w:bookmarkEnd w:id="31"/>
    </w:p>
    <w:p w14:paraId="204D2AE4" w14:textId="45E1467E" w:rsidR="005E1D17" w:rsidRPr="004812A1" w:rsidRDefault="005E1D17" w:rsidP="005E1D17">
      <w:r w:rsidRPr="00255B43">
        <w:t xml:space="preserve">This may </w:t>
      </w:r>
      <w:proofErr w:type="gramStart"/>
      <w:r w:rsidRPr="00255B43">
        <w:t>include:</w:t>
      </w:r>
      <w:proofErr w:type="gramEnd"/>
      <w:r w:rsidRPr="00255B43">
        <w:t xml:space="preserve"> general comments about how confident you are in the figures reported for these cross-cutting structures; </w:t>
      </w:r>
      <w:r w:rsidR="001D600F" w:rsidRPr="00255B43">
        <w:t>an indication of any</w:t>
      </w:r>
      <w:r w:rsidR="004448EA" w:rsidRPr="00255B43">
        <w:t xml:space="preserve"> </w:t>
      </w:r>
      <w:r w:rsidR="00187E79" w:rsidRPr="00255B43">
        <w:t xml:space="preserve">cross-cutting structures </w:t>
      </w:r>
      <w:r w:rsidR="0001062F" w:rsidRPr="00255B43">
        <w:t>with Research Professional activity for which data has not been provided</w:t>
      </w:r>
      <w:r w:rsidRPr="00255B43">
        <w:t xml:space="preserve">; identifying any </w:t>
      </w:r>
      <w:r w:rsidR="0001062F" w:rsidRPr="00255B43">
        <w:t xml:space="preserve">other </w:t>
      </w:r>
      <w:r w:rsidRPr="00255B43">
        <w:t>specific areas of uncertainty; and more detail about the activity areas covered within any headcount reported in the “Multiple areas of activity” row.</w:t>
      </w:r>
    </w:p>
    <w:p w14:paraId="79EEF708" w14:textId="77777777" w:rsidR="00DA02A3" w:rsidRPr="00DA02A3" w:rsidRDefault="00DA02A3" w:rsidP="00DA02A3"/>
    <w:p w14:paraId="5F87E5B7" w14:textId="77777777" w:rsidR="00DA02A3" w:rsidRPr="00DA02A3" w:rsidRDefault="00000000" w:rsidP="00DA02A3">
      <w:r>
        <w:pict w14:anchorId="188B560B">
          <v:rect id="_x0000_i1030" style="width:468pt;height:1.5pt" o:hralign="center" o:hrstd="t" o:hr="t" fillcolor="#a0a0a0" stroked="f"/>
        </w:pict>
      </w:r>
    </w:p>
    <w:p w14:paraId="7B848866" w14:textId="77777777" w:rsidR="00DA02A3" w:rsidRPr="008257B7" w:rsidRDefault="00DA02A3" w:rsidP="00471F2F">
      <w:pPr>
        <w:pStyle w:val="Heading2"/>
        <w:numPr>
          <w:ilvl w:val="0"/>
          <w:numId w:val="0"/>
        </w:numPr>
        <w:rPr>
          <w:sz w:val="28"/>
          <w:szCs w:val="28"/>
        </w:rPr>
      </w:pPr>
      <w:bookmarkStart w:id="32" w:name="_Toc236253847"/>
      <w:bookmarkStart w:id="33" w:name="_Toc236305057"/>
      <w:r w:rsidRPr="008257B7">
        <w:rPr>
          <w:sz w:val="28"/>
          <w:szCs w:val="28"/>
        </w:rPr>
        <w:lastRenderedPageBreak/>
        <w:t>Local, discipline-focused unit examples</w:t>
      </w:r>
      <w:bookmarkEnd w:id="32"/>
      <w:bookmarkEnd w:id="33"/>
    </w:p>
    <w:p w14:paraId="45082797" w14:textId="77777777" w:rsidR="004A6614" w:rsidRDefault="00DA02A3" w:rsidP="00471F2F">
      <w:pPr>
        <w:pStyle w:val="0Bodytext"/>
      </w:pPr>
      <w:r w:rsidRPr="00DA02A3">
        <w:t xml:space="preserve">In this section, we ask about the number of Research Professionals in up to </w:t>
      </w:r>
      <w:r w:rsidR="00725313" w:rsidRPr="00725313">
        <w:t>three local, discipline-focused units such as departments or institutes, ideally from different disciplinary areas.</w:t>
      </w:r>
    </w:p>
    <w:p w14:paraId="785D3B5D" w14:textId="11C5E619" w:rsidR="00381140" w:rsidRDefault="00381140" w:rsidP="00471F2F">
      <w:pPr>
        <w:pStyle w:val="0Bodytext"/>
      </w:pPr>
      <w:r w:rsidRPr="00255B43">
        <w:t>We are asking for up to three units rather than a full institutional census because we recognise that identifying and counting Research Professionals at local level can be difficult, particularly where roles are informally defined or dispersed across departments. Focusing on a small, illustrative sample allows us to build a meaningful picture of the local landscape while keeping the burden of survey completion manageable.</w:t>
      </w:r>
    </w:p>
    <w:p w14:paraId="2671B8FA" w14:textId="3B69D699" w:rsidR="00DA02A3" w:rsidRPr="00DA02A3" w:rsidRDefault="00DA02A3" w:rsidP="00471F2F">
      <w:pPr>
        <w:pStyle w:val="0Bodytext"/>
      </w:pPr>
      <w:r w:rsidRPr="00DA02A3">
        <w:t>These questions ask for the name of the local unit being described and a couple of indicative measures of the scale of the units, including number of research active academic staff and approximate research income.</w:t>
      </w:r>
      <w:r w:rsidRPr="00DA02A3">
        <w:br/>
      </w:r>
      <w:r w:rsidRPr="00DA02A3">
        <w:br/>
        <w:t xml:space="preserve">The questions then ask for </w:t>
      </w:r>
      <w:r w:rsidRPr="00255B43">
        <w:t>the headcount</w:t>
      </w:r>
      <w:r w:rsidRPr="00DA02A3">
        <w:t xml:space="preserve"> of Research Professional roles in each example local unit within each area of Research Professional activity.</w:t>
      </w:r>
    </w:p>
    <w:p w14:paraId="73D2157A" w14:textId="77777777" w:rsidR="00DA02A3" w:rsidRPr="00DA02A3" w:rsidRDefault="00DA02A3" w:rsidP="00DA02A3"/>
    <w:p w14:paraId="5D8ECE2C" w14:textId="77777777" w:rsidR="00DA02A3" w:rsidRPr="00DA02A3" w:rsidRDefault="00000000" w:rsidP="00DA02A3">
      <w:r>
        <w:pict w14:anchorId="3470A602">
          <v:rect id="_x0000_i1031" style="width:468pt;height:1.5pt" o:hralign="center" o:hrstd="t" o:hr="t" fillcolor="#a0a0a0" stroked="f"/>
        </w:pict>
      </w:r>
    </w:p>
    <w:p w14:paraId="4A885AB4" w14:textId="77777777" w:rsidR="00DA02A3" w:rsidRPr="008257B7" w:rsidRDefault="00DA02A3" w:rsidP="00471F2F">
      <w:pPr>
        <w:pStyle w:val="Heading2"/>
        <w:numPr>
          <w:ilvl w:val="0"/>
          <w:numId w:val="0"/>
        </w:numPr>
        <w:rPr>
          <w:sz w:val="28"/>
          <w:szCs w:val="28"/>
        </w:rPr>
      </w:pPr>
      <w:bookmarkStart w:id="34" w:name="_Toc236253848"/>
      <w:bookmarkStart w:id="35" w:name="_Toc236305058"/>
      <w:r w:rsidRPr="008257B7">
        <w:rPr>
          <w:sz w:val="28"/>
          <w:szCs w:val="28"/>
        </w:rPr>
        <w:t>Local, discipline-focused unit example 1</w:t>
      </w:r>
      <w:bookmarkEnd w:id="34"/>
      <w:bookmarkEnd w:id="35"/>
    </w:p>
    <w:p w14:paraId="3A98F4FD" w14:textId="1CAFD56C" w:rsidR="00DA02A3" w:rsidRPr="00DA02A3" w:rsidRDefault="00DA02A3" w:rsidP="00471F2F">
      <w:pPr>
        <w:pStyle w:val="0Bodytext"/>
      </w:pPr>
      <w:r w:rsidRPr="003F5FBF">
        <w:t xml:space="preserve">In this page, we ask questions about the number of Research Professionals </w:t>
      </w:r>
      <w:r w:rsidRPr="002B4FA4">
        <w:rPr>
          <w:b/>
          <w:bCs/>
        </w:rPr>
        <w:t>within a first local, discipline-focused unit</w:t>
      </w:r>
      <w:r w:rsidRPr="003F5FBF">
        <w:t>. For example, this may be a department, institute or centre. We are asking institutions to provide up to three examples of such local, discipline-focused units from different disciplinary areas.</w:t>
      </w:r>
    </w:p>
    <w:p w14:paraId="18FB6DE5" w14:textId="690FCF3A" w:rsidR="00DA02A3" w:rsidRDefault="00DA02A3" w:rsidP="00471F2F">
      <w:pPr>
        <w:pStyle w:val="Heading2"/>
        <w:rPr>
          <w:sz w:val="24"/>
          <w:szCs w:val="24"/>
        </w:rPr>
      </w:pPr>
      <w:bookmarkStart w:id="36" w:name="_Toc236253849"/>
      <w:bookmarkStart w:id="37" w:name="_Toc236305059"/>
      <w:r w:rsidRPr="00471F2F">
        <w:rPr>
          <w:sz w:val="24"/>
          <w:szCs w:val="24"/>
        </w:rPr>
        <w:t>What is the name of the local unit which this response relates to?</w:t>
      </w:r>
      <w:bookmarkEnd w:id="36"/>
      <w:bookmarkEnd w:id="37"/>
    </w:p>
    <w:p w14:paraId="3CE55BB3" w14:textId="77777777" w:rsidR="00776FD1" w:rsidRDefault="00776FD1" w:rsidP="00776FD1"/>
    <w:p w14:paraId="0EA6722D" w14:textId="77777777" w:rsidR="00805B85" w:rsidRDefault="00805B85" w:rsidP="00776FD1"/>
    <w:p w14:paraId="63F03600" w14:textId="0E1549B5" w:rsidR="00776FD1" w:rsidRPr="00805B85" w:rsidRDefault="00805B85" w:rsidP="00805B85">
      <w:pPr>
        <w:pStyle w:val="Heading2"/>
        <w:spacing w:line="240" w:lineRule="auto"/>
        <w:rPr>
          <w:sz w:val="24"/>
          <w:szCs w:val="24"/>
        </w:rPr>
      </w:pPr>
      <w:bookmarkStart w:id="38" w:name="_Toc236253850"/>
      <w:bookmarkStart w:id="39" w:name="_Toc236305060"/>
      <w:r w:rsidRPr="00805B85">
        <w:rPr>
          <w:sz w:val="24"/>
          <w:szCs w:val="24"/>
        </w:rPr>
        <w:t>Please use the comment box below to explain the reasons for selecting this local unit as an example.</w:t>
      </w:r>
      <w:bookmarkEnd w:id="38"/>
      <w:bookmarkEnd w:id="39"/>
    </w:p>
    <w:p w14:paraId="00B3B7D2" w14:textId="77777777" w:rsidR="00DA02A3" w:rsidRDefault="00DA02A3" w:rsidP="00DA02A3"/>
    <w:p w14:paraId="35EA7F9C" w14:textId="77777777" w:rsidR="00805B85" w:rsidRPr="00DA02A3" w:rsidRDefault="00805B85" w:rsidP="00DA02A3"/>
    <w:p w14:paraId="099FADA9" w14:textId="7FF4B49A" w:rsidR="00DA02A3" w:rsidRPr="00255B43" w:rsidRDefault="006661B0" w:rsidP="00C96894">
      <w:pPr>
        <w:pStyle w:val="Heading2"/>
        <w:spacing w:after="0" w:line="240" w:lineRule="auto"/>
        <w:contextualSpacing/>
        <w:rPr>
          <w:sz w:val="24"/>
          <w:szCs w:val="24"/>
        </w:rPr>
      </w:pPr>
      <w:bookmarkStart w:id="40" w:name="_Toc236253851"/>
      <w:bookmarkStart w:id="41" w:name="_Toc236305061"/>
      <w:r w:rsidRPr="00255B43">
        <w:rPr>
          <w:sz w:val="24"/>
          <w:szCs w:val="24"/>
        </w:rPr>
        <w:t xml:space="preserve">To help us to understand the scale of the example department please provide indicative figures for (a) the number of </w:t>
      </w:r>
      <w:r w:rsidRPr="00255B43">
        <w:rPr>
          <w:b/>
          <w:bCs/>
          <w:sz w:val="24"/>
          <w:szCs w:val="24"/>
        </w:rPr>
        <w:t xml:space="preserve">full-time equivalent </w:t>
      </w:r>
      <w:r w:rsidRPr="00255B43">
        <w:rPr>
          <w:sz w:val="24"/>
          <w:szCs w:val="24"/>
        </w:rPr>
        <w:t>research-active academic staff (as of 31 July 2026) and (b) approximate research income in the local unit (2025-26).</w:t>
      </w:r>
      <w:bookmarkEnd w:id="40"/>
      <w:bookmarkEnd w:id="41"/>
    </w:p>
    <w:p w14:paraId="2AA5F30E" w14:textId="4829ED7F" w:rsidR="001A3485" w:rsidRDefault="001A3485" w:rsidP="001A3485">
      <w:r>
        <w:t>FTE of research-active academic staff (Teaching and Research</w:t>
      </w:r>
      <w:r w:rsidR="009E53A0">
        <w:t>, and</w:t>
      </w:r>
      <w:r>
        <w:t xml:space="preserve"> Research-only): </w:t>
      </w:r>
    </w:p>
    <w:p w14:paraId="1546AC46" w14:textId="3B6A1F7A" w:rsidR="00DA02A3" w:rsidRDefault="001A3485" w:rsidP="001A3485">
      <w:r>
        <w:t>Approximate research income in the local unit (£000s):</w:t>
      </w:r>
    </w:p>
    <w:p w14:paraId="7B3FD52B" w14:textId="77777777" w:rsidR="00115B44" w:rsidRPr="00480DE9" w:rsidRDefault="00115B44" w:rsidP="00115B44">
      <w:pPr>
        <w:rPr>
          <w:b/>
          <w:bCs/>
        </w:rPr>
      </w:pPr>
      <w:r w:rsidRPr="00480DE9">
        <w:rPr>
          <w:b/>
          <w:bCs/>
        </w:rPr>
        <w:t>Comments</w:t>
      </w:r>
    </w:p>
    <w:p w14:paraId="708349E4" w14:textId="77777777" w:rsidR="009E53A0" w:rsidRPr="00DA02A3" w:rsidRDefault="009E53A0" w:rsidP="001A3485"/>
    <w:p w14:paraId="534BA4D0" w14:textId="4EA58881" w:rsidR="00DA02A3" w:rsidRPr="00471F2F" w:rsidRDefault="00DA02A3" w:rsidP="00471F2F">
      <w:pPr>
        <w:pStyle w:val="Heading2"/>
        <w:spacing w:line="240" w:lineRule="auto"/>
        <w:rPr>
          <w:sz w:val="24"/>
          <w:szCs w:val="24"/>
        </w:rPr>
      </w:pPr>
      <w:bookmarkStart w:id="42" w:name="_Toc236253852"/>
      <w:bookmarkStart w:id="43" w:name="_Toc236305062"/>
      <w:r w:rsidRPr="00471F2F">
        <w:rPr>
          <w:sz w:val="24"/>
          <w:szCs w:val="24"/>
        </w:rPr>
        <w:t>Which disciplinary area best describes this local unit's focus?</w:t>
      </w:r>
      <w:bookmarkEnd w:id="42"/>
      <w:bookmarkEnd w:id="43"/>
    </w:p>
    <w:p w14:paraId="17FE9FEC" w14:textId="77777777" w:rsidR="00DA02A3" w:rsidRPr="00DA02A3" w:rsidRDefault="00DA02A3" w:rsidP="00DA02A3">
      <w:r w:rsidRPr="00DA02A3">
        <w:t>Science, Technology, Engineering</w:t>
      </w:r>
    </w:p>
    <w:p w14:paraId="1E49EAD7" w14:textId="77777777" w:rsidR="00DA02A3" w:rsidRPr="00DA02A3" w:rsidRDefault="00DA02A3" w:rsidP="00DA02A3">
      <w:r w:rsidRPr="00DA02A3">
        <w:t>Medicine and Health</w:t>
      </w:r>
    </w:p>
    <w:p w14:paraId="14C3063C" w14:textId="77777777" w:rsidR="00DA02A3" w:rsidRPr="00DA02A3" w:rsidRDefault="00DA02A3" w:rsidP="00DA02A3">
      <w:r w:rsidRPr="00DA02A3">
        <w:lastRenderedPageBreak/>
        <w:t>Arts and Humanities</w:t>
      </w:r>
    </w:p>
    <w:p w14:paraId="18D2F441" w14:textId="77777777" w:rsidR="00DA02A3" w:rsidRPr="00DA02A3" w:rsidRDefault="00DA02A3" w:rsidP="00DA02A3">
      <w:r w:rsidRPr="00DA02A3">
        <w:t>Social Science and Business</w:t>
      </w:r>
    </w:p>
    <w:p w14:paraId="6FF12DE3" w14:textId="77777777" w:rsidR="00DA02A3" w:rsidRPr="00DA02A3" w:rsidRDefault="00DA02A3" w:rsidP="00DA02A3">
      <w:r w:rsidRPr="00DA02A3">
        <w:t>Multidisciplinary - two or more of the above</w:t>
      </w:r>
    </w:p>
    <w:p w14:paraId="127A5A39" w14:textId="77777777" w:rsidR="00DA02A3" w:rsidRPr="00DA02A3" w:rsidRDefault="00DA02A3" w:rsidP="00DA02A3">
      <w:r w:rsidRPr="00DA02A3">
        <w:t>No specific disciplinary focus</w:t>
      </w:r>
    </w:p>
    <w:p w14:paraId="2544D042" w14:textId="77777777" w:rsidR="00115B44" w:rsidRPr="00480DE9" w:rsidRDefault="00115B44" w:rsidP="00115B44">
      <w:pPr>
        <w:rPr>
          <w:b/>
          <w:bCs/>
        </w:rPr>
      </w:pPr>
      <w:r w:rsidRPr="00480DE9">
        <w:rPr>
          <w:b/>
          <w:bCs/>
        </w:rPr>
        <w:t>Comments</w:t>
      </w:r>
    </w:p>
    <w:p w14:paraId="7AE400D0" w14:textId="77777777" w:rsidR="00DA02A3" w:rsidRPr="00DA02A3" w:rsidRDefault="00DA02A3" w:rsidP="00DA02A3"/>
    <w:p w14:paraId="28855AA7" w14:textId="6B127DA2" w:rsidR="00471F2F" w:rsidRPr="00471F2F" w:rsidRDefault="00DA02A3" w:rsidP="00471F2F">
      <w:pPr>
        <w:pStyle w:val="Heading2"/>
        <w:spacing w:line="240" w:lineRule="auto"/>
        <w:rPr>
          <w:sz w:val="24"/>
          <w:szCs w:val="24"/>
        </w:rPr>
      </w:pPr>
      <w:bookmarkStart w:id="44" w:name="_Toc236253853"/>
      <w:bookmarkStart w:id="45" w:name="_Toc236305063"/>
      <w:r w:rsidRPr="00471F2F">
        <w:rPr>
          <w:sz w:val="24"/>
          <w:szCs w:val="24"/>
        </w:rPr>
        <w:t xml:space="preserve">Please indicate </w:t>
      </w:r>
      <w:r w:rsidRPr="00255B43">
        <w:rPr>
          <w:sz w:val="24"/>
          <w:szCs w:val="24"/>
        </w:rPr>
        <w:t>the headcount of</w:t>
      </w:r>
      <w:r w:rsidRPr="00471F2F">
        <w:rPr>
          <w:sz w:val="24"/>
          <w:szCs w:val="24"/>
        </w:rPr>
        <w:t xml:space="preserve"> Research Professional roles in this example local unit within each area of Research Professional activity.</w:t>
      </w:r>
      <w:bookmarkEnd w:id="44"/>
      <w:bookmarkEnd w:id="45"/>
    </w:p>
    <w:p w14:paraId="1800300A" w14:textId="6C7D665D" w:rsidR="00DA02A3" w:rsidRPr="00DA02A3" w:rsidRDefault="00DA02A3" w:rsidP="00471F2F">
      <w:pPr>
        <w:pStyle w:val="0Bodytext"/>
      </w:pPr>
      <w:proofErr w:type="gramStart"/>
      <w:r w:rsidRPr="00DA02A3">
        <w:t>In order to</w:t>
      </w:r>
      <w:proofErr w:type="gramEnd"/>
      <w:r w:rsidRPr="00DA02A3">
        <w:t xml:space="preserve"> ensure consistency for </w:t>
      </w:r>
      <w:r w:rsidR="00CC37DF" w:rsidRPr="00CC37DF">
        <w:t>analysis and reporting</w:t>
      </w:r>
      <w:r w:rsidRPr="00DA02A3">
        <w:t xml:space="preserve">, please note the following points:  </w:t>
      </w:r>
    </w:p>
    <w:p w14:paraId="40DEC5F3" w14:textId="77777777" w:rsidR="00E770B7" w:rsidRPr="00E770B7" w:rsidRDefault="00E770B7" w:rsidP="00E770B7">
      <w:pPr>
        <w:pStyle w:val="Bullets"/>
      </w:pPr>
      <w:r w:rsidRPr="00E770B7">
        <w:t>In this survey, the term "Research Professionals" is used to mean "the specialist staff who play a vital role in delivering high-quality, ethical and impactful research – from research development and strategy to public engagement, knowledge exchange and research culture" but excludes technical and academic staff.</w:t>
      </w:r>
    </w:p>
    <w:p w14:paraId="57303188" w14:textId="77777777" w:rsidR="00DA02A3" w:rsidRPr="00DA02A3" w:rsidRDefault="00DA02A3" w:rsidP="00471F2F">
      <w:pPr>
        <w:pStyle w:val="Bullets"/>
      </w:pPr>
      <w:r w:rsidRPr="00DA02A3">
        <w:t>​​​​​​If you don't have staff undertaking work in the relevant area of Research Professional activity, just leave that row blank.</w:t>
      </w:r>
    </w:p>
    <w:p w14:paraId="6EE911FC" w14:textId="54E66C58" w:rsidR="00DA02A3" w:rsidRPr="00255B43" w:rsidRDefault="00DA02A3" w:rsidP="00471F2F">
      <w:pPr>
        <w:pStyle w:val="Bullets"/>
      </w:pPr>
      <w:r w:rsidRPr="00DA02A3">
        <w:t xml:space="preserve">You should </w:t>
      </w:r>
      <w:r w:rsidRPr="00255B43">
        <w:t>aim to provide an estimate of headcounts as of 31 July 2026.</w:t>
      </w:r>
    </w:p>
    <w:p w14:paraId="6F9181E1" w14:textId="77777777" w:rsidR="007A253F" w:rsidRPr="00255B43" w:rsidRDefault="00DA02A3" w:rsidP="007A253F">
      <w:pPr>
        <w:pStyle w:val="Bullets"/>
      </w:pPr>
      <w:r w:rsidRPr="00255B43">
        <w:t xml:space="preserve">As far as possible, you should include all </w:t>
      </w:r>
      <w:r w:rsidR="00085D62" w:rsidRPr="00255B43">
        <w:t>relevant</w:t>
      </w:r>
      <w:r w:rsidRPr="00255B43">
        <w:t xml:space="preserve"> Research Professional roles, including vacant posts or those where the post holder was on long term absence.</w:t>
      </w:r>
    </w:p>
    <w:p w14:paraId="433FBB91" w14:textId="77777777" w:rsidR="007A253F" w:rsidRPr="00255B43" w:rsidRDefault="007A253F" w:rsidP="007A253F">
      <w:pPr>
        <w:pStyle w:val="Bullets"/>
      </w:pPr>
      <w:r w:rsidRPr="00255B43">
        <w:rPr>
          <w:lang w:eastAsia="en-GB"/>
        </w:rPr>
        <w:t>The headcount figures should reflect the primary area of Research Professional activity of the individuals included in the headcount.</w:t>
      </w:r>
    </w:p>
    <w:p w14:paraId="0C7098F2" w14:textId="77777777" w:rsidR="007A253F" w:rsidRPr="00255B43" w:rsidRDefault="007A253F" w:rsidP="007A253F">
      <w:pPr>
        <w:pStyle w:val="Bullets"/>
      </w:pPr>
      <w:r w:rsidRPr="00255B43">
        <w:rPr>
          <w:lang w:eastAsia="en-GB"/>
        </w:rPr>
        <w:t>In exceptional cases, where there are staff with responsibilities across multiple different areas of activity, please include them in the "Multiple areas of activity" row.</w:t>
      </w:r>
    </w:p>
    <w:p w14:paraId="13C92DC3" w14:textId="73047104" w:rsidR="007A253F" w:rsidRPr="00255B43" w:rsidRDefault="007A253F" w:rsidP="007A253F">
      <w:pPr>
        <w:pStyle w:val="Bullets"/>
      </w:pPr>
      <w:r w:rsidRPr="00255B43">
        <w:rPr>
          <w:lang w:eastAsia="en-GB"/>
        </w:rPr>
        <w:t>Where there are limitations or ambiguities in the figures you report here, please provide some more detail in the next question which asks for free-text comments to aid interpretation of your responses.</w:t>
      </w:r>
    </w:p>
    <w:tbl>
      <w:tblPr>
        <w:tblW w:w="7930"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5379"/>
        <w:gridCol w:w="2551"/>
      </w:tblGrid>
      <w:tr w:rsidR="006B6E4D" w:rsidRPr="00DA02A3" w14:paraId="57DEAA6C" w14:textId="77777777" w:rsidTr="006B6E4D">
        <w:tc>
          <w:tcPr>
            <w:tcW w:w="5379"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7BD95743" w14:textId="77777777" w:rsidR="006B6E4D" w:rsidRPr="00DA02A3" w:rsidRDefault="006B6E4D" w:rsidP="00471F2F"/>
        </w:tc>
        <w:tc>
          <w:tcPr>
            <w:tcW w:w="2551"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792D3F34" w14:textId="77777777" w:rsidR="006B6E4D" w:rsidRPr="00DA02A3" w:rsidRDefault="006B6E4D" w:rsidP="00471F2F">
            <w:pPr>
              <w:rPr>
                <w:b/>
                <w:bCs/>
              </w:rPr>
            </w:pPr>
            <w:r w:rsidRPr="00DA02A3">
              <w:rPr>
                <w:b/>
                <w:bCs/>
              </w:rPr>
              <w:t>Total headcount</w:t>
            </w:r>
          </w:p>
        </w:tc>
      </w:tr>
      <w:tr w:rsidR="006B6E4D" w:rsidRPr="00DA02A3" w14:paraId="45FB7FB1"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43CC6E1" w14:textId="77777777" w:rsidR="006B6E4D" w:rsidRPr="00DA02A3" w:rsidRDefault="006B6E4D" w:rsidP="00471F2F">
            <w:r w:rsidRPr="00DA02A3">
              <w:t>1. Research funding and research business development</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E42DBEA" w14:textId="77777777" w:rsidR="006B6E4D" w:rsidRPr="00DA02A3" w:rsidRDefault="006B6E4D" w:rsidP="00471F2F"/>
        </w:tc>
      </w:tr>
      <w:tr w:rsidR="006B6E4D" w:rsidRPr="00DA02A3" w14:paraId="754AB6A3"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C5E816A" w14:textId="77777777" w:rsidR="006B6E4D" w:rsidRPr="00DA02A3" w:rsidRDefault="006B6E4D" w:rsidP="00471F2F">
            <w:r w:rsidRPr="00DA02A3">
              <w:t>2. Research environment, culture and researcher development</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66394A7" w14:textId="77777777" w:rsidR="006B6E4D" w:rsidRPr="00DA02A3" w:rsidRDefault="006B6E4D" w:rsidP="00471F2F"/>
        </w:tc>
      </w:tr>
      <w:tr w:rsidR="006B6E4D" w:rsidRPr="00DA02A3" w14:paraId="2FC08221"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E4D819A" w14:textId="77777777" w:rsidR="006B6E4D" w:rsidRPr="00DA02A3" w:rsidRDefault="006B6E4D" w:rsidP="00471F2F">
            <w:r w:rsidRPr="00DA02A3">
              <w:t>3. Research systems, infrastructure, and management</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E71D336" w14:textId="77777777" w:rsidR="006B6E4D" w:rsidRPr="00DA02A3" w:rsidRDefault="006B6E4D" w:rsidP="00471F2F"/>
        </w:tc>
      </w:tr>
      <w:tr w:rsidR="006B6E4D" w:rsidRPr="00DA02A3" w14:paraId="23CD2542"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74CF8B8" w14:textId="77777777" w:rsidR="006B6E4D" w:rsidRPr="00DA02A3" w:rsidRDefault="006B6E4D" w:rsidP="00471F2F">
            <w:r w:rsidRPr="00DA02A3">
              <w:t>4. Library, collection and research information services</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9A54177" w14:textId="77777777" w:rsidR="006B6E4D" w:rsidRPr="00DA02A3" w:rsidRDefault="006B6E4D" w:rsidP="00471F2F"/>
        </w:tc>
      </w:tr>
      <w:tr w:rsidR="006B6E4D" w:rsidRPr="00DA02A3" w14:paraId="4656DE67"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01B2334" w14:textId="77777777" w:rsidR="006B6E4D" w:rsidRPr="00DA02A3" w:rsidRDefault="006B6E4D" w:rsidP="00471F2F">
            <w:r w:rsidRPr="00DA02A3">
              <w:t>5. Research strategy, policy and planning</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B097EEB" w14:textId="77777777" w:rsidR="006B6E4D" w:rsidRPr="00DA02A3" w:rsidRDefault="006B6E4D" w:rsidP="00471F2F"/>
        </w:tc>
      </w:tr>
      <w:tr w:rsidR="006B6E4D" w:rsidRPr="00DA02A3" w14:paraId="0BE17F36"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D9EF7E1" w14:textId="77777777" w:rsidR="006B6E4D" w:rsidRPr="00DA02A3" w:rsidRDefault="006B6E4D" w:rsidP="00471F2F">
            <w:r w:rsidRPr="00DA02A3">
              <w:t>6. Knowledge exchange, impact and commercialisation</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421B31F" w14:textId="77777777" w:rsidR="006B6E4D" w:rsidRPr="00DA02A3" w:rsidRDefault="006B6E4D" w:rsidP="00471F2F"/>
        </w:tc>
      </w:tr>
      <w:tr w:rsidR="006B6E4D" w:rsidRPr="00DA02A3" w14:paraId="6ED9D9F9"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4D9F103" w14:textId="77777777" w:rsidR="006B6E4D" w:rsidRPr="00DA02A3" w:rsidRDefault="006B6E4D" w:rsidP="00471F2F">
            <w:r w:rsidRPr="00DA02A3">
              <w:t>7. Research compliance, governance and regulatory requirements</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25A5774" w14:textId="77777777" w:rsidR="006B6E4D" w:rsidRPr="00DA02A3" w:rsidRDefault="006B6E4D" w:rsidP="00471F2F"/>
        </w:tc>
      </w:tr>
      <w:tr w:rsidR="006B6E4D" w:rsidRPr="00DA02A3" w14:paraId="103A4929"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68C27AF" w14:textId="77777777" w:rsidR="006B6E4D" w:rsidRPr="00DA02A3" w:rsidRDefault="006B6E4D" w:rsidP="00471F2F">
            <w:r w:rsidRPr="00DA02A3">
              <w:lastRenderedPageBreak/>
              <w:t>8. Managing research portfolios: applications, awards, projects and income</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935CE5B" w14:textId="77777777" w:rsidR="006B6E4D" w:rsidRPr="00DA02A3" w:rsidRDefault="006B6E4D" w:rsidP="00471F2F"/>
        </w:tc>
      </w:tr>
      <w:tr w:rsidR="006B6E4D" w:rsidRPr="00DA02A3" w14:paraId="595F28A7"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715640A" w14:textId="77777777" w:rsidR="006B6E4D" w:rsidRPr="00DA02A3" w:rsidRDefault="006B6E4D" w:rsidP="00471F2F">
            <w:r w:rsidRPr="00DA02A3">
              <w:t>9. Research project, programme and centre management</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6E5CFBC" w14:textId="77777777" w:rsidR="006B6E4D" w:rsidRPr="00DA02A3" w:rsidRDefault="006B6E4D" w:rsidP="00471F2F"/>
        </w:tc>
      </w:tr>
      <w:tr w:rsidR="006B6E4D" w:rsidRPr="00DA02A3" w14:paraId="32B5F418"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2A761D7" w14:textId="77777777" w:rsidR="006B6E4D" w:rsidRPr="00DA02A3" w:rsidRDefault="006B6E4D" w:rsidP="00471F2F">
            <w:r w:rsidRPr="00DA02A3">
              <w:t>10. Clinical and NHS-linked research management</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FF0C4AC" w14:textId="77777777" w:rsidR="006B6E4D" w:rsidRPr="00DA02A3" w:rsidRDefault="006B6E4D" w:rsidP="00471F2F"/>
        </w:tc>
      </w:tr>
      <w:tr w:rsidR="006B6E4D" w:rsidRPr="00DA02A3" w14:paraId="2578BFEA"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9620EFE" w14:textId="77777777" w:rsidR="006B6E4D" w:rsidRPr="00DA02A3" w:rsidRDefault="006B6E4D" w:rsidP="00471F2F">
            <w:r w:rsidRPr="00DA02A3">
              <w:t>11. Research communications and marketing</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C690F32" w14:textId="77777777" w:rsidR="006B6E4D" w:rsidRPr="00DA02A3" w:rsidRDefault="006B6E4D" w:rsidP="00471F2F"/>
        </w:tc>
      </w:tr>
      <w:tr w:rsidR="006B6E4D" w:rsidRPr="00DA02A3" w14:paraId="34722612" w14:textId="77777777" w:rsidTr="006B6E4D">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082EAE4B" w14:textId="74FF08A3" w:rsidR="006B6E4D" w:rsidRPr="00DA02A3" w:rsidRDefault="006B6E4D" w:rsidP="00471F2F">
            <w:r w:rsidRPr="00255B43">
              <w:t>Multiple areas of activity</w:t>
            </w:r>
          </w:p>
        </w:tc>
        <w:tc>
          <w:tcPr>
            <w:tcW w:w="255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01E11F15" w14:textId="77777777" w:rsidR="006B6E4D" w:rsidRPr="00DA02A3" w:rsidRDefault="006B6E4D" w:rsidP="00471F2F"/>
        </w:tc>
      </w:tr>
    </w:tbl>
    <w:p w14:paraId="24674A2D" w14:textId="77777777" w:rsidR="00DA02A3" w:rsidRPr="00DA02A3" w:rsidRDefault="00DA02A3" w:rsidP="00DA02A3"/>
    <w:p w14:paraId="299575D8" w14:textId="3344E0E1" w:rsidR="00DA02A3" w:rsidRDefault="00DA02A3" w:rsidP="00471F2F">
      <w:pPr>
        <w:pStyle w:val="Heading2"/>
        <w:rPr>
          <w:sz w:val="24"/>
          <w:szCs w:val="24"/>
        </w:rPr>
      </w:pPr>
      <w:bookmarkStart w:id="46" w:name="_Toc236253854"/>
      <w:bookmarkStart w:id="47" w:name="_Toc236305064"/>
      <w:r w:rsidRPr="00471F2F">
        <w:rPr>
          <w:sz w:val="24"/>
          <w:szCs w:val="24"/>
        </w:rPr>
        <w:t>Please provide any comments that may aid interpretation of your response.</w:t>
      </w:r>
      <w:bookmarkEnd w:id="46"/>
      <w:bookmarkEnd w:id="47"/>
    </w:p>
    <w:p w14:paraId="16401C5E" w14:textId="2EE8D7FC" w:rsidR="00D53937" w:rsidRPr="004812A1" w:rsidRDefault="00D53937" w:rsidP="00D53937">
      <w:r w:rsidRPr="00255B43">
        <w:t xml:space="preserve">This may </w:t>
      </w:r>
      <w:proofErr w:type="gramStart"/>
      <w:r w:rsidRPr="00255B43">
        <w:t>include:</w:t>
      </w:r>
      <w:proofErr w:type="gramEnd"/>
      <w:r w:rsidRPr="00255B43">
        <w:t xml:space="preserve"> general comments about how confident you are in the figures reported for this local area; identifying any other specific areas of uncertainty; and more detail about the activity areas covered within any headcount reported in the “Multiple areas of activity” row.</w:t>
      </w:r>
    </w:p>
    <w:p w14:paraId="41E556CF" w14:textId="77777777" w:rsidR="00D53937" w:rsidRPr="00D53937" w:rsidRDefault="00D53937" w:rsidP="00D53937"/>
    <w:p w14:paraId="65D69C9C" w14:textId="77777777" w:rsidR="00DA02A3" w:rsidRPr="00DA02A3" w:rsidRDefault="00DA02A3" w:rsidP="00DA02A3"/>
    <w:p w14:paraId="7542EEE6" w14:textId="77777777" w:rsidR="00DA02A3" w:rsidRPr="00DA02A3" w:rsidRDefault="00000000" w:rsidP="00DA02A3">
      <w:r>
        <w:pict w14:anchorId="609D758A">
          <v:rect id="_x0000_i1032" style="width:468pt;height:1.5pt" o:hralign="center" o:hrstd="t" o:hr="t" fillcolor="#a0a0a0" stroked="f"/>
        </w:pict>
      </w:r>
    </w:p>
    <w:p w14:paraId="23D3F2C7" w14:textId="77777777" w:rsidR="00DA02A3" w:rsidRPr="008257B7" w:rsidRDefault="00DA02A3" w:rsidP="00471F2F">
      <w:pPr>
        <w:pStyle w:val="Heading2"/>
        <w:numPr>
          <w:ilvl w:val="0"/>
          <w:numId w:val="0"/>
        </w:numPr>
        <w:rPr>
          <w:sz w:val="28"/>
          <w:szCs w:val="28"/>
        </w:rPr>
      </w:pPr>
      <w:bookmarkStart w:id="48" w:name="_Toc236253855"/>
      <w:bookmarkStart w:id="49" w:name="_Toc236305065"/>
      <w:r w:rsidRPr="008257B7">
        <w:rPr>
          <w:sz w:val="28"/>
          <w:szCs w:val="28"/>
        </w:rPr>
        <w:t>Local, discipline-focused unit example 2</w:t>
      </w:r>
      <w:bookmarkEnd w:id="48"/>
      <w:bookmarkEnd w:id="49"/>
    </w:p>
    <w:p w14:paraId="151594A3" w14:textId="77777777" w:rsidR="00DA02A3" w:rsidRPr="00DA02A3" w:rsidRDefault="00DA02A3" w:rsidP="00471F2F">
      <w:pPr>
        <w:pStyle w:val="0Bodytext"/>
      </w:pPr>
      <w:r w:rsidRPr="00DA02A3">
        <w:t xml:space="preserve">In this page, we ask questions about the number of Research Professionals </w:t>
      </w:r>
      <w:r w:rsidRPr="002B4FA4">
        <w:rPr>
          <w:b/>
          <w:bCs/>
        </w:rPr>
        <w:t>within a second example local, discipline-focused unit</w:t>
      </w:r>
      <w:r w:rsidRPr="00DA02A3">
        <w:t>. For example, this may be a department, institute or centre. We are asking institutions to provide up to three examples of such local, discipline-focused units from different disciplinary areas.</w:t>
      </w:r>
    </w:p>
    <w:p w14:paraId="77F3EA9B" w14:textId="77777777" w:rsidR="00DA02A3" w:rsidRPr="00DA02A3" w:rsidRDefault="00DA02A3" w:rsidP="00DA02A3"/>
    <w:p w14:paraId="637C41C1" w14:textId="725290DC" w:rsidR="00DA02A3" w:rsidRPr="00471F2F" w:rsidRDefault="00DA02A3" w:rsidP="00471F2F">
      <w:pPr>
        <w:pStyle w:val="Heading2"/>
        <w:rPr>
          <w:sz w:val="24"/>
          <w:szCs w:val="24"/>
        </w:rPr>
      </w:pPr>
      <w:bookmarkStart w:id="50" w:name="_Toc236253856"/>
      <w:bookmarkStart w:id="51" w:name="_Toc236305066"/>
      <w:r w:rsidRPr="00471F2F">
        <w:rPr>
          <w:sz w:val="24"/>
          <w:szCs w:val="24"/>
        </w:rPr>
        <w:t>What is the name of the local unit which this response relates to?</w:t>
      </w:r>
      <w:bookmarkEnd w:id="50"/>
      <w:bookmarkEnd w:id="51"/>
    </w:p>
    <w:p w14:paraId="30F37649" w14:textId="77777777" w:rsidR="00DA02A3" w:rsidRDefault="00DA02A3" w:rsidP="00DA02A3"/>
    <w:p w14:paraId="161FED46" w14:textId="77777777" w:rsidR="00054A64" w:rsidRDefault="00054A64" w:rsidP="00054A64"/>
    <w:p w14:paraId="61DE5FA2" w14:textId="77777777" w:rsidR="00054A64" w:rsidRPr="00805B85" w:rsidRDefault="00054A64" w:rsidP="00054A64">
      <w:pPr>
        <w:pStyle w:val="Heading2"/>
        <w:spacing w:line="240" w:lineRule="auto"/>
        <w:rPr>
          <w:sz w:val="24"/>
          <w:szCs w:val="24"/>
        </w:rPr>
      </w:pPr>
      <w:bookmarkStart w:id="52" w:name="_Toc236253857"/>
      <w:bookmarkStart w:id="53" w:name="_Toc236305067"/>
      <w:r w:rsidRPr="00805B85">
        <w:rPr>
          <w:sz w:val="24"/>
          <w:szCs w:val="24"/>
        </w:rPr>
        <w:t>Please use the comment box below to explain the reasons for selecting this local unit as an example.</w:t>
      </w:r>
      <w:bookmarkEnd w:id="52"/>
      <w:bookmarkEnd w:id="53"/>
    </w:p>
    <w:p w14:paraId="582A4DD7" w14:textId="77777777" w:rsidR="00054A64" w:rsidRDefault="00054A64" w:rsidP="00DA02A3"/>
    <w:p w14:paraId="12F1CE68" w14:textId="77777777" w:rsidR="00054A64" w:rsidRPr="00DA02A3" w:rsidRDefault="00054A64" w:rsidP="00DA02A3"/>
    <w:p w14:paraId="070D9AF3" w14:textId="0C1A16FD" w:rsidR="00DA02A3" w:rsidRPr="00255B43" w:rsidRDefault="00864B66" w:rsidP="00471F2F">
      <w:pPr>
        <w:pStyle w:val="Heading2"/>
        <w:spacing w:line="240" w:lineRule="auto"/>
        <w:rPr>
          <w:sz w:val="24"/>
          <w:szCs w:val="24"/>
        </w:rPr>
      </w:pPr>
      <w:bookmarkStart w:id="54" w:name="_Toc236253858"/>
      <w:bookmarkStart w:id="55" w:name="_Toc236305068"/>
      <w:r w:rsidRPr="00255B43">
        <w:rPr>
          <w:sz w:val="24"/>
          <w:szCs w:val="24"/>
        </w:rPr>
        <w:t xml:space="preserve">To help us to understand the scale of the example department please provide indicative figures for (a) the number of </w:t>
      </w:r>
      <w:r w:rsidRPr="00255B43">
        <w:rPr>
          <w:b/>
          <w:bCs/>
          <w:sz w:val="24"/>
          <w:szCs w:val="24"/>
        </w:rPr>
        <w:t>full-time equivalent</w:t>
      </w:r>
      <w:r w:rsidRPr="00255B43">
        <w:rPr>
          <w:sz w:val="24"/>
          <w:szCs w:val="24"/>
        </w:rPr>
        <w:t xml:space="preserve"> research-active academic staff (as of 31 July 2026) and (b) approximate research income in the local unit (2025-26).</w:t>
      </w:r>
      <w:bookmarkEnd w:id="54"/>
      <w:bookmarkEnd w:id="55"/>
    </w:p>
    <w:p w14:paraId="24161BF3" w14:textId="77777777" w:rsidR="00F847F9" w:rsidRDefault="00F847F9" w:rsidP="00F847F9">
      <w:r>
        <w:t xml:space="preserve">FTE of research-active academic staff (Teaching and Research, and Research-only): </w:t>
      </w:r>
    </w:p>
    <w:p w14:paraId="7F3AF55E" w14:textId="77777777" w:rsidR="00F847F9" w:rsidRDefault="00F847F9" w:rsidP="00F847F9">
      <w:r>
        <w:lastRenderedPageBreak/>
        <w:t>Approximate research income in the local unit (£000s):</w:t>
      </w:r>
    </w:p>
    <w:p w14:paraId="6A715119" w14:textId="329B6417" w:rsidR="00DA02A3" w:rsidRPr="00480DE9" w:rsidRDefault="00480DE9" w:rsidP="00DA02A3">
      <w:pPr>
        <w:rPr>
          <w:b/>
          <w:bCs/>
        </w:rPr>
      </w:pPr>
      <w:r w:rsidRPr="00480DE9">
        <w:rPr>
          <w:b/>
          <w:bCs/>
        </w:rPr>
        <w:t>Comments</w:t>
      </w:r>
    </w:p>
    <w:p w14:paraId="18412EC2" w14:textId="33B25743" w:rsidR="00DA02A3" w:rsidRPr="00471F2F" w:rsidRDefault="00DA02A3" w:rsidP="00471F2F">
      <w:pPr>
        <w:pStyle w:val="Heading2"/>
        <w:rPr>
          <w:sz w:val="24"/>
          <w:szCs w:val="24"/>
        </w:rPr>
      </w:pPr>
      <w:bookmarkStart w:id="56" w:name="_Toc236253859"/>
      <w:bookmarkStart w:id="57" w:name="_Toc236305069"/>
      <w:r w:rsidRPr="00471F2F">
        <w:rPr>
          <w:sz w:val="24"/>
          <w:szCs w:val="24"/>
        </w:rPr>
        <w:t>Which disciplinary area best describes this local unit's focus?</w:t>
      </w:r>
      <w:bookmarkEnd w:id="56"/>
      <w:bookmarkEnd w:id="57"/>
    </w:p>
    <w:p w14:paraId="17AB99ED" w14:textId="77777777" w:rsidR="00DA02A3" w:rsidRPr="00DA02A3" w:rsidRDefault="00DA02A3" w:rsidP="00DA02A3">
      <w:r w:rsidRPr="00DA02A3">
        <w:t>Science, Technology, Engineering</w:t>
      </w:r>
    </w:p>
    <w:p w14:paraId="2D3CDD95" w14:textId="77777777" w:rsidR="00DA02A3" w:rsidRPr="00DA02A3" w:rsidRDefault="00DA02A3" w:rsidP="00DA02A3">
      <w:r w:rsidRPr="00DA02A3">
        <w:t>Medicine and Health</w:t>
      </w:r>
    </w:p>
    <w:p w14:paraId="130D77B8" w14:textId="77777777" w:rsidR="00DA02A3" w:rsidRPr="00DA02A3" w:rsidRDefault="00DA02A3" w:rsidP="00DA02A3">
      <w:r w:rsidRPr="00DA02A3">
        <w:t>Arts and Humanities</w:t>
      </w:r>
    </w:p>
    <w:p w14:paraId="06B6987A" w14:textId="77777777" w:rsidR="00DA02A3" w:rsidRPr="00DA02A3" w:rsidRDefault="00DA02A3" w:rsidP="00DA02A3">
      <w:r w:rsidRPr="00DA02A3">
        <w:t>Social Science and Business</w:t>
      </w:r>
    </w:p>
    <w:p w14:paraId="26043080" w14:textId="77777777" w:rsidR="00DA02A3" w:rsidRPr="00DA02A3" w:rsidRDefault="00DA02A3" w:rsidP="00DA02A3">
      <w:r w:rsidRPr="00DA02A3">
        <w:t>Multidisciplinary - two or more of the above</w:t>
      </w:r>
    </w:p>
    <w:p w14:paraId="09C5707A" w14:textId="77777777" w:rsidR="00DA02A3" w:rsidRPr="00DA02A3" w:rsidRDefault="00DA02A3" w:rsidP="00DA02A3">
      <w:r w:rsidRPr="00DA02A3">
        <w:t>No specific disciplinary focus</w:t>
      </w:r>
    </w:p>
    <w:p w14:paraId="164ECF42" w14:textId="77777777" w:rsidR="007E53B5" w:rsidRPr="00480DE9" w:rsidRDefault="007E53B5" w:rsidP="007E53B5">
      <w:pPr>
        <w:rPr>
          <w:b/>
          <w:bCs/>
        </w:rPr>
      </w:pPr>
      <w:r w:rsidRPr="00480DE9">
        <w:rPr>
          <w:b/>
          <w:bCs/>
        </w:rPr>
        <w:t>Comments</w:t>
      </w:r>
    </w:p>
    <w:p w14:paraId="7678A0DB" w14:textId="77777777" w:rsidR="00DA02A3" w:rsidRPr="00DA02A3" w:rsidRDefault="00DA02A3" w:rsidP="00DA02A3"/>
    <w:p w14:paraId="015B8673" w14:textId="1DB8CDAD" w:rsidR="00471F2F" w:rsidRPr="00471F2F" w:rsidRDefault="00DA02A3" w:rsidP="00471F2F">
      <w:pPr>
        <w:pStyle w:val="Heading2"/>
        <w:spacing w:line="240" w:lineRule="auto"/>
        <w:rPr>
          <w:sz w:val="24"/>
          <w:szCs w:val="24"/>
        </w:rPr>
      </w:pPr>
      <w:bookmarkStart w:id="58" w:name="_Toc236253860"/>
      <w:bookmarkStart w:id="59" w:name="_Toc236305070"/>
      <w:r w:rsidRPr="00471F2F">
        <w:rPr>
          <w:sz w:val="24"/>
          <w:szCs w:val="24"/>
        </w:rPr>
        <w:t xml:space="preserve">Please indicate </w:t>
      </w:r>
      <w:r w:rsidRPr="00255B43">
        <w:rPr>
          <w:sz w:val="24"/>
          <w:szCs w:val="24"/>
        </w:rPr>
        <w:t>the headcount of</w:t>
      </w:r>
      <w:r w:rsidRPr="00471F2F">
        <w:rPr>
          <w:sz w:val="24"/>
          <w:szCs w:val="24"/>
        </w:rPr>
        <w:t xml:space="preserve"> Research Professional roles in this example local unit within each area of Research Professional activity.</w:t>
      </w:r>
      <w:bookmarkEnd w:id="58"/>
      <w:bookmarkEnd w:id="59"/>
    </w:p>
    <w:p w14:paraId="0CBFD5AB" w14:textId="17BDEF3D" w:rsidR="00DA02A3" w:rsidRPr="00DA02A3" w:rsidRDefault="00DA02A3" w:rsidP="00471F2F">
      <w:pPr>
        <w:pStyle w:val="0Bodytext"/>
      </w:pPr>
      <w:proofErr w:type="gramStart"/>
      <w:r w:rsidRPr="00DA02A3">
        <w:t>In order to</w:t>
      </w:r>
      <w:proofErr w:type="gramEnd"/>
      <w:r w:rsidRPr="00DA02A3">
        <w:t xml:space="preserve"> ensure consistency for </w:t>
      </w:r>
      <w:r w:rsidR="00F36602" w:rsidRPr="00F36602">
        <w:t>analysis and reporting</w:t>
      </w:r>
      <w:r w:rsidRPr="00DA02A3">
        <w:t xml:space="preserve">, please note the following points:  </w:t>
      </w:r>
    </w:p>
    <w:p w14:paraId="7992D1B0" w14:textId="77777777" w:rsidR="007314FC" w:rsidRPr="007314FC" w:rsidRDefault="007314FC" w:rsidP="007314FC">
      <w:pPr>
        <w:pStyle w:val="Bullets"/>
      </w:pPr>
      <w:r w:rsidRPr="007314FC">
        <w:t>In this survey, the term "Research Professionals" is used to mean "the specialist staff who play a vital role in delivering high-quality, ethical and impactful research – from research development and strategy to public engagement, knowledge exchange and research culture" but excludes technical and academic staff.</w:t>
      </w:r>
    </w:p>
    <w:p w14:paraId="345E38FB" w14:textId="77777777" w:rsidR="00DA02A3" w:rsidRPr="00255B43" w:rsidRDefault="00DA02A3" w:rsidP="00471F2F">
      <w:pPr>
        <w:pStyle w:val="Bullets"/>
      </w:pPr>
      <w:r w:rsidRPr="00DA02A3">
        <w:t xml:space="preserve">​​​​​​If you don't have staff </w:t>
      </w:r>
      <w:r w:rsidRPr="00255B43">
        <w:t>undertaking work in the relevant area of Research Professional activity, just leave that row blank.</w:t>
      </w:r>
    </w:p>
    <w:p w14:paraId="20212879" w14:textId="77777777" w:rsidR="006B3BE2" w:rsidRPr="00255B43" w:rsidRDefault="006B3BE2" w:rsidP="00FC1282">
      <w:pPr>
        <w:pStyle w:val="Bullets"/>
      </w:pPr>
      <w:r w:rsidRPr="00255B43">
        <w:t>You should aim to provide an estimate of headcounts as of 31 July 2026.</w:t>
      </w:r>
    </w:p>
    <w:p w14:paraId="331A5EC8" w14:textId="77777777" w:rsidR="006B3BE2" w:rsidRPr="00255B43" w:rsidRDefault="006B3BE2" w:rsidP="00FC1282">
      <w:pPr>
        <w:pStyle w:val="Bullets"/>
      </w:pPr>
      <w:r w:rsidRPr="00255B43">
        <w:t>As far as possible, you should include all relevant Research Professional roles, including vacant posts or those where the post holder was on long term absence.</w:t>
      </w:r>
    </w:p>
    <w:p w14:paraId="15B2FAAC" w14:textId="77777777" w:rsidR="006B3BE2" w:rsidRPr="00255B43" w:rsidRDefault="006B3BE2" w:rsidP="00FC1282">
      <w:pPr>
        <w:pStyle w:val="Bullets"/>
      </w:pPr>
      <w:r w:rsidRPr="00255B43">
        <w:rPr>
          <w:lang w:eastAsia="en-GB"/>
        </w:rPr>
        <w:t>The headcount figures should reflect the primary area of Research Professional activity of the individuals included in the headcount.</w:t>
      </w:r>
    </w:p>
    <w:p w14:paraId="0E474E10" w14:textId="77777777" w:rsidR="006B3BE2" w:rsidRPr="00255B43" w:rsidRDefault="006B3BE2" w:rsidP="00FC1282">
      <w:pPr>
        <w:pStyle w:val="Bullets"/>
      </w:pPr>
      <w:r w:rsidRPr="00255B43">
        <w:rPr>
          <w:lang w:eastAsia="en-GB"/>
        </w:rPr>
        <w:t>In exceptional cases, where there are staff with responsibilities across multiple different areas of activity, please include them in the "Multiple areas of activity" row.</w:t>
      </w:r>
    </w:p>
    <w:p w14:paraId="608A6A6B" w14:textId="77777777" w:rsidR="006B3BE2" w:rsidRPr="00255B43" w:rsidRDefault="006B3BE2" w:rsidP="006B3BE2">
      <w:pPr>
        <w:pStyle w:val="Bullets"/>
      </w:pPr>
      <w:r w:rsidRPr="00255B43">
        <w:rPr>
          <w:lang w:eastAsia="en-GB"/>
        </w:rPr>
        <w:t>Where there are limitations or ambiguities in the figures you report here, please provide some more detail in the next question which asks for free-text comments to aid interpretation of your responses.</w:t>
      </w:r>
    </w:p>
    <w:tbl>
      <w:tblPr>
        <w:tblW w:w="7788"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5662"/>
        <w:gridCol w:w="2126"/>
      </w:tblGrid>
      <w:tr w:rsidR="00BA2809" w:rsidRPr="00DA02A3" w14:paraId="7C57F2D0" w14:textId="77777777" w:rsidTr="00BA2809">
        <w:tc>
          <w:tcPr>
            <w:tcW w:w="5662"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11E99A72" w14:textId="77777777" w:rsidR="00BA2809" w:rsidRPr="00DA02A3" w:rsidRDefault="00BA2809" w:rsidP="00471F2F"/>
        </w:tc>
        <w:tc>
          <w:tcPr>
            <w:tcW w:w="2126"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4EBB23C4" w14:textId="77777777" w:rsidR="00BA2809" w:rsidRPr="00DA02A3" w:rsidRDefault="00BA2809" w:rsidP="00471F2F">
            <w:pPr>
              <w:rPr>
                <w:b/>
                <w:bCs/>
              </w:rPr>
            </w:pPr>
            <w:r w:rsidRPr="00DA02A3">
              <w:rPr>
                <w:b/>
                <w:bCs/>
              </w:rPr>
              <w:t>Total headcount</w:t>
            </w:r>
          </w:p>
        </w:tc>
      </w:tr>
      <w:tr w:rsidR="00BA2809" w:rsidRPr="00DA02A3" w14:paraId="78193F38"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50B02E2" w14:textId="77777777" w:rsidR="00BA2809" w:rsidRPr="00DA02A3" w:rsidRDefault="00BA2809" w:rsidP="00471F2F">
            <w:r w:rsidRPr="00DA02A3">
              <w:t>1. Research funding and research business development</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E88FB30" w14:textId="77777777" w:rsidR="00BA2809" w:rsidRPr="00DA02A3" w:rsidRDefault="00BA2809" w:rsidP="00471F2F"/>
        </w:tc>
      </w:tr>
      <w:tr w:rsidR="00BA2809" w:rsidRPr="00DA02A3" w14:paraId="1D39D9E4"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B9B3EED" w14:textId="77777777" w:rsidR="00BA2809" w:rsidRPr="00DA02A3" w:rsidRDefault="00BA2809" w:rsidP="00471F2F">
            <w:r w:rsidRPr="00DA02A3">
              <w:t>2. Research environment, culture and researcher development</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A648472" w14:textId="77777777" w:rsidR="00BA2809" w:rsidRPr="00DA02A3" w:rsidRDefault="00BA2809" w:rsidP="00471F2F"/>
        </w:tc>
      </w:tr>
      <w:tr w:rsidR="00BA2809" w:rsidRPr="00DA02A3" w14:paraId="2B1CD4B7"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F68B673" w14:textId="77777777" w:rsidR="00BA2809" w:rsidRPr="00DA02A3" w:rsidRDefault="00BA2809" w:rsidP="00471F2F">
            <w:r w:rsidRPr="00DA02A3">
              <w:t>3. Research systems, infrastructure, and management</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0294A86" w14:textId="77777777" w:rsidR="00BA2809" w:rsidRPr="00DA02A3" w:rsidRDefault="00BA2809" w:rsidP="00471F2F"/>
        </w:tc>
      </w:tr>
      <w:tr w:rsidR="00BA2809" w:rsidRPr="00DA02A3" w14:paraId="290F2AF2"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C1948C0" w14:textId="77777777" w:rsidR="00BA2809" w:rsidRPr="00DA02A3" w:rsidRDefault="00BA2809" w:rsidP="00471F2F">
            <w:r w:rsidRPr="00DA02A3">
              <w:t>4. Library, collection and research information services</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2F5C18F" w14:textId="77777777" w:rsidR="00BA2809" w:rsidRPr="00DA02A3" w:rsidRDefault="00BA2809" w:rsidP="00471F2F"/>
        </w:tc>
      </w:tr>
      <w:tr w:rsidR="00BA2809" w:rsidRPr="00DA02A3" w14:paraId="071A612F"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5EF4EE6" w14:textId="77777777" w:rsidR="00BA2809" w:rsidRPr="00DA02A3" w:rsidRDefault="00BA2809" w:rsidP="00471F2F">
            <w:r w:rsidRPr="00DA02A3">
              <w:lastRenderedPageBreak/>
              <w:t>5. Research strategy, policy and planning</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6069F4F" w14:textId="77777777" w:rsidR="00BA2809" w:rsidRPr="00DA02A3" w:rsidRDefault="00BA2809" w:rsidP="00471F2F"/>
        </w:tc>
      </w:tr>
      <w:tr w:rsidR="00BA2809" w:rsidRPr="00DA02A3" w14:paraId="5FBB0AF5"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A0F067E" w14:textId="77777777" w:rsidR="00BA2809" w:rsidRPr="00DA02A3" w:rsidRDefault="00BA2809" w:rsidP="00471F2F">
            <w:r w:rsidRPr="00DA02A3">
              <w:t>6. Knowledge exchange, impact and commercialisation</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EAA8B9E" w14:textId="77777777" w:rsidR="00BA2809" w:rsidRPr="00DA02A3" w:rsidRDefault="00BA2809" w:rsidP="00471F2F"/>
        </w:tc>
      </w:tr>
      <w:tr w:rsidR="00BA2809" w:rsidRPr="00DA02A3" w14:paraId="473BF1BF"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5A03BB0" w14:textId="77777777" w:rsidR="00BA2809" w:rsidRPr="00DA02A3" w:rsidRDefault="00BA2809" w:rsidP="00471F2F">
            <w:r w:rsidRPr="00DA02A3">
              <w:t>7. Research compliance, governance and regulatory requirements</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1C2BF91" w14:textId="77777777" w:rsidR="00BA2809" w:rsidRPr="00DA02A3" w:rsidRDefault="00BA2809" w:rsidP="00471F2F"/>
        </w:tc>
      </w:tr>
      <w:tr w:rsidR="00BA2809" w:rsidRPr="00DA02A3" w14:paraId="7CFEB60C"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1B5FE95" w14:textId="77777777" w:rsidR="00BA2809" w:rsidRPr="00DA02A3" w:rsidRDefault="00BA2809" w:rsidP="00471F2F">
            <w:r w:rsidRPr="00DA02A3">
              <w:t>8. Managing research portfolios: applications, awards, projects and income</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7901191" w14:textId="77777777" w:rsidR="00BA2809" w:rsidRPr="00DA02A3" w:rsidRDefault="00BA2809" w:rsidP="00471F2F"/>
        </w:tc>
      </w:tr>
      <w:tr w:rsidR="00BA2809" w:rsidRPr="00DA02A3" w14:paraId="76D219E5"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29AEA69" w14:textId="77777777" w:rsidR="00BA2809" w:rsidRPr="00DA02A3" w:rsidRDefault="00BA2809" w:rsidP="00471F2F">
            <w:r w:rsidRPr="00DA02A3">
              <w:t>9. Research project, programme and centre management</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5891408" w14:textId="77777777" w:rsidR="00BA2809" w:rsidRPr="00DA02A3" w:rsidRDefault="00BA2809" w:rsidP="00471F2F"/>
        </w:tc>
      </w:tr>
      <w:tr w:rsidR="00BA2809" w:rsidRPr="00DA02A3" w14:paraId="088CF52F"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5385FB9" w14:textId="77777777" w:rsidR="00BA2809" w:rsidRPr="00DA02A3" w:rsidRDefault="00BA2809" w:rsidP="00471F2F">
            <w:r w:rsidRPr="00DA02A3">
              <w:t>10. Clinical and NHS-linked research management</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A9B72BA" w14:textId="77777777" w:rsidR="00BA2809" w:rsidRPr="00DA02A3" w:rsidRDefault="00BA2809" w:rsidP="00471F2F"/>
        </w:tc>
      </w:tr>
      <w:tr w:rsidR="00BA2809" w:rsidRPr="00DA02A3" w14:paraId="64C663D3"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2A6B49D" w14:textId="77777777" w:rsidR="00BA2809" w:rsidRPr="00DA02A3" w:rsidRDefault="00BA2809" w:rsidP="00471F2F">
            <w:r w:rsidRPr="00DA02A3">
              <w:t>11. Research communications and marketing</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D36A78B" w14:textId="77777777" w:rsidR="00BA2809" w:rsidRPr="00DA02A3" w:rsidRDefault="00BA2809" w:rsidP="00471F2F"/>
        </w:tc>
      </w:tr>
      <w:tr w:rsidR="00BA2809" w:rsidRPr="00DA02A3" w14:paraId="1EA52241" w14:textId="77777777" w:rsidTr="00BA2809">
        <w:tc>
          <w:tcPr>
            <w:tcW w:w="566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4B5AB98" w14:textId="5AD9CA4B" w:rsidR="00BA2809" w:rsidRPr="00DA02A3" w:rsidRDefault="00BA2809" w:rsidP="00471F2F">
            <w:r w:rsidRPr="00255B43">
              <w:t>Multiple areas of activity</w:t>
            </w:r>
          </w:p>
        </w:tc>
        <w:tc>
          <w:tcPr>
            <w:tcW w:w="2126"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884EDD6" w14:textId="77777777" w:rsidR="00BA2809" w:rsidRPr="00DA02A3" w:rsidRDefault="00BA2809" w:rsidP="00471F2F"/>
        </w:tc>
      </w:tr>
    </w:tbl>
    <w:p w14:paraId="29F077E3" w14:textId="77777777" w:rsidR="00DA02A3" w:rsidRPr="00DA02A3" w:rsidRDefault="00DA02A3" w:rsidP="00DA02A3"/>
    <w:p w14:paraId="0933F7F7" w14:textId="444F947C" w:rsidR="00DA02A3" w:rsidRPr="00695037" w:rsidRDefault="00DA02A3" w:rsidP="00695037">
      <w:pPr>
        <w:pStyle w:val="Heading2"/>
        <w:rPr>
          <w:sz w:val="24"/>
          <w:szCs w:val="24"/>
        </w:rPr>
      </w:pPr>
      <w:bookmarkStart w:id="60" w:name="_Toc236253861"/>
      <w:bookmarkStart w:id="61" w:name="_Toc236305071"/>
      <w:r w:rsidRPr="00695037">
        <w:rPr>
          <w:sz w:val="24"/>
          <w:szCs w:val="24"/>
        </w:rPr>
        <w:t>Please provide any comments that may aid interpretation of your response.</w:t>
      </w:r>
      <w:bookmarkEnd w:id="60"/>
      <w:bookmarkEnd w:id="61"/>
    </w:p>
    <w:p w14:paraId="5F4465A8" w14:textId="35B2A01C" w:rsidR="00BA2809" w:rsidRPr="004812A1" w:rsidRDefault="00BA2809" w:rsidP="00BA2809">
      <w:r w:rsidRPr="00255B43">
        <w:t xml:space="preserve">This may </w:t>
      </w:r>
      <w:proofErr w:type="gramStart"/>
      <w:r w:rsidRPr="00255B43">
        <w:t>include:</w:t>
      </w:r>
      <w:proofErr w:type="gramEnd"/>
      <w:r w:rsidRPr="00255B43">
        <w:t xml:space="preserve"> general comments about how confident you are in the figures reported for this local area; identifying any other specific areas of uncertainty; and more detail about the activity areas covered within any headcount reported in the “Multiple areas of activity” row.</w:t>
      </w:r>
    </w:p>
    <w:p w14:paraId="29BC708F" w14:textId="77777777" w:rsidR="00DA02A3" w:rsidRPr="00DA02A3" w:rsidRDefault="00DA02A3" w:rsidP="00DA02A3"/>
    <w:p w14:paraId="3D36EFC5" w14:textId="77777777" w:rsidR="00DA02A3" w:rsidRPr="00DA02A3" w:rsidRDefault="00000000" w:rsidP="00DA02A3">
      <w:r>
        <w:pict w14:anchorId="13B30EAB">
          <v:rect id="_x0000_i1033" style="width:468pt;height:1.5pt" o:hralign="center" o:hrstd="t" o:hr="t" fillcolor="#a0a0a0" stroked="f"/>
        </w:pict>
      </w:r>
    </w:p>
    <w:p w14:paraId="53D55DA1" w14:textId="53C324B0" w:rsidR="00695037" w:rsidRPr="00695037" w:rsidRDefault="00DA02A3" w:rsidP="00695037">
      <w:pPr>
        <w:pStyle w:val="Heading2"/>
        <w:numPr>
          <w:ilvl w:val="0"/>
          <w:numId w:val="0"/>
        </w:numPr>
        <w:rPr>
          <w:sz w:val="28"/>
          <w:szCs w:val="28"/>
        </w:rPr>
      </w:pPr>
      <w:bookmarkStart w:id="62" w:name="_Toc236253862"/>
      <w:bookmarkStart w:id="63" w:name="_Toc236305072"/>
      <w:r w:rsidRPr="00695037">
        <w:rPr>
          <w:sz w:val="28"/>
          <w:szCs w:val="28"/>
        </w:rPr>
        <w:t>Local, discipline-focused unit example 3</w:t>
      </w:r>
      <w:bookmarkEnd w:id="62"/>
      <w:bookmarkEnd w:id="63"/>
    </w:p>
    <w:p w14:paraId="7EC804A6" w14:textId="77777777" w:rsidR="00695037" w:rsidRDefault="00695037" w:rsidP="00695037">
      <w:pPr>
        <w:rPr>
          <w:b/>
          <w:bCs/>
        </w:rPr>
      </w:pPr>
    </w:p>
    <w:p w14:paraId="3534FA2D" w14:textId="00635BDE" w:rsidR="00DA02A3" w:rsidRPr="00DA02A3" w:rsidRDefault="00DA02A3" w:rsidP="00695037">
      <w:pPr>
        <w:pStyle w:val="0Bodytext"/>
      </w:pPr>
      <w:r w:rsidRPr="00DA02A3">
        <w:t xml:space="preserve">In this page, we ask questions about the number of Research Professionals </w:t>
      </w:r>
      <w:r w:rsidRPr="002B4FA4">
        <w:rPr>
          <w:b/>
          <w:bCs/>
        </w:rPr>
        <w:t>within a third example local, discipline-focused unit</w:t>
      </w:r>
      <w:r w:rsidRPr="00DA02A3">
        <w:t>. For example, this may be a department, institute or centre. We are asking institutions to provide up to three examples of such local, discipline-focused units from different disciplinary areas.</w:t>
      </w:r>
    </w:p>
    <w:p w14:paraId="4C6E5D00" w14:textId="77777777" w:rsidR="00DA02A3" w:rsidRPr="00DA02A3" w:rsidRDefault="00DA02A3" w:rsidP="00DA02A3"/>
    <w:p w14:paraId="40F29BDF" w14:textId="0FB60E05" w:rsidR="00DA02A3" w:rsidRPr="00695037" w:rsidRDefault="00DA02A3" w:rsidP="00695037">
      <w:pPr>
        <w:pStyle w:val="Heading2"/>
        <w:rPr>
          <w:sz w:val="24"/>
          <w:szCs w:val="24"/>
        </w:rPr>
      </w:pPr>
      <w:bookmarkStart w:id="64" w:name="_Toc236253863"/>
      <w:bookmarkStart w:id="65" w:name="_Toc236305073"/>
      <w:r w:rsidRPr="00695037">
        <w:rPr>
          <w:sz w:val="24"/>
          <w:szCs w:val="24"/>
        </w:rPr>
        <w:t>What is the name of the local unit which this response relates to?</w:t>
      </w:r>
      <w:bookmarkEnd w:id="64"/>
      <w:bookmarkEnd w:id="65"/>
    </w:p>
    <w:p w14:paraId="36528FCE" w14:textId="77777777" w:rsidR="00DA02A3" w:rsidRDefault="00DA02A3" w:rsidP="00DA02A3"/>
    <w:p w14:paraId="69BEF61C" w14:textId="77777777" w:rsidR="00054A64" w:rsidRDefault="00054A64" w:rsidP="00DA02A3"/>
    <w:p w14:paraId="2A68412B" w14:textId="77777777" w:rsidR="00054A64" w:rsidRDefault="00054A64" w:rsidP="00054A64"/>
    <w:p w14:paraId="7C98D87F" w14:textId="77777777" w:rsidR="00054A64" w:rsidRPr="00805B85" w:rsidRDefault="00054A64" w:rsidP="00054A64">
      <w:pPr>
        <w:pStyle w:val="Heading2"/>
        <w:spacing w:line="240" w:lineRule="auto"/>
        <w:rPr>
          <w:sz w:val="24"/>
          <w:szCs w:val="24"/>
        </w:rPr>
      </w:pPr>
      <w:bookmarkStart w:id="66" w:name="_Toc236253864"/>
      <w:bookmarkStart w:id="67" w:name="_Toc236305074"/>
      <w:r w:rsidRPr="00805B85">
        <w:rPr>
          <w:sz w:val="24"/>
          <w:szCs w:val="24"/>
        </w:rPr>
        <w:lastRenderedPageBreak/>
        <w:t>Please use the comment box below to explain the reasons for selecting this local unit as an example.</w:t>
      </w:r>
      <w:bookmarkEnd w:id="66"/>
      <w:bookmarkEnd w:id="67"/>
    </w:p>
    <w:p w14:paraId="77C72571" w14:textId="77777777" w:rsidR="00054A64" w:rsidRDefault="00054A64" w:rsidP="00DA02A3"/>
    <w:p w14:paraId="3D6A8BFB" w14:textId="77777777" w:rsidR="00054A64" w:rsidRPr="00DA02A3" w:rsidRDefault="00054A64" w:rsidP="00DA02A3"/>
    <w:p w14:paraId="1863AADA" w14:textId="4FA17EB2" w:rsidR="00DA02A3" w:rsidRPr="00255B43" w:rsidRDefault="00864B66" w:rsidP="00695037">
      <w:pPr>
        <w:pStyle w:val="Heading2"/>
        <w:spacing w:line="240" w:lineRule="auto"/>
        <w:rPr>
          <w:sz w:val="24"/>
          <w:szCs w:val="24"/>
        </w:rPr>
      </w:pPr>
      <w:bookmarkStart w:id="68" w:name="_Toc236253865"/>
      <w:bookmarkStart w:id="69" w:name="_Toc236305075"/>
      <w:r w:rsidRPr="00255B43">
        <w:rPr>
          <w:sz w:val="24"/>
          <w:szCs w:val="24"/>
        </w:rPr>
        <w:t xml:space="preserve">To help us to understand the scale of the example department please provide indicative figures for (a) the number of </w:t>
      </w:r>
      <w:r w:rsidRPr="00255B43">
        <w:rPr>
          <w:b/>
          <w:bCs/>
          <w:sz w:val="24"/>
          <w:szCs w:val="24"/>
        </w:rPr>
        <w:t>full-time equivalent</w:t>
      </w:r>
      <w:r w:rsidRPr="00255B43">
        <w:rPr>
          <w:sz w:val="24"/>
          <w:szCs w:val="24"/>
        </w:rPr>
        <w:t xml:space="preserve"> research-active academic staff (as of 31 July 2026) and (b) approximate research income in the local unit (2025-26).</w:t>
      </w:r>
      <w:bookmarkEnd w:id="68"/>
      <w:bookmarkEnd w:id="69"/>
    </w:p>
    <w:p w14:paraId="44C57CB5" w14:textId="77777777" w:rsidR="00F847F9" w:rsidRDefault="00F847F9" w:rsidP="00F847F9">
      <w:r>
        <w:t xml:space="preserve">FTE of research-active academic staff (Teaching and Research, and Research-only): </w:t>
      </w:r>
    </w:p>
    <w:p w14:paraId="674E0E82" w14:textId="77777777" w:rsidR="00F847F9" w:rsidRDefault="00F847F9" w:rsidP="00F847F9">
      <w:r>
        <w:t>Approximate research income in the local unit (£000s):</w:t>
      </w:r>
    </w:p>
    <w:p w14:paraId="1C61EA6F" w14:textId="77777777" w:rsidR="00C15596" w:rsidRPr="00480DE9" w:rsidRDefault="00C15596" w:rsidP="00C15596">
      <w:pPr>
        <w:rPr>
          <w:b/>
          <w:bCs/>
        </w:rPr>
      </w:pPr>
      <w:r w:rsidRPr="00480DE9">
        <w:rPr>
          <w:b/>
          <w:bCs/>
        </w:rPr>
        <w:t>Comments</w:t>
      </w:r>
    </w:p>
    <w:p w14:paraId="258E4BC0" w14:textId="77777777" w:rsidR="00DA02A3" w:rsidRPr="00DA02A3" w:rsidRDefault="00DA02A3" w:rsidP="00DA02A3"/>
    <w:p w14:paraId="5EFCD0E0" w14:textId="204C9858" w:rsidR="00DA02A3" w:rsidRPr="00695037" w:rsidRDefault="00DA02A3" w:rsidP="00695037">
      <w:pPr>
        <w:pStyle w:val="Heading2"/>
        <w:rPr>
          <w:sz w:val="24"/>
          <w:szCs w:val="24"/>
        </w:rPr>
      </w:pPr>
      <w:bookmarkStart w:id="70" w:name="_Toc236253866"/>
      <w:bookmarkStart w:id="71" w:name="_Toc236305076"/>
      <w:r w:rsidRPr="00695037">
        <w:rPr>
          <w:sz w:val="24"/>
          <w:szCs w:val="24"/>
        </w:rPr>
        <w:t>Which disciplinary area best describes this local unit's focus?</w:t>
      </w:r>
      <w:bookmarkEnd w:id="70"/>
      <w:bookmarkEnd w:id="71"/>
    </w:p>
    <w:p w14:paraId="23E61032" w14:textId="77777777" w:rsidR="00DA02A3" w:rsidRPr="00DA02A3" w:rsidRDefault="00DA02A3" w:rsidP="00DA02A3">
      <w:r w:rsidRPr="00DA02A3">
        <w:t>Science, Technology, Engineering</w:t>
      </w:r>
    </w:p>
    <w:p w14:paraId="4C081A71" w14:textId="77777777" w:rsidR="00DA02A3" w:rsidRPr="00DA02A3" w:rsidRDefault="00DA02A3" w:rsidP="00DA02A3">
      <w:r w:rsidRPr="00DA02A3">
        <w:t>Medicine and Health</w:t>
      </w:r>
    </w:p>
    <w:p w14:paraId="6DEB3771" w14:textId="77777777" w:rsidR="00DA02A3" w:rsidRPr="00DA02A3" w:rsidRDefault="00DA02A3" w:rsidP="00DA02A3">
      <w:r w:rsidRPr="00DA02A3">
        <w:t>Arts and Humanities</w:t>
      </w:r>
    </w:p>
    <w:p w14:paraId="73BAD472" w14:textId="77777777" w:rsidR="00DA02A3" w:rsidRPr="00DA02A3" w:rsidRDefault="00DA02A3" w:rsidP="00DA02A3">
      <w:r w:rsidRPr="00DA02A3">
        <w:t>Social Science and Business</w:t>
      </w:r>
    </w:p>
    <w:p w14:paraId="617516EB" w14:textId="77777777" w:rsidR="00DA02A3" w:rsidRPr="00DA02A3" w:rsidRDefault="00DA02A3" w:rsidP="00DA02A3">
      <w:r w:rsidRPr="00DA02A3">
        <w:t>Multidisciplinary - two or more of the above</w:t>
      </w:r>
    </w:p>
    <w:p w14:paraId="63FD18CD" w14:textId="77777777" w:rsidR="00DA02A3" w:rsidRPr="00DA02A3" w:rsidRDefault="00DA02A3" w:rsidP="00DA02A3">
      <w:r w:rsidRPr="00DA02A3">
        <w:t>No specific disciplinary focus</w:t>
      </w:r>
    </w:p>
    <w:p w14:paraId="7AE8848D" w14:textId="77777777" w:rsidR="00C15596" w:rsidRPr="00480DE9" w:rsidRDefault="00C15596" w:rsidP="00C15596">
      <w:pPr>
        <w:rPr>
          <w:b/>
          <w:bCs/>
        </w:rPr>
      </w:pPr>
      <w:r w:rsidRPr="00480DE9">
        <w:rPr>
          <w:b/>
          <w:bCs/>
        </w:rPr>
        <w:t>Comments</w:t>
      </w:r>
    </w:p>
    <w:p w14:paraId="7FAD4BBB" w14:textId="77777777" w:rsidR="00DA02A3" w:rsidRPr="00DA02A3" w:rsidRDefault="00DA02A3" w:rsidP="00DA02A3"/>
    <w:p w14:paraId="1DA96989" w14:textId="29429F92" w:rsidR="00695037" w:rsidRPr="00695037" w:rsidRDefault="00DA02A3" w:rsidP="00695037">
      <w:pPr>
        <w:pStyle w:val="Heading2"/>
        <w:spacing w:line="240" w:lineRule="auto"/>
        <w:rPr>
          <w:sz w:val="24"/>
          <w:szCs w:val="24"/>
        </w:rPr>
      </w:pPr>
      <w:bookmarkStart w:id="72" w:name="_Toc236253867"/>
      <w:bookmarkStart w:id="73" w:name="_Toc236305077"/>
      <w:r w:rsidRPr="00695037">
        <w:rPr>
          <w:sz w:val="24"/>
          <w:szCs w:val="24"/>
        </w:rPr>
        <w:t xml:space="preserve">Please indicate </w:t>
      </w:r>
      <w:r w:rsidRPr="00255B43">
        <w:rPr>
          <w:sz w:val="24"/>
          <w:szCs w:val="24"/>
        </w:rPr>
        <w:t>the headcount of Research</w:t>
      </w:r>
      <w:r w:rsidRPr="00695037">
        <w:rPr>
          <w:sz w:val="24"/>
          <w:szCs w:val="24"/>
        </w:rPr>
        <w:t xml:space="preserve"> Professional roles in this example local unit within each area of Research Professional activity.</w:t>
      </w:r>
      <w:bookmarkEnd w:id="72"/>
      <w:bookmarkEnd w:id="73"/>
    </w:p>
    <w:p w14:paraId="363F4E47" w14:textId="5BE3FFB4" w:rsidR="00DA02A3" w:rsidRPr="00DA02A3" w:rsidRDefault="00DA02A3" w:rsidP="00695037">
      <w:pPr>
        <w:pStyle w:val="0Bodytext"/>
      </w:pPr>
      <w:proofErr w:type="gramStart"/>
      <w:r w:rsidRPr="00DA02A3">
        <w:t>In order to</w:t>
      </w:r>
      <w:proofErr w:type="gramEnd"/>
      <w:r w:rsidRPr="00DA02A3">
        <w:t xml:space="preserve"> ensure consistency for </w:t>
      </w:r>
      <w:r w:rsidR="00353DF6" w:rsidRPr="00353DF6">
        <w:t>analysis and reporting</w:t>
      </w:r>
      <w:r w:rsidRPr="00DA02A3">
        <w:t xml:space="preserve">, please note the following points:  </w:t>
      </w:r>
    </w:p>
    <w:p w14:paraId="2640D249" w14:textId="77777777" w:rsidR="007314FC" w:rsidRPr="007314FC" w:rsidRDefault="007314FC" w:rsidP="007314FC">
      <w:pPr>
        <w:pStyle w:val="Bullets"/>
      </w:pPr>
      <w:r w:rsidRPr="007314FC">
        <w:t>In this survey, the term "Research Professionals" is used to mean "the specialist staff who play a vital role in delivering high-quality, ethical and impactful research – from research development and strategy to public engagement, knowledge exchange and research culture" but excludes technical and academic staff.</w:t>
      </w:r>
    </w:p>
    <w:p w14:paraId="753B02E2" w14:textId="77777777" w:rsidR="00DA02A3" w:rsidRPr="00DA02A3" w:rsidRDefault="00DA02A3" w:rsidP="00695037">
      <w:pPr>
        <w:pStyle w:val="Bullets"/>
      </w:pPr>
      <w:r w:rsidRPr="00DA02A3">
        <w:t>​​​​​​If you don't have staff undertaking work in the relevant area of Research Professional activity, just leave that row blank.</w:t>
      </w:r>
    </w:p>
    <w:p w14:paraId="764CC1D6" w14:textId="77777777" w:rsidR="00BA2809" w:rsidRPr="00255B43" w:rsidRDefault="00BA2809" w:rsidP="00FC1282">
      <w:pPr>
        <w:pStyle w:val="Bullets"/>
      </w:pPr>
      <w:r w:rsidRPr="00DA02A3">
        <w:t xml:space="preserve">You </w:t>
      </w:r>
      <w:r w:rsidRPr="00255B43">
        <w:t>should aim to provide an estimate of headcounts as of 31 July 2026.</w:t>
      </w:r>
    </w:p>
    <w:p w14:paraId="79B52161" w14:textId="77777777" w:rsidR="00BA2809" w:rsidRPr="00255B43" w:rsidRDefault="00BA2809" w:rsidP="00FC1282">
      <w:pPr>
        <w:pStyle w:val="Bullets"/>
      </w:pPr>
      <w:r w:rsidRPr="00255B43">
        <w:t>As far as possible, you should include all relevant Research Professional roles, including vacant posts or those where the post holder was on long term absence.</w:t>
      </w:r>
    </w:p>
    <w:p w14:paraId="34CE8325" w14:textId="77777777" w:rsidR="00BA2809" w:rsidRPr="00255B43" w:rsidRDefault="00BA2809" w:rsidP="00FC1282">
      <w:pPr>
        <w:pStyle w:val="Bullets"/>
      </w:pPr>
      <w:r w:rsidRPr="00255B43">
        <w:rPr>
          <w:lang w:eastAsia="en-GB"/>
        </w:rPr>
        <w:t>The headcount figures should reflect the primary area of Research Professional activity of the individuals included in the headcount.</w:t>
      </w:r>
    </w:p>
    <w:p w14:paraId="7189F47C" w14:textId="77777777" w:rsidR="00BA2809" w:rsidRPr="00255B43" w:rsidRDefault="00BA2809" w:rsidP="00FC1282">
      <w:pPr>
        <w:pStyle w:val="Bullets"/>
      </w:pPr>
      <w:r w:rsidRPr="00255B43">
        <w:rPr>
          <w:lang w:eastAsia="en-GB"/>
        </w:rPr>
        <w:t>In exceptional cases, where there are staff with responsibilities across multiple different areas of activity, please include them in the "Multiple areas of activity" row.</w:t>
      </w:r>
    </w:p>
    <w:p w14:paraId="54753547" w14:textId="77777777" w:rsidR="00BA2809" w:rsidRPr="00255B43" w:rsidRDefault="00BA2809" w:rsidP="00BA2809">
      <w:pPr>
        <w:pStyle w:val="Bullets"/>
      </w:pPr>
      <w:r w:rsidRPr="00255B43">
        <w:rPr>
          <w:lang w:eastAsia="en-GB"/>
        </w:rPr>
        <w:t>Where there are limitations or ambiguities in the figures you report here, please provide some more detail in the next question which asks for free-text comments to aid interpretation of your responses.</w:t>
      </w:r>
    </w:p>
    <w:tbl>
      <w:tblPr>
        <w:tblW w:w="7788"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5379"/>
        <w:gridCol w:w="2409"/>
      </w:tblGrid>
      <w:tr w:rsidR="00BA2809" w:rsidRPr="00DA02A3" w14:paraId="3481249F" w14:textId="77777777" w:rsidTr="00BA2809">
        <w:tc>
          <w:tcPr>
            <w:tcW w:w="5379"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0DEF582E" w14:textId="77777777" w:rsidR="00BA2809" w:rsidRPr="00DA02A3" w:rsidRDefault="00BA2809" w:rsidP="00695037">
            <w:pPr>
              <w:ind w:left="284"/>
            </w:pPr>
          </w:p>
        </w:tc>
        <w:tc>
          <w:tcPr>
            <w:tcW w:w="2409"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259DDF02" w14:textId="77777777" w:rsidR="00BA2809" w:rsidRPr="00DA02A3" w:rsidRDefault="00BA2809" w:rsidP="00695037">
            <w:pPr>
              <w:ind w:left="284"/>
              <w:rPr>
                <w:b/>
                <w:bCs/>
              </w:rPr>
            </w:pPr>
            <w:r w:rsidRPr="00DA02A3">
              <w:rPr>
                <w:b/>
                <w:bCs/>
              </w:rPr>
              <w:t>Total headcount</w:t>
            </w:r>
          </w:p>
        </w:tc>
      </w:tr>
      <w:tr w:rsidR="00BA2809" w:rsidRPr="00DA02A3" w14:paraId="52A90EB9"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966B9E2" w14:textId="77777777" w:rsidR="00BA2809" w:rsidRPr="00DA02A3" w:rsidRDefault="00BA2809" w:rsidP="00695037">
            <w:r w:rsidRPr="00DA02A3">
              <w:t>1. Research funding and research business development</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A02A60C" w14:textId="77777777" w:rsidR="00BA2809" w:rsidRPr="00DA02A3" w:rsidRDefault="00BA2809" w:rsidP="00695037"/>
        </w:tc>
      </w:tr>
      <w:tr w:rsidR="00BA2809" w:rsidRPr="00DA02A3" w14:paraId="2C1A522A"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AA6AC7E" w14:textId="77777777" w:rsidR="00BA2809" w:rsidRPr="00DA02A3" w:rsidRDefault="00BA2809" w:rsidP="00695037">
            <w:r w:rsidRPr="00DA02A3">
              <w:t>2. Research environment, culture and researcher development</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A182A45" w14:textId="77777777" w:rsidR="00BA2809" w:rsidRPr="00DA02A3" w:rsidRDefault="00BA2809" w:rsidP="00695037"/>
        </w:tc>
      </w:tr>
      <w:tr w:rsidR="00BA2809" w:rsidRPr="00DA02A3" w14:paraId="0697D1DC"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8CED879" w14:textId="77777777" w:rsidR="00BA2809" w:rsidRPr="00DA02A3" w:rsidRDefault="00BA2809" w:rsidP="00695037">
            <w:r w:rsidRPr="00DA02A3">
              <w:t>3. Research systems, infrastructure, and management</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069D186" w14:textId="77777777" w:rsidR="00BA2809" w:rsidRPr="00DA02A3" w:rsidRDefault="00BA2809" w:rsidP="00695037"/>
        </w:tc>
      </w:tr>
      <w:tr w:rsidR="00BA2809" w:rsidRPr="00DA02A3" w14:paraId="6438B114"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95A96AE" w14:textId="77777777" w:rsidR="00BA2809" w:rsidRPr="00DA02A3" w:rsidRDefault="00BA2809" w:rsidP="00695037">
            <w:r w:rsidRPr="00DA02A3">
              <w:t>4. Library, collection and research information services</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A3FFF79" w14:textId="77777777" w:rsidR="00BA2809" w:rsidRPr="00DA02A3" w:rsidRDefault="00BA2809" w:rsidP="00695037"/>
        </w:tc>
      </w:tr>
      <w:tr w:rsidR="00BA2809" w:rsidRPr="00DA02A3" w14:paraId="6B422D26"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DEE2A39" w14:textId="77777777" w:rsidR="00BA2809" w:rsidRPr="00DA02A3" w:rsidRDefault="00BA2809" w:rsidP="00695037">
            <w:r w:rsidRPr="00DA02A3">
              <w:t>5. Research strategy, policy and planning</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E382723" w14:textId="77777777" w:rsidR="00BA2809" w:rsidRPr="00DA02A3" w:rsidRDefault="00BA2809" w:rsidP="00695037"/>
        </w:tc>
      </w:tr>
      <w:tr w:rsidR="00BA2809" w:rsidRPr="00DA02A3" w14:paraId="13C67631"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4CAF6ED" w14:textId="77777777" w:rsidR="00BA2809" w:rsidRPr="00DA02A3" w:rsidRDefault="00BA2809" w:rsidP="00695037">
            <w:r w:rsidRPr="00DA02A3">
              <w:t>6. Knowledge exchange, impact and commercialisation</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F2AB09E" w14:textId="77777777" w:rsidR="00BA2809" w:rsidRPr="00DA02A3" w:rsidRDefault="00BA2809" w:rsidP="00695037"/>
        </w:tc>
      </w:tr>
      <w:tr w:rsidR="00BA2809" w:rsidRPr="00DA02A3" w14:paraId="00A96B57"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FB0F2A5" w14:textId="77777777" w:rsidR="00BA2809" w:rsidRPr="00DA02A3" w:rsidRDefault="00BA2809" w:rsidP="00695037">
            <w:r w:rsidRPr="00DA02A3">
              <w:t>7. Research compliance, governance and regulatory requirements</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B4FD4F4" w14:textId="77777777" w:rsidR="00BA2809" w:rsidRPr="00DA02A3" w:rsidRDefault="00BA2809" w:rsidP="00695037"/>
        </w:tc>
      </w:tr>
      <w:tr w:rsidR="00BA2809" w:rsidRPr="00DA02A3" w14:paraId="4AD682F3"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E8792C9" w14:textId="77777777" w:rsidR="00BA2809" w:rsidRPr="00DA02A3" w:rsidRDefault="00BA2809" w:rsidP="00695037">
            <w:r w:rsidRPr="00DA02A3">
              <w:t>8. Managing research portfolios: applications, awards, projects and income</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F195B76" w14:textId="77777777" w:rsidR="00BA2809" w:rsidRPr="00DA02A3" w:rsidRDefault="00BA2809" w:rsidP="00695037"/>
        </w:tc>
      </w:tr>
      <w:tr w:rsidR="00BA2809" w:rsidRPr="00DA02A3" w14:paraId="2DA6F355"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26A9040" w14:textId="77777777" w:rsidR="00BA2809" w:rsidRPr="00DA02A3" w:rsidRDefault="00BA2809" w:rsidP="00695037">
            <w:r w:rsidRPr="00DA02A3">
              <w:t>9. Research project, programme and centre management</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77FD1F8" w14:textId="77777777" w:rsidR="00BA2809" w:rsidRPr="00DA02A3" w:rsidRDefault="00BA2809" w:rsidP="00695037"/>
        </w:tc>
      </w:tr>
      <w:tr w:rsidR="00BA2809" w:rsidRPr="00DA02A3" w14:paraId="620CF67F"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8D1CE5B" w14:textId="77777777" w:rsidR="00BA2809" w:rsidRPr="00DA02A3" w:rsidRDefault="00BA2809" w:rsidP="00695037">
            <w:r w:rsidRPr="00DA02A3">
              <w:t>10. Clinical and NHS-linked research management</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931AED5" w14:textId="77777777" w:rsidR="00BA2809" w:rsidRPr="00DA02A3" w:rsidRDefault="00BA2809" w:rsidP="00695037"/>
        </w:tc>
      </w:tr>
      <w:tr w:rsidR="00BA2809" w:rsidRPr="00DA02A3" w14:paraId="076BEF2C"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6594D2A" w14:textId="77777777" w:rsidR="00BA2809" w:rsidRPr="00DA02A3" w:rsidRDefault="00BA2809" w:rsidP="00695037">
            <w:r w:rsidRPr="00DA02A3">
              <w:t>11. Research communications and marketing</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41226EB" w14:textId="77777777" w:rsidR="00BA2809" w:rsidRPr="00DA02A3" w:rsidRDefault="00BA2809" w:rsidP="00695037"/>
        </w:tc>
      </w:tr>
      <w:tr w:rsidR="00BA2809" w:rsidRPr="00DA02A3" w14:paraId="3C33C916" w14:textId="77777777" w:rsidTr="00BA2809">
        <w:tc>
          <w:tcPr>
            <w:tcW w:w="53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57382DA" w14:textId="1016BE99" w:rsidR="00BA2809" w:rsidRPr="00DA02A3" w:rsidRDefault="00BA2809" w:rsidP="00695037">
            <w:r w:rsidRPr="00255B43">
              <w:t>Multiple areas of activity</w:t>
            </w:r>
          </w:p>
        </w:tc>
        <w:tc>
          <w:tcPr>
            <w:tcW w:w="240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6B6FD463" w14:textId="77777777" w:rsidR="00BA2809" w:rsidRPr="00DA02A3" w:rsidRDefault="00BA2809" w:rsidP="00695037"/>
        </w:tc>
      </w:tr>
    </w:tbl>
    <w:p w14:paraId="52C330BE" w14:textId="77777777" w:rsidR="00DA02A3" w:rsidRPr="00DA02A3" w:rsidRDefault="00DA02A3" w:rsidP="00DA02A3"/>
    <w:p w14:paraId="2531C6FC" w14:textId="75B0CF89" w:rsidR="00DA02A3" w:rsidRPr="00B52534" w:rsidRDefault="00DA02A3" w:rsidP="00B52534">
      <w:pPr>
        <w:pStyle w:val="Heading2"/>
        <w:rPr>
          <w:sz w:val="24"/>
          <w:szCs w:val="24"/>
        </w:rPr>
      </w:pPr>
      <w:bookmarkStart w:id="74" w:name="_Toc236253868"/>
      <w:bookmarkStart w:id="75" w:name="_Toc236305078"/>
      <w:r w:rsidRPr="00B52534">
        <w:rPr>
          <w:sz w:val="24"/>
          <w:szCs w:val="24"/>
        </w:rPr>
        <w:t>Please provide any comments that may aid interpretation of your response.</w:t>
      </w:r>
      <w:bookmarkEnd w:id="74"/>
      <w:bookmarkEnd w:id="75"/>
    </w:p>
    <w:p w14:paraId="31F15422" w14:textId="20B5298A" w:rsidR="00986856" w:rsidRPr="004812A1" w:rsidRDefault="00986856" w:rsidP="00986856">
      <w:r w:rsidRPr="00255B43">
        <w:t xml:space="preserve">This may </w:t>
      </w:r>
      <w:proofErr w:type="gramStart"/>
      <w:r w:rsidRPr="00255B43">
        <w:t>include:</w:t>
      </w:r>
      <w:proofErr w:type="gramEnd"/>
      <w:r w:rsidRPr="00255B43">
        <w:t xml:space="preserve"> general comments about how confident you are in the figures reported for this local area; identifying any other specific areas of uncertainty; and more detail about the activity areas covered within any headcount reported in the “Multiple areas of activity” row.</w:t>
      </w:r>
    </w:p>
    <w:p w14:paraId="01AB82D9" w14:textId="77777777" w:rsidR="00DA02A3" w:rsidRPr="00DA02A3" w:rsidRDefault="00DA02A3" w:rsidP="00DA02A3"/>
    <w:p w14:paraId="2BC77562" w14:textId="77777777" w:rsidR="00DA02A3" w:rsidRPr="00DA02A3" w:rsidRDefault="00000000" w:rsidP="00DA02A3">
      <w:r>
        <w:pict w14:anchorId="5746804D">
          <v:rect id="_x0000_i1034" style="width:468pt;height:1.5pt" o:hralign="center" o:hrstd="t" o:hr="t" fillcolor="#a0a0a0" stroked="f"/>
        </w:pict>
      </w:r>
    </w:p>
    <w:p w14:paraId="1DEEED13" w14:textId="77777777" w:rsidR="00DA02A3" w:rsidRDefault="00DA02A3" w:rsidP="00B52534">
      <w:pPr>
        <w:pStyle w:val="Heading2"/>
        <w:numPr>
          <w:ilvl w:val="0"/>
          <w:numId w:val="0"/>
        </w:numPr>
        <w:rPr>
          <w:sz w:val="28"/>
          <w:szCs w:val="28"/>
        </w:rPr>
      </w:pPr>
      <w:bookmarkStart w:id="76" w:name="_Toc236253869"/>
      <w:bookmarkStart w:id="77" w:name="_Toc236305079"/>
      <w:r w:rsidRPr="00B52534">
        <w:rPr>
          <w:sz w:val="28"/>
          <w:szCs w:val="28"/>
        </w:rPr>
        <w:lastRenderedPageBreak/>
        <w:t>Environment, culture and Research Professionals</w:t>
      </w:r>
      <w:bookmarkEnd w:id="76"/>
      <w:bookmarkEnd w:id="77"/>
    </w:p>
    <w:p w14:paraId="231595F2" w14:textId="118CBEE2" w:rsidR="00FD7544" w:rsidRPr="00FD7544" w:rsidRDefault="00225B1E" w:rsidP="00225B1E">
      <w:pPr>
        <w:pStyle w:val="0Bodytext"/>
      </w:pPr>
      <w:r w:rsidRPr="00255B43">
        <w:t>This page asks about your institution's use of initiatives or programmes to support Research Professionals, such as career development opportunities, pooling of Research Professional roles, approaches to employment contracts or other activities.</w:t>
      </w:r>
    </w:p>
    <w:p w14:paraId="5E087710" w14:textId="32E6DB89" w:rsidR="00323EFE" w:rsidRPr="00323EFE" w:rsidRDefault="00323EFE" w:rsidP="0001536C">
      <w:pPr>
        <w:pStyle w:val="0Bodytext"/>
        <w:shd w:val="clear" w:color="auto" w:fill="F0EED4" w:themeFill="background2" w:themeFillTint="66"/>
        <w:rPr>
          <w:sz w:val="18"/>
          <w:szCs w:val="18"/>
        </w:rPr>
      </w:pPr>
      <w:r w:rsidRPr="0001536C">
        <w:rPr>
          <w:b/>
          <w:bCs/>
        </w:rPr>
        <w:t>Logic:</w:t>
      </w:r>
      <w:r>
        <w:t xml:space="preserve"> Show/hide trigger exists. </w:t>
      </w:r>
    </w:p>
    <w:p w14:paraId="4BF3259F" w14:textId="2662257C" w:rsidR="00323EFE" w:rsidRDefault="00323EFE" w:rsidP="0053675C">
      <w:pPr>
        <w:pStyle w:val="Heading2"/>
        <w:spacing w:line="240" w:lineRule="auto"/>
        <w:rPr>
          <w:sz w:val="24"/>
          <w:szCs w:val="24"/>
        </w:rPr>
      </w:pPr>
      <w:bookmarkStart w:id="78" w:name="_Toc236253870"/>
      <w:bookmarkStart w:id="79" w:name="_Toc236305080"/>
      <w:r w:rsidRPr="00323EFE">
        <w:rPr>
          <w:sz w:val="24"/>
          <w:szCs w:val="24"/>
        </w:rPr>
        <w:t>Over the last three years, ha</w:t>
      </w:r>
      <w:r w:rsidR="009809D8">
        <w:rPr>
          <w:sz w:val="24"/>
          <w:szCs w:val="24"/>
        </w:rPr>
        <w:t>s</w:t>
      </w:r>
      <w:r w:rsidRPr="00323EFE">
        <w:rPr>
          <w:sz w:val="24"/>
          <w:szCs w:val="24"/>
        </w:rPr>
        <w:t xml:space="preserve"> you</w:t>
      </w:r>
      <w:r w:rsidR="009809D8">
        <w:rPr>
          <w:sz w:val="24"/>
          <w:szCs w:val="24"/>
        </w:rPr>
        <w:t>r institution</w:t>
      </w:r>
      <w:r w:rsidRPr="00323EFE">
        <w:rPr>
          <w:sz w:val="24"/>
          <w:szCs w:val="24"/>
        </w:rPr>
        <w:t xml:space="preserve"> implemented any initiatives or programmes specifically to support Research Professionals?</w:t>
      </w:r>
      <w:bookmarkEnd w:id="78"/>
      <w:bookmarkEnd w:id="79"/>
      <w:r w:rsidRPr="00323EFE">
        <w:rPr>
          <w:sz w:val="24"/>
          <w:szCs w:val="24"/>
        </w:rPr>
        <w:t xml:space="preserve"> </w:t>
      </w:r>
    </w:p>
    <w:p w14:paraId="56B9346E" w14:textId="77777777" w:rsidR="008B48E4" w:rsidRDefault="008B48E4" w:rsidP="00323EFE">
      <w:pPr>
        <w:pStyle w:val="0Bodytext"/>
      </w:pPr>
      <w:r w:rsidRPr="008B48E4">
        <w:t>This question aims to gather information about any initiatives or programmes aimed at improving the working environment and culture for Research Professionals. This could include career development opportunities, pooling of Research Professional roles, approaches to employment contracts or something else. If your response is "yes" two additional questions will follow, which ask for more detail. </w:t>
      </w:r>
    </w:p>
    <w:p w14:paraId="3F3C2A44" w14:textId="50A4A0CA" w:rsidR="003D029D" w:rsidRDefault="003D029D" w:rsidP="00323EFE">
      <w:pPr>
        <w:pStyle w:val="0Bodytext"/>
      </w:pPr>
      <w:r>
        <w:t xml:space="preserve">Yes </w:t>
      </w:r>
    </w:p>
    <w:p w14:paraId="71E5C1EF" w14:textId="4216C950" w:rsidR="003D029D" w:rsidRDefault="003D029D" w:rsidP="00323EFE">
      <w:pPr>
        <w:pStyle w:val="0Bodytext"/>
      </w:pPr>
      <w:r>
        <w:t>No</w:t>
      </w:r>
    </w:p>
    <w:p w14:paraId="680C4EC6" w14:textId="77777777" w:rsidR="008D2779" w:rsidRDefault="008D2779" w:rsidP="00323EFE">
      <w:pPr>
        <w:pStyle w:val="0Bodytext"/>
      </w:pPr>
    </w:p>
    <w:p w14:paraId="517B507E" w14:textId="1BE8515B" w:rsidR="003D029D" w:rsidRPr="008D2779" w:rsidRDefault="008D2779" w:rsidP="008D2779">
      <w:pPr>
        <w:pStyle w:val="0Bodytext"/>
        <w:shd w:val="clear" w:color="auto" w:fill="F0EED4" w:themeFill="background2" w:themeFillTint="66"/>
      </w:pPr>
      <w:r w:rsidRPr="008D2779">
        <w:rPr>
          <w:b/>
          <w:bCs/>
        </w:rPr>
        <w:t>Logic:</w:t>
      </w:r>
      <w:r w:rsidRPr="008D2779">
        <w:t xml:space="preserve"> Hidden unless: #26 Question "Over the last three years, have you implemented any initiatives or programmes specifically to support Research Professionals? This may be career development opportunities, pooling of Research Professional roles, approaches to employment contracts or something else." is one of the following answers ("Yes")</w:t>
      </w:r>
    </w:p>
    <w:p w14:paraId="3F47C990" w14:textId="593EB3BF" w:rsidR="00323EFE" w:rsidRDefault="009925D7" w:rsidP="009925D7">
      <w:pPr>
        <w:pStyle w:val="Heading2"/>
        <w:spacing w:line="240" w:lineRule="auto"/>
        <w:rPr>
          <w:sz w:val="24"/>
          <w:szCs w:val="24"/>
        </w:rPr>
      </w:pPr>
      <w:bookmarkStart w:id="80" w:name="_Toc236253871"/>
      <w:bookmarkStart w:id="81" w:name="_Toc236305081"/>
      <w:r w:rsidRPr="009925D7">
        <w:rPr>
          <w:sz w:val="24"/>
          <w:szCs w:val="24"/>
        </w:rPr>
        <w:t xml:space="preserve">What specific initiatives has your institution implemented over the last three years </w:t>
      </w:r>
      <w:proofErr w:type="gramStart"/>
      <w:r w:rsidRPr="009925D7">
        <w:rPr>
          <w:sz w:val="24"/>
          <w:szCs w:val="24"/>
        </w:rPr>
        <w:t>in order to</w:t>
      </w:r>
      <w:proofErr w:type="gramEnd"/>
      <w:r w:rsidRPr="009925D7">
        <w:rPr>
          <w:sz w:val="24"/>
          <w:szCs w:val="24"/>
        </w:rPr>
        <w:t xml:space="preserve"> support Research Professionals?</w:t>
      </w:r>
      <w:bookmarkEnd w:id="80"/>
      <w:bookmarkEnd w:id="81"/>
    </w:p>
    <w:p w14:paraId="11EC4FCA" w14:textId="77777777" w:rsidR="009925D7" w:rsidRDefault="009925D7" w:rsidP="009925D7"/>
    <w:p w14:paraId="329F4044" w14:textId="77777777" w:rsidR="000F512B" w:rsidRDefault="000F512B" w:rsidP="009925D7"/>
    <w:p w14:paraId="53A51209" w14:textId="4A16951D" w:rsidR="009925D7" w:rsidRPr="00DD5F18" w:rsidRDefault="00DD5F18" w:rsidP="00DD5F18">
      <w:pPr>
        <w:pStyle w:val="0Bodytext"/>
        <w:shd w:val="clear" w:color="auto" w:fill="F0EED4" w:themeFill="background2" w:themeFillTint="66"/>
      </w:pPr>
      <w:r w:rsidRPr="00DD5F18">
        <w:rPr>
          <w:b/>
          <w:bCs/>
        </w:rPr>
        <w:t>Logic:</w:t>
      </w:r>
      <w:r w:rsidRPr="00DD5F18">
        <w:t xml:space="preserve"> Hidden unless: #26 Question "Over the last three years, have you implemented any initiatives or programmes specifically to support Research Professionals? This may be career development opportunities, pooling of Research Professional roles, approaches to employment contracts or something else." is one of the following answers ("Yes")</w:t>
      </w:r>
    </w:p>
    <w:p w14:paraId="393A2A60" w14:textId="6DD793C5" w:rsidR="00323EFE" w:rsidRDefault="004D1623" w:rsidP="004D1623">
      <w:pPr>
        <w:pStyle w:val="Heading2"/>
        <w:spacing w:line="240" w:lineRule="auto"/>
        <w:rPr>
          <w:sz w:val="24"/>
          <w:szCs w:val="24"/>
        </w:rPr>
      </w:pPr>
      <w:bookmarkStart w:id="82" w:name="_Toc236253872"/>
      <w:bookmarkStart w:id="83" w:name="_Toc236305082"/>
      <w:r w:rsidRPr="004D1623">
        <w:rPr>
          <w:sz w:val="24"/>
          <w:szCs w:val="24"/>
        </w:rPr>
        <w:t>What</w:t>
      </w:r>
      <w:r>
        <w:rPr>
          <w:sz w:val="24"/>
          <w:szCs w:val="24"/>
        </w:rPr>
        <w:t>,</w:t>
      </w:r>
      <w:r w:rsidRPr="004D1623">
        <w:rPr>
          <w:sz w:val="24"/>
          <w:szCs w:val="24"/>
        </w:rPr>
        <w:t xml:space="preserve"> if any</w:t>
      </w:r>
      <w:r>
        <w:rPr>
          <w:sz w:val="24"/>
          <w:szCs w:val="24"/>
        </w:rPr>
        <w:t>,</w:t>
      </w:r>
      <w:r w:rsidRPr="004D1623">
        <w:rPr>
          <w:sz w:val="24"/>
          <w:szCs w:val="24"/>
        </w:rPr>
        <w:t xml:space="preserve"> issues or challenges for R</w:t>
      </w:r>
      <w:r w:rsidR="002D677F">
        <w:rPr>
          <w:sz w:val="24"/>
          <w:szCs w:val="24"/>
        </w:rPr>
        <w:t>e</w:t>
      </w:r>
      <w:r w:rsidR="000178BF">
        <w:rPr>
          <w:sz w:val="24"/>
          <w:szCs w:val="24"/>
        </w:rPr>
        <w:t xml:space="preserve">search </w:t>
      </w:r>
      <w:r w:rsidRPr="004D1623">
        <w:rPr>
          <w:sz w:val="24"/>
          <w:szCs w:val="24"/>
        </w:rPr>
        <w:t>P</w:t>
      </w:r>
      <w:r w:rsidR="000178BF">
        <w:rPr>
          <w:sz w:val="24"/>
          <w:szCs w:val="24"/>
        </w:rPr>
        <w:t>rofessional</w:t>
      </w:r>
      <w:r w:rsidRPr="004D1623">
        <w:rPr>
          <w:sz w:val="24"/>
          <w:szCs w:val="24"/>
        </w:rPr>
        <w:t>s w</w:t>
      </w:r>
      <w:r w:rsidR="000178BF">
        <w:rPr>
          <w:sz w:val="24"/>
          <w:szCs w:val="24"/>
        </w:rPr>
        <w:t>ere</w:t>
      </w:r>
      <w:r w:rsidRPr="004D1623">
        <w:rPr>
          <w:sz w:val="24"/>
          <w:szCs w:val="24"/>
        </w:rPr>
        <w:t xml:space="preserve"> th</w:t>
      </w:r>
      <w:r w:rsidR="000178BF">
        <w:rPr>
          <w:sz w:val="24"/>
          <w:szCs w:val="24"/>
        </w:rPr>
        <w:t>e</w:t>
      </w:r>
      <w:r w:rsidRPr="004D1623">
        <w:rPr>
          <w:sz w:val="24"/>
          <w:szCs w:val="24"/>
        </w:rPr>
        <w:t xml:space="preserve"> initiative</w:t>
      </w:r>
      <w:r w:rsidR="000178BF">
        <w:rPr>
          <w:sz w:val="24"/>
          <w:szCs w:val="24"/>
        </w:rPr>
        <w:t>s</w:t>
      </w:r>
      <w:r w:rsidRPr="004D1623">
        <w:rPr>
          <w:sz w:val="24"/>
          <w:szCs w:val="24"/>
        </w:rPr>
        <w:t xml:space="preserve"> or programme</w:t>
      </w:r>
      <w:r w:rsidR="000178BF">
        <w:rPr>
          <w:sz w:val="24"/>
          <w:szCs w:val="24"/>
        </w:rPr>
        <w:t>s</w:t>
      </w:r>
      <w:r w:rsidRPr="004D1623">
        <w:rPr>
          <w:sz w:val="24"/>
          <w:szCs w:val="24"/>
        </w:rPr>
        <w:t xml:space="preserve"> intended to address?</w:t>
      </w:r>
      <w:bookmarkEnd w:id="82"/>
      <w:bookmarkEnd w:id="83"/>
    </w:p>
    <w:p w14:paraId="7BBB08AC" w14:textId="77777777" w:rsidR="004D1623" w:rsidRDefault="004D1623" w:rsidP="004D1623"/>
    <w:p w14:paraId="73D07C23" w14:textId="77777777" w:rsidR="00DA02A3" w:rsidRPr="00DA02A3" w:rsidRDefault="00DA02A3" w:rsidP="00DA02A3"/>
    <w:p w14:paraId="20372D53" w14:textId="77777777" w:rsidR="00DA02A3" w:rsidRPr="00DA02A3" w:rsidRDefault="00000000" w:rsidP="00DA02A3">
      <w:r>
        <w:pict w14:anchorId="46B4DD11">
          <v:rect id="_x0000_i1035" style="width:468pt;height:1.5pt" o:hralign="center" o:hrstd="t" o:hr="t" fillcolor="#a0a0a0" stroked="f"/>
        </w:pict>
      </w:r>
    </w:p>
    <w:p w14:paraId="7FD27E20" w14:textId="77777777" w:rsidR="00DA02A3" w:rsidRPr="00B52534" w:rsidRDefault="00DA02A3" w:rsidP="00B52534">
      <w:pPr>
        <w:pStyle w:val="Heading2"/>
        <w:numPr>
          <w:ilvl w:val="0"/>
          <w:numId w:val="0"/>
        </w:numPr>
        <w:rPr>
          <w:sz w:val="28"/>
          <w:szCs w:val="28"/>
        </w:rPr>
      </w:pPr>
      <w:bookmarkStart w:id="84" w:name="_Toc236253873"/>
      <w:bookmarkStart w:id="85" w:name="_Toc236305083"/>
      <w:r w:rsidRPr="00B52534">
        <w:rPr>
          <w:sz w:val="28"/>
          <w:szCs w:val="28"/>
        </w:rPr>
        <w:t>Challenges and opportunities</w:t>
      </w:r>
      <w:bookmarkEnd w:id="84"/>
      <w:bookmarkEnd w:id="85"/>
    </w:p>
    <w:p w14:paraId="08D389FB" w14:textId="77777777" w:rsidR="00B52534" w:rsidRDefault="00B52534" w:rsidP="00B52534">
      <w:pPr>
        <w:rPr>
          <w:b/>
          <w:bCs/>
        </w:rPr>
      </w:pPr>
    </w:p>
    <w:p w14:paraId="56BA8A3F" w14:textId="5E076052" w:rsidR="00DA02A3" w:rsidRPr="00DA02A3" w:rsidRDefault="00BA3E33" w:rsidP="00DA02A3">
      <w:r w:rsidRPr="00BA3E33">
        <w:rPr>
          <w:rFonts w:ascii="Segoe UI Light" w:hAnsi="Segoe UI Light" w:cs="Segoe UI Light"/>
          <w:sz w:val="20"/>
          <w:szCs w:val="14"/>
        </w:rPr>
        <w:t>This section asks about strategic challenges and opportunities relating to Research Professional roles.</w:t>
      </w:r>
    </w:p>
    <w:p w14:paraId="4D56768A" w14:textId="6C3649CF" w:rsidR="00DA02A3" w:rsidRPr="00F833E8" w:rsidRDefault="00475B16" w:rsidP="00F833E8">
      <w:pPr>
        <w:pStyle w:val="Heading2"/>
        <w:spacing w:after="0" w:line="240" w:lineRule="auto"/>
        <w:contextualSpacing/>
        <w:rPr>
          <w:sz w:val="24"/>
          <w:szCs w:val="24"/>
        </w:rPr>
      </w:pPr>
      <w:bookmarkStart w:id="86" w:name="_Toc236253874"/>
      <w:bookmarkStart w:id="87" w:name="_Toc236305084"/>
      <w:r w:rsidRPr="00F833E8">
        <w:rPr>
          <w:sz w:val="24"/>
          <w:szCs w:val="24"/>
        </w:rPr>
        <w:t xml:space="preserve">What, if any, institutional </w:t>
      </w:r>
      <w:r w:rsidRPr="00255B43">
        <w:rPr>
          <w:sz w:val="24"/>
          <w:szCs w:val="24"/>
        </w:rPr>
        <w:t xml:space="preserve">strategic priorities have influenced </w:t>
      </w:r>
      <w:r w:rsidR="00F833E8" w:rsidRPr="00255B43">
        <w:rPr>
          <w:sz w:val="24"/>
          <w:szCs w:val="24"/>
        </w:rPr>
        <w:t xml:space="preserve">organisation, management and recruitment </w:t>
      </w:r>
      <w:r w:rsidRPr="00255B43">
        <w:rPr>
          <w:sz w:val="24"/>
          <w:szCs w:val="24"/>
        </w:rPr>
        <w:t>of</w:t>
      </w:r>
      <w:r w:rsidRPr="00F833E8">
        <w:rPr>
          <w:sz w:val="24"/>
          <w:szCs w:val="24"/>
        </w:rPr>
        <w:t xml:space="preserve"> Research Professional roles over the last five years?</w:t>
      </w:r>
      <w:bookmarkEnd w:id="86"/>
      <w:bookmarkEnd w:id="87"/>
    </w:p>
    <w:p w14:paraId="090E7C4E" w14:textId="77777777" w:rsidR="00DA02A3" w:rsidRDefault="00DA02A3" w:rsidP="00DA02A3"/>
    <w:p w14:paraId="5F4D6DC4" w14:textId="77777777" w:rsidR="00044155" w:rsidRDefault="00044155" w:rsidP="00DA02A3"/>
    <w:p w14:paraId="03F0F8FB" w14:textId="3960B10B" w:rsidR="00044155" w:rsidRPr="00DA02A3" w:rsidRDefault="00044155" w:rsidP="00044155">
      <w:pPr>
        <w:pStyle w:val="0Bodytext"/>
      </w:pPr>
      <w:r w:rsidRPr="00044155">
        <w:lastRenderedPageBreak/>
        <w:t>The next questions ask about the skills needed from Research Professionals over the next five years as well as about perceived challenges and opportunities for these roles over that time.</w:t>
      </w:r>
    </w:p>
    <w:p w14:paraId="4370DDD6" w14:textId="77777777" w:rsidR="00B52534" w:rsidRDefault="00DA02A3" w:rsidP="00B52534">
      <w:pPr>
        <w:pStyle w:val="Heading2"/>
        <w:spacing w:line="240" w:lineRule="auto"/>
        <w:rPr>
          <w:sz w:val="24"/>
          <w:szCs w:val="24"/>
        </w:rPr>
      </w:pPr>
      <w:bookmarkStart w:id="88" w:name="_Toc236253875"/>
      <w:bookmarkStart w:id="89" w:name="_Toc236305085"/>
      <w:r w:rsidRPr="00B52534">
        <w:rPr>
          <w:sz w:val="24"/>
          <w:szCs w:val="24"/>
        </w:rPr>
        <w:t>How do you think that the areas of Research Professional activity will change over the next five years?</w:t>
      </w:r>
      <w:bookmarkEnd w:id="88"/>
      <w:bookmarkEnd w:id="89"/>
      <w:r w:rsidRPr="00B52534">
        <w:rPr>
          <w:sz w:val="24"/>
          <w:szCs w:val="24"/>
        </w:rPr>
        <w:t xml:space="preserve"> </w:t>
      </w:r>
    </w:p>
    <w:p w14:paraId="0BC36C98" w14:textId="4E1CD6FF" w:rsidR="00DA02A3" w:rsidRPr="00B52534" w:rsidRDefault="00DA02A3" w:rsidP="00B52534">
      <w:pPr>
        <w:pStyle w:val="0Bodytext"/>
      </w:pPr>
      <w:r w:rsidRPr="00B52534">
        <w:t>For example, are there areas of Research Professional activity which you think will become higher priority for your institution, or areas of Research Professional activity which may be deprioritised.</w:t>
      </w:r>
    </w:p>
    <w:p w14:paraId="6329B5CB" w14:textId="77777777" w:rsidR="00DA02A3" w:rsidRPr="00DA02A3" w:rsidRDefault="00DA02A3" w:rsidP="00DA02A3"/>
    <w:p w14:paraId="52301DE3" w14:textId="0FED89B6" w:rsidR="00DA02A3" w:rsidRPr="00B52534" w:rsidRDefault="00DA02A3" w:rsidP="00B52534">
      <w:pPr>
        <w:pStyle w:val="Heading2"/>
        <w:spacing w:line="240" w:lineRule="auto"/>
        <w:rPr>
          <w:sz w:val="24"/>
          <w:szCs w:val="24"/>
        </w:rPr>
      </w:pPr>
      <w:bookmarkStart w:id="90" w:name="_Toc236253876"/>
      <w:bookmarkStart w:id="91" w:name="_Toc236305086"/>
      <w:r w:rsidRPr="00B52534">
        <w:rPr>
          <w:sz w:val="24"/>
          <w:szCs w:val="24"/>
        </w:rPr>
        <w:t>How do you think that the skills needed from Research Professionals will change over the next five years?</w:t>
      </w:r>
      <w:bookmarkEnd w:id="90"/>
      <w:bookmarkEnd w:id="91"/>
    </w:p>
    <w:p w14:paraId="1AF771F2" w14:textId="77777777" w:rsidR="00DA02A3" w:rsidRPr="00DA02A3" w:rsidRDefault="00DA02A3" w:rsidP="00DA02A3"/>
    <w:p w14:paraId="21DB1AA5" w14:textId="1F678C75" w:rsidR="00DA02A3" w:rsidRPr="00024601" w:rsidRDefault="00DA02A3" w:rsidP="00024601">
      <w:pPr>
        <w:pStyle w:val="Heading2"/>
        <w:spacing w:line="240" w:lineRule="auto"/>
        <w:rPr>
          <w:sz w:val="24"/>
          <w:szCs w:val="24"/>
        </w:rPr>
      </w:pPr>
      <w:bookmarkStart w:id="92" w:name="_Toc236253877"/>
      <w:bookmarkStart w:id="93" w:name="_Toc236305087"/>
      <w:r w:rsidRPr="00024601">
        <w:rPr>
          <w:sz w:val="24"/>
          <w:szCs w:val="24"/>
        </w:rPr>
        <w:t>How is your institution currently approaching AI capability development for Research Professionals?</w:t>
      </w:r>
      <w:r w:rsidR="00024601" w:rsidRPr="00024601">
        <w:rPr>
          <w:sz w:val="24"/>
          <w:szCs w:val="24"/>
        </w:rPr>
        <w:t xml:space="preserve"> Please add any additional comments in the comments box.</w:t>
      </w:r>
      <w:bookmarkEnd w:id="92"/>
      <w:bookmarkEnd w:id="93"/>
    </w:p>
    <w:p w14:paraId="6D99FB96" w14:textId="77777777" w:rsidR="00DA02A3" w:rsidRPr="00DA02A3" w:rsidRDefault="00DA02A3" w:rsidP="00DA02A3">
      <w:r w:rsidRPr="00DA02A3">
        <w:t>It's a clear priority with dedicated resources (funded training, protected time, or dedicated roles)</w:t>
      </w:r>
    </w:p>
    <w:p w14:paraId="4755ACEB" w14:textId="77777777" w:rsidR="00DA02A3" w:rsidRPr="00DA02A3" w:rsidRDefault="00DA02A3" w:rsidP="00DA02A3">
      <w:r w:rsidRPr="00DA02A3">
        <w:t>Some activity is happening</w:t>
      </w:r>
    </w:p>
    <w:p w14:paraId="3CD77DED" w14:textId="77777777" w:rsidR="00DA02A3" w:rsidRPr="00DA02A3" w:rsidRDefault="00DA02A3" w:rsidP="00DA02A3">
      <w:r w:rsidRPr="00DA02A3">
        <w:t>It's being discussed but nothing concrete is in place</w:t>
      </w:r>
    </w:p>
    <w:p w14:paraId="3206BCAC" w14:textId="77777777" w:rsidR="00DA02A3" w:rsidRPr="00DA02A3" w:rsidRDefault="00DA02A3" w:rsidP="00DA02A3">
      <w:r w:rsidRPr="00DA02A3">
        <w:t>It's not currently a priority</w:t>
      </w:r>
    </w:p>
    <w:p w14:paraId="4780E894" w14:textId="77777777" w:rsidR="00DA02A3" w:rsidRPr="00DA02A3" w:rsidRDefault="00DA02A3" w:rsidP="00DA02A3">
      <w:r w:rsidRPr="00DA02A3">
        <w:t>I don't know</w:t>
      </w:r>
    </w:p>
    <w:p w14:paraId="3767444B" w14:textId="5B714A66" w:rsidR="00DA02A3" w:rsidRDefault="009119B9" w:rsidP="009119B9">
      <w:pPr>
        <w:rPr>
          <w:b/>
          <w:bCs/>
        </w:rPr>
      </w:pPr>
      <w:r w:rsidRPr="009119B9">
        <w:rPr>
          <w:b/>
          <w:bCs/>
        </w:rPr>
        <w:t>Comments:</w:t>
      </w:r>
      <w:r w:rsidRPr="009119B9">
        <w:rPr>
          <w:b/>
          <w:bCs/>
        </w:rPr>
        <w:tab/>
      </w:r>
    </w:p>
    <w:p w14:paraId="46FFF740" w14:textId="77777777" w:rsidR="009119B9" w:rsidRPr="009119B9" w:rsidRDefault="009119B9" w:rsidP="009119B9">
      <w:pPr>
        <w:rPr>
          <w:b/>
          <w:bCs/>
        </w:rPr>
      </w:pPr>
    </w:p>
    <w:p w14:paraId="7BD40714" w14:textId="4ADD3092" w:rsidR="00DA02A3" w:rsidRPr="00041613" w:rsidRDefault="00CD7E6F" w:rsidP="00DA02A3">
      <w:pPr>
        <w:pStyle w:val="Heading2"/>
        <w:spacing w:line="240" w:lineRule="auto"/>
        <w:rPr>
          <w:sz w:val="24"/>
          <w:szCs w:val="24"/>
        </w:rPr>
      </w:pPr>
      <w:bookmarkStart w:id="94" w:name="_Toc236253878"/>
      <w:bookmarkStart w:id="95" w:name="_Toc236305088"/>
      <w:r w:rsidRPr="00255B43">
        <w:rPr>
          <w:sz w:val="24"/>
          <w:szCs w:val="24"/>
        </w:rPr>
        <w:t>From an institutional perspective, a</w:t>
      </w:r>
      <w:r w:rsidR="00DA02A3" w:rsidRPr="00255B43">
        <w:rPr>
          <w:sz w:val="24"/>
          <w:szCs w:val="24"/>
        </w:rPr>
        <w:t>re</w:t>
      </w:r>
      <w:r w:rsidR="00DA02A3" w:rsidRPr="00B52534">
        <w:rPr>
          <w:sz w:val="24"/>
          <w:szCs w:val="24"/>
        </w:rPr>
        <w:t xml:space="preserve"> there any Research Professional skills which are particularly difficult to access, recruit for or to retain?</w:t>
      </w:r>
      <w:bookmarkEnd w:id="94"/>
      <w:bookmarkEnd w:id="95"/>
      <w:r w:rsidR="00041613">
        <w:rPr>
          <w:sz w:val="24"/>
          <w:szCs w:val="24"/>
        </w:rPr>
        <w:t xml:space="preserve"> </w:t>
      </w:r>
    </w:p>
    <w:p w14:paraId="06B7CDF9" w14:textId="271A48F5" w:rsidR="00041613" w:rsidRDefault="00041613" w:rsidP="00041613">
      <w:pPr>
        <w:pStyle w:val="0Bodytext"/>
      </w:pPr>
      <w:r w:rsidRPr="00041613">
        <w:t>This might relate to specific skills, levels of experience or seniority.</w:t>
      </w:r>
    </w:p>
    <w:p w14:paraId="4C23E4AC" w14:textId="77777777" w:rsidR="00041613" w:rsidRPr="00DA02A3" w:rsidRDefault="00041613" w:rsidP="00041613">
      <w:pPr>
        <w:pStyle w:val="0Bodytext"/>
      </w:pPr>
    </w:p>
    <w:p w14:paraId="10209303" w14:textId="77777777" w:rsidR="00DA02A3" w:rsidRPr="00DA02A3" w:rsidRDefault="00000000" w:rsidP="00DA02A3">
      <w:r>
        <w:pict w14:anchorId="2391BFE0">
          <v:rect id="_x0000_i1036" style="width:468pt;height:1.5pt" o:hralign="center" o:hrstd="t" o:hr="t" fillcolor="#a0a0a0" stroked="f"/>
        </w:pict>
      </w:r>
    </w:p>
    <w:p w14:paraId="4CB4A099" w14:textId="77777777" w:rsidR="00DA02A3" w:rsidRPr="00D32B32" w:rsidRDefault="00DA02A3" w:rsidP="00D32B32">
      <w:pPr>
        <w:pStyle w:val="Heading2"/>
        <w:numPr>
          <w:ilvl w:val="0"/>
          <w:numId w:val="0"/>
        </w:numPr>
        <w:rPr>
          <w:sz w:val="28"/>
          <w:szCs w:val="28"/>
        </w:rPr>
      </w:pPr>
      <w:bookmarkStart w:id="96" w:name="_Toc236253879"/>
      <w:bookmarkStart w:id="97" w:name="_Toc236305089"/>
      <w:r w:rsidRPr="00D32B32">
        <w:rPr>
          <w:sz w:val="28"/>
          <w:szCs w:val="28"/>
        </w:rPr>
        <w:t>Challenges and opportunities</w:t>
      </w:r>
      <w:bookmarkEnd w:id="96"/>
      <w:bookmarkEnd w:id="97"/>
    </w:p>
    <w:p w14:paraId="4881E480" w14:textId="77777777" w:rsidR="00DA02A3" w:rsidRPr="00DA02A3" w:rsidRDefault="00DA02A3" w:rsidP="00DA02A3"/>
    <w:p w14:paraId="3A27D0F3" w14:textId="1B0643C0" w:rsidR="00DA02A3" w:rsidRPr="00D32B32" w:rsidRDefault="00601938" w:rsidP="00D32B32">
      <w:pPr>
        <w:pStyle w:val="Heading2"/>
        <w:spacing w:line="240" w:lineRule="auto"/>
        <w:rPr>
          <w:sz w:val="24"/>
          <w:szCs w:val="24"/>
        </w:rPr>
      </w:pPr>
      <w:bookmarkStart w:id="98" w:name="_Toc236253880"/>
      <w:bookmarkStart w:id="99" w:name="_Toc236305090"/>
      <w:r w:rsidRPr="00255B43">
        <w:rPr>
          <w:sz w:val="24"/>
          <w:szCs w:val="24"/>
        </w:rPr>
        <w:t>From an institutional perspective, p</w:t>
      </w:r>
      <w:r w:rsidR="00DA02A3" w:rsidRPr="00255B43">
        <w:rPr>
          <w:sz w:val="24"/>
          <w:szCs w:val="24"/>
        </w:rPr>
        <w:t>lease</w:t>
      </w:r>
      <w:r w:rsidR="00DA02A3" w:rsidRPr="00D32B32">
        <w:rPr>
          <w:sz w:val="24"/>
          <w:szCs w:val="24"/>
        </w:rPr>
        <w:t xml:space="preserve"> indicate up to three factors which you believe present the biggest challenges for Research Professionals in your institution over the next five years.</w:t>
      </w:r>
      <w:bookmarkEnd w:id="98"/>
      <w:bookmarkEnd w:id="99"/>
      <w:r w:rsidR="00DA02A3" w:rsidRPr="00D32B32">
        <w:rPr>
          <w:sz w:val="24"/>
          <w:szCs w:val="24"/>
        </w:rPr>
        <w:t> </w:t>
      </w:r>
    </w:p>
    <w:p w14:paraId="2487DAF0" w14:textId="77777777" w:rsidR="00DA02A3" w:rsidRPr="00DA02A3" w:rsidRDefault="00DA02A3" w:rsidP="00DA02A3">
      <w:r w:rsidRPr="00DA02A3">
        <w:t xml:space="preserve">Challenge 1: </w:t>
      </w:r>
    </w:p>
    <w:p w14:paraId="0AE6E8CE" w14:textId="77777777" w:rsidR="00DA02A3" w:rsidRPr="00DA02A3" w:rsidRDefault="00DA02A3" w:rsidP="00DA02A3">
      <w:r w:rsidRPr="00DA02A3">
        <w:t xml:space="preserve">Challenge 2: </w:t>
      </w:r>
    </w:p>
    <w:p w14:paraId="577DE27A" w14:textId="77777777" w:rsidR="00DA02A3" w:rsidRPr="00DA02A3" w:rsidRDefault="00DA02A3" w:rsidP="00DA02A3">
      <w:r w:rsidRPr="00DA02A3">
        <w:t xml:space="preserve">Challenge 3: </w:t>
      </w:r>
    </w:p>
    <w:p w14:paraId="136652A4" w14:textId="77777777" w:rsidR="00DA02A3" w:rsidRPr="00DA02A3" w:rsidRDefault="00DA02A3" w:rsidP="00DA02A3"/>
    <w:p w14:paraId="577D1BC4" w14:textId="530C57D3" w:rsidR="00DA02A3" w:rsidRPr="00D32B32" w:rsidRDefault="00601938" w:rsidP="00D32B32">
      <w:pPr>
        <w:pStyle w:val="Heading2"/>
        <w:spacing w:line="240" w:lineRule="auto"/>
        <w:rPr>
          <w:sz w:val="24"/>
          <w:szCs w:val="24"/>
        </w:rPr>
      </w:pPr>
      <w:bookmarkStart w:id="100" w:name="_Toc236253881"/>
      <w:bookmarkStart w:id="101" w:name="_Toc236305091"/>
      <w:r w:rsidRPr="00255B43">
        <w:rPr>
          <w:sz w:val="24"/>
          <w:szCs w:val="24"/>
        </w:rPr>
        <w:lastRenderedPageBreak/>
        <w:t>From an institutional perspective, p</w:t>
      </w:r>
      <w:r w:rsidR="00DA02A3" w:rsidRPr="00255B43">
        <w:rPr>
          <w:sz w:val="24"/>
          <w:szCs w:val="24"/>
        </w:rPr>
        <w:t>lease</w:t>
      </w:r>
      <w:r w:rsidR="00DA02A3" w:rsidRPr="00D32B32">
        <w:rPr>
          <w:sz w:val="24"/>
          <w:szCs w:val="24"/>
        </w:rPr>
        <w:t xml:space="preserve"> indicate up to three factors which you believe present the biggest opportunities for Research Professionals in your institution over the next five years.</w:t>
      </w:r>
      <w:bookmarkEnd w:id="100"/>
      <w:bookmarkEnd w:id="101"/>
    </w:p>
    <w:p w14:paraId="759F2543" w14:textId="77777777" w:rsidR="00DA02A3" w:rsidRPr="00DA02A3" w:rsidRDefault="00DA02A3" w:rsidP="00DA02A3">
      <w:r w:rsidRPr="00DA02A3">
        <w:t xml:space="preserve">Opportunity 1: </w:t>
      </w:r>
    </w:p>
    <w:p w14:paraId="75656D3A" w14:textId="77777777" w:rsidR="00DA02A3" w:rsidRPr="00DA02A3" w:rsidRDefault="00DA02A3" w:rsidP="00DA02A3">
      <w:r w:rsidRPr="00DA02A3">
        <w:t xml:space="preserve">Opportunity 2: </w:t>
      </w:r>
    </w:p>
    <w:p w14:paraId="4F1C4DDE" w14:textId="77777777" w:rsidR="00DA02A3" w:rsidRPr="00DA02A3" w:rsidRDefault="00DA02A3" w:rsidP="00DA02A3">
      <w:r w:rsidRPr="00DA02A3">
        <w:t xml:space="preserve">Opportunity 3: </w:t>
      </w:r>
    </w:p>
    <w:p w14:paraId="0BE42AF9" w14:textId="77777777" w:rsidR="00DA02A3" w:rsidRPr="00DA02A3" w:rsidRDefault="00DA02A3" w:rsidP="00DA02A3"/>
    <w:p w14:paraId="4B514675" w14:textId="77777777" w:rsidR="00DA02A3" w:rsidRPr="00DA02A3" w:rsidRDefault="00000000" w:rsidP="00DA02A3">
      <w:r>
        <w:pict w14:anchorId="297AC107">
          <v:rect id="_x0000_i1037" style="width:468pt;height:1.5pt" o:hralign="center" o:hrstd="t" o:hr="t" fillcolor="#a0a0a0" stroked="f"/>
        </w:pict>
      </w:r>
    </w:p>
    <w:p w14:paraId="0808D298" w14:textId="77777777" w:rsidR="00DA02A3" w:rsidRPr="00D32B32" w:rsidRDefault="00DA02A3" w:rsidP="00D32B32">
      <w:pPr>
        <w:pStyle w:val="Heading2"/>
        <w:numPr>
          <w:ilvl w:val="0"/>
          <w:numId w:val="0"/>
        </w:numPr>
        <w:rPr>
          <w:sz w:val="28"/>
          <w:szCs w:val="28"/>
        </w:rPr>
      </w:pPr>
      <w:bookmarkStart w:id="102" w:name="_Toc236253882"/>
      <w:bookmarkStart w:id="103" w:name="_Toc236305092"/>
      <w:r w:rsidRPr="00D32B32">
        <w:rPr>
          <w:sz w:val="28"/>
          <w:szCs w:val="28"/>
        </w:rPr>
        <w:t>Challenges and opportunities</w:t>
      </w:r>
      <w:bookmarkEnd w:id="102"/>
      <w:bookmarkEnd w:id="103"/>
    </w:p>
    <w:p w14:paraId="5583CDC3" w14:textId="77777777" w:rsidR="00DA02A3" w:rsidRPr="00DA02A3" w:rsidRDefault="00DA02A3" w:rsidP="00DA02A3"/>
    <w:p w14:paraId="3C7982B0" w14:textId="089544B4" w:rsidR="00DA02A3" w:rsidRDefault="000A0578" w:rsidP="001C3E02">
      <w:pPr>
        <w:pStyle w:val="Heading2"/>
        <w:spacing w:line="240" w:lineRule="auto"/>
        <w:rPr>
          <w:sz w:val="24"/>
          <w:szCs w:val="24"/>
        </w:rPr>
      </w:pPr>
      <w:bookmarkStart w:id="104" w:name="_Toc236253883"/>
      <w:bookmarkStart w:id="105" w:name="_Toc236305093"/>
      <w:r w:rsidRPr="000A0578">
        <w:rPr>
          <w:sz w:val="24"/>
          <w:szCs w:val="24"/>
        </w:rPr>
        <w:t>This question asks about how you think different types of collaboration relating to Research Professional activities may change. In the next five years do you anticipate more or less of the following:</w:t>
      </w:r>
      <w:bookmarkEnd w:id="104"/>
      <w:bookmarkEnd w:id="105"/>
    </w:p>
    <w:p w14:paraId="50D885C8" w14:textId="77777777" w:rsidR="00504C64" w:rsidRPr="007A127F" w:rsidRDefault="00504C64" w:rsidP="007A127F"/>
    <w:tbl>
      <w:tblPr>
        <w:tblW w:w="0" w:type="auto"/>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2675"/>
        <w:gridCol w:w="1504"/>
        <w:gridCol w:w="841"/>
        <w:gridCol w:w="1174"/>
        <w:gridCol w:w="902"/>
        <w:gridCol w:w="1547"/>
        <w:gridCol w:w="979"/>
      </w:tblGrid>
      <w:tr w:rsidR="00DA02A3" w:rsidRPr="00DA02A3" w14:paraId="3A48B51D" w14:textId="77777777" w:rsidTr="007B2EEA">
        <w:tc>
          <w:tcPr>
            <w:tcW w:w="2675"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1C977368" w14:textId="77777777" w:rsidR="00DA02A3" w:rsidRPr="00DA02A3" w:rsidRDefault="00DA02A3" w:rsidP="00D32B32">
            <w:pPr>
              <w:ind w:left="284"/>
            </w:pPr>
          </w:p>
        </w:tc>
        <w:tc>
          <w:tcPr>
            <w:tcW w:w="1504"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79330B9C" w14:textId="77777777" w:rsidR="00DA02A3" w:rsidRPr="00DA02A3" w:rsidRDefault="00DA02A3" w:rsidP="00D32B32">
            <w:pPr>
              <w:rPr>
                <w:b/>
                <w:bCs/>
              </w:rPr>
            </w:pPr>
            <w:r w:rsidRPr="00DA02A3">
              <w:rPr>
                <w:b/>
                <w:bCs/>
              </w:rPr>
              <w:t>Significantly less</w:t>
            </w:r>
          </w:p>
        </w:tc>
        <w:tc>
          <w:tcPr>
            <w:tcW w:w="841"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36514DAB" w14:textId="77777777" w:rsidR="00DA02A3" w:rsidRPr="00DA02A3" w:rsidRDefault="00DA02A3" w:rsidP="00D32B32">
            <w:pPr>
              <w:rPr>
                <w:b/>
                <w:bCs/>
              </w:rPr>
            </w:pPr>
            <w:r w:rsidRPr="00DA02A3">
              <w:rPr>
                <w:b/>
                <w:bCs/>
              </w:rPr>
              <w:t>Less</w:t>
            </w:r>
          </w:p>
        </w:tc>
        <w:tc>
          <w:tcPr>
            <w:tcW w:w="1174"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681D6579" w14:textId="77777777" w:rsidR="00DA02A3" w:rsidRPr="00DA02A3" w:rsidRDefault="00DA02A3" w:rsidP="00D32B32">
            <w:pPr>
              <w:rPr>
                <w:b/>
                <w:bCs/>
              </w:rPr>
            </w:pPr>
            <w:r w:rsidRPr="00DA02A3">
              <w:rPr>
                <w:b/>
                <w:bCs/>
              </w:rPr>
              <w:t>About the same</w:t>
            </w:r>
          </w:p>
        </w:tc>
        <w:tc>
          <w:tcPr>
            <w:tcW w:w="902"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4ACAB051" w14:textId="77777777" w:rsidR="00DA02A3" w:rsidRPr="00DA02A3" w:rsidRDefault="00DA02A3" w:rsidP="00D32B32">
            <w:pPr>
              <w:rPr>
                <w:b/>
                <w:bCs/>
              </w:rPr>
            </w:pPr>
            <w:r w:rsidRPr="00DA02A3">
              <w:rPr>
                <w:b/>
                <w:bCs/>
              </w:rPr>
              <w:t>More</w:t>
            </w:r>
          </w:p>
        </w:tc>
        <w:tc>
          <w:tcPr>
            <w:tcW w:w="1547"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5CDAF9B4" w14:textId="77777777" w:rsidR="00DA02A3" w:rsidRPr="00DA02A3" w:rsidRDefault="00DA02A3" w:rsidP="00D32B32">
            <w:pPr>
              <w:rPr>
                <w:b/>
                <w:bCs/>
              </w:rPr>
            </w:pPr>
            <w:r w:rsidRPr="00DA02A3">
              <w:rPr>
                <w:b/>
                <w:bCs/>
              </w:rPr>
              <w:t>Significantly more</w:t>
            </w:r>
          </w:p>
        </w:tc>
        <w:tc>
          <w:tcPr>
            <w:tcW w:w="979" w:type="dxa"/>
            <w:tcBorders>
              <w:top w:val="single" w:sz="6" w:space="0" w:color="000000"/>
              <w:left w:val="single" w:sz="6" w:space="0" w:color="000000"/>
              <w:bottom w:val="single" w:sz="6" w:space="0" w:color="000000"/>
              <w:right w:val="single" w:sz="6" w:space="0" w:color="000000"/>
            </w:tcBorders>
            <w:tcMar>
              <w:top w:w="225" w:type="dxa"/>
              <w:left w:w="225" w:type="dxa"/>
              <w:bottom w:w="225" w:type="dxa"/>
              <w:right w:w="225" w:type="dxa"/>
            </w:tcMar>
            <w:vAlign w:val="center"/>
            <w:hideMark/>
          </w:tcPr>
          <w:p w14:paraId="57AA45E8" w14:textId="77777777" w:rsidR="00DA02A3" w:rsidRPr="00DA02A3" w:rsidRDefault="00DA02A3" w:rsidP="00D32B32">
            <w:pPr>
              <w:rPr>
                <w:b/>
                <w:bCs/>
              </w:rPr>
            </w:pPr>
            <w:r w:rsidRPr="00DA02A3">
              <w:rPr>
                <w:b/>
                <w:bCs/>
              </w:rPr>
              <w:t>Don't know</w:t>
            </w:r>
          </w:p>
        </w:tc>
      </w:tr>
      <w:tr w:rsidR="00F95D57" w:rsidRPr="00DA02A3" w14:paraId="6DFE7B07" w14:textId="77777777" w:rsidTr="007B2EEA">
        <w:tc>
          <w:tcPr>
            <w:tcW w:w="267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7E1245B3" w14:textId="44350F09" w:rsidR="00F95D57" w:rsidRPr="00B27176" w:rsidRDefault="00F95D57" w:rsidP="00F95D57">
            <w:r w:rsidRPr="00255B43">
              <w:t>Collaboration internally between Research Professional services within the same home institution</w:t>
            </w:r>
          </w:p>
        </w:tc>
        <w:tc>
          <w:tcPr>
            <w:tcW w:w="150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1E08DF70" w14:textId="77777777" w:rsidR="00F95D57" w:rsidRPr="00DA02A3" w:rsidRDefault="00F95D57" w:rsidP="00F95D57"/>
        </w:tc>
        <w:tc>
          <w:tcPr>
            <w:tcW w:w="84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5708575" w14:textId="77777777" w:rsidR="00F95D57" w:rsidRPr="00DA02A3" w:rsidRDefault="00F95D57" w:rsidP="00F95D57"/>
        </w:tc>
        <w:tc>
          <w:tcPr>
            <w:tcW w:w="117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8BCB511" w14:textId="77777777" w:rsidR="00F95D57" w:rsidRPr="00DA02A3" w:rsidRDefault="00F95D57" w:rsidP="00F95D57"/>
        </w:tc>
        <w:tc>
          <w:tcPr>
            <w:tcW w:w="90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5A7B25AA" w14:textId="77777777" w:rsidR="00F95D57" w:rsidRPr="00DA02A3" w:rsidRDefault="00F95D57" w:rsidP="00F95D57"/>
        </w:tc>
        <w:tc>
          <w:tcPr>
            <w:tcW w:w="154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4160D874" w14:textId="77777777" w:rsidR="00F95D57" w:rsidRPr="00DA02A3" w:rsidRDefault="00F95D57" w:rsidP="00F95D57"/>
        </w:tc>
        <w:tc>
          <w:tcPr>
            <w:tcW w:w="9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14:paraId="3B5CB0FC" w14:textId="77777777" w:rsidR="00F95D57" w:rsidRPr="00DA02A3" w:rsidRDefault="00F95D57" w:rsidP="00F95D57">
            <w:pPr>
              <w:ind w:left="284"/>
            </w:pPr>
          </w:p>
        </w:tc>
      </w:tr>
      <w:tr w:rsidR="00DA02A3" w:rsidRPr="00DA02A3" w14:paraId="2951DEC0" w14:textId="77777777" w:rsidTr="007B2EEA">
        <w:tc>
          <w:tcPr>
            <w:tcW w:w="267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258FF97" w14:textId="1D04F6DD" w:rsidR="00DA02A3" w:rsidRPr="00195D0A" w:rsidRDefault="00B27176" w:rsidP="00C81259">
            <w:pPr>
              <w:rPr>
                <w:highlight w:val="yellow"/>
              </w:rPr>
            </w:pPr>
            <w:r w:rsidRPr="00B27176">
              <w:t>Collaboration between Research Professionals based within separate home institutions</w:t>
            </w:r>
          </w:p>
        </w:tc>
        <w:tc>
          <w:tcPr>
            <w:tcW w:w="150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B520677" w14:textId="77777777" w:rsidR="00DA02A3" w:rsidRPr="00DA02A3" w:rsidRDefault="00DA02A3" w:rsidP="00C81259"/>
        </w:tc>
        <w:tc>
          <w:tcPr>
            <w:tcW w:w="84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4CEEF6E" w14:textId="77777777" w:rsidR="00DA02A3" w:rsidRPr="00DA02A3" w:rsidRDefault="00DA02A3" w:rsidP="00C81259"/>
        </w:tc>
        <w:tc>
          <w:tcPr>
            <w:tcW w:w="117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1C40D86" w14:textId="77777777" w:rsidR="00DA02A3" w:rsidRPr="00DA02A3" w:rsidRDefault="00DA02A3" w:rsidP="00C81259"/>
        </w:tc>
        <w:tc>
          <w:tcPr>
            <w:tcW w:w="90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947C138" w14:textId="77777777" w:rsidR="00DA02A3" w:rsidRPr="00DA02A3" w:rsidRDefault="00DA02A3" w:rsidP="00C81259"/>
        </w:tc>
        <w:tc>
          <w:tcPr>
            <w:tcW w:w="154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0CC5EA2" w14:textId="77777777" w:rsidR="00DA02A3" w:rsidRPr="00DA02A3" w:rsidRDefault="00DA02A3" w:rsidP="00C81259"/>
        </w:tc>
        <w:tc>
          <w:tcPr>
            <w:tcW w:w="9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B5725CD" w14:textId="77777777" w:rsidR="00DA02A3" w:rsidRPr="00DA02A3" w:rsidRDefault="00DA02A3" w:rsidP="00C81259">
            <w:pPr>
              <w:ind w:left="284"/>
            </w:pPr>
          </w:p>
        </w:tc>
      </w:tr>
      <w:tr w:rsidR="00DA02A3" w:rsidRPr="00DA02A3" w14:paraId="03244C67" w14:textId="77777777" w:rsidTr="007B2EEA">
        <w:tc>
          <w:tcPr>
            <w:tcW w:w="267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4DB24D8" w14:textId="5F5C83B2" w:rsidR="00DA02A3" w:rsidRPr="00195D0A" w:rsidRDefault="00757FC7" w:rsidP="00C81259">
            <w:pPr>
              <w:rPr>
                <w:highlight w:val="yellow"/>
              </w:rPr>
            </w:pPr>
            <w:r w:rsidRPr="00757FC7">
              <w:t>Shared services: Research Professional roles, services or systems which are jointly owned or managed between two or more institutions</w:t>
            </w:r>
          </w:p>
        </w:tc>
        <w:tc>
          <w:tcPr>
            <w:tcW w:w="150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6215C0B" w14:textId="77777777" w:rsidR="00DA02A3" w:rsidRPr="00DA02A3" w:rsidRDefault="00DA02A3" w:rsidP="00C81259">
            <w:pPr>
              <w:ind w:left="284"/>
            </w:pPr>
          </w:p>
        </w:tc>
        <w:tc>
          <w:tcPr>
            <w:tcW w:w="84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8D4E936" w14:textId="77777777" w:rsidR="00DA02A3" w:rsidRPr="00DA02A3" w:rsidRDefault="00DA02A3" w:rsidP="00C81259">
            <w:pPr>
              <w:ind w:left="284"/>
            </w:pPr>
          </w:p>
        </w:tc>
        <w:tc>
          <w:tcPr>
            <w:tcW w:w="117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4B03A6F1" w14:textId="77777777" w:rsidR="00DA02A3" w:rsidRPr="00DA02A3" w:rsidRDefault="00DA02A3" w:rsidP="00C81259">
            <w:pPr>
              <w:ind w:left="284"/>
            </w:pPr>
          </w:p>
        </w:tc>
        <w:tc>
          <w:tcPr>
            <w:tcW w:w="90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6283BB9" w14:textId="77777777" w:rsidR="00DA02A3" w:rsidRPr="00DA02A3" w:rsidRDefault="00DA02A3" w:rsidP="00C81259">
            <w:pPr>
              <w:ind w:left="284"/>
            </w:pPr>
          </w:p>
        </w:tc>
        <w:tc>
          <w:tcPr>
            <w:tcW w:w="154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30880FAF" w14:textId="77777777" w:rsidR="00DA02A3" w:rsidRPr="00DA02A3" w:rsidRDefault="00DA02A3" w:rsidP="00C81259">
            <w:pPr>
              <w:ind w:left="284"/>
            </w:pPr>
          </w:p>
        </w:tc>
        <w:tc>
          <w:tcPr>
            <w:tcW w:w="9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ECE807E" w14:textId="77777777" w:rsidR="00DA02A3" w:rsidRPr="00DA02A3" w:rsidRDefault="00DA02A3" w:rsidP="00C81259">
            <w:pPr>
              <w:ind w:left="284"/>
            </w:pPr>
          </w:p>
        </w:tc>
      </w:tr>
      <w:tr w:rsidR="00DA02A3" w:rsidRPr="00DA02A3" w14:paraId="25B0B614" w14:textId="77777777" w:rsidTr="007B2EEA">
        <w:tc>
          <w:tcPr>
            <w:tcW w:w="267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2293AAD1" w14:textId="6F13B656" w:rsidR="00DA02A3" w:rsidRPr="00195D0A" w:rsidRDefault="00051282" w:rsidP="00C81259">
            <w:pPr>
              <w:rPr>
                <w:highlight w:val="yellow"/>
              </w:rPr>
            </w:pPr>
            <w:r w:rsidRPr="00051282">
              <w:t>External procurement of specialised Research Professional services from another university</w:t>
            </w:r>
          </w:p>
        </w:tc>
        <w:tc>
          <w:tcPr>
            <w:tcW w:w="150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60CCB87" w14:textId="77777777" w:rsidR="00DA02A3" w:rsidRPr="00DA02A3" w:rsidRDefault="00DA02A3" w:rsidP="00C81259"/>
        </w:tc>
        <w:tc>
          <w:tcPr>
            <w:tcW w:w="84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3E8BBFC" w14:textId="77777777" w:rsidR="00DA02A3" w:rsidRPr="00DA02A3" w:rsidRDefault="00DA02A3" w:rsidP="00C81259"/>
        </w:tc>
        <w:tc>
          <w:tcPr>
            <w:tcW w:w="117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2806008" w14:textId="77777777" w:rsidR="00DA02A3" w:rsidRPr="00DA02A3" w:rsidRDefault="00DA02A3" w:rsidP="00C81259"/>
        </w:tc>
        <w:tc>
          <w:tcPr>
            <w:tcW w:w="90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1F0D032" w14:textId="77777777" w:rsidR="00DA02A3" w:rsidRPr="00DA02A3" w:rsidRDefault="00DA02A3" w:rsidP="00C81259"/>
        </w:tc>
        <w:tc>
          <w:tcPr>
            <w:tcW w:w="154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6E6FFE54" w14:textId="77777777" w:rsidR="00DA02A3" w:rsidRPr="00DA02A3" w:rsidRDefault="00DA02A3" w:rsidP="00C81259"/>
        </w:tc>
        <w:tc>
          <w:tcPr>
            <w:tcW w:w="9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597CD97F" w14:textId="77777777" w:rsidR="00DA02A3" w:rsidRPr="00DA02A3" w:rsidRDefault="00DA02A3" w:rsidP="00C81259">
            <w:pPr>
              <w:ind w:left="284"/>
            </w:pPr>
          </w:p>
        </w:tc>
      </w:tr>
      <w:tr w:rsidR="00DA02A3" w:rsidRPr="00DA02A3" w14:paraId="27DA4859" w14:textId="77777777" w:rsidTr="007B2EEA">
        <w:tc>
          <w:tcPr>
            <w:tcW w:w="267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745E80C" w14:textId="49610515" w:rsidR="00DA02A3" w:rsidRPr="00195D0A" w:rsidRDefault="003F3E3B" w:rsidP="00C81259">
            <w:pPr>
              <w:rPr>
                <w:highlight w:val="yellow"/>
              </w:rPr>
            </w:pPr>
            <w:r w:rsidRPr="003F3E3B">
              <w:t xml:space="preserve">External procurement of specialised Research </w:t>
            </w:r>
            <w:r w:rsidRPr="003F3E3B">
              <w:lastRenderedPageBreak/>
              <w:t xml:space="preserve">Professional services from a non-HE </w:t>
            </w:r>
            <w:proofErr w:type="gramStart"/>
            <w:r w:rsidRPr="003F3E3B">
              <w:t>sector</w:t>
            </w:r>
            <w:proofErr w:type="gramEnd"/>
            <w:r w:rsidRPr="003F3E3B">
              <w:t xml:space="preserve"> provider</w:t>
            </w:r>
          </w:p>
        </w:tc>
        <w:tc>
          <w:tcPr>
            <w:tcW w:w="150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1FE3D27A" w14:textId="77777777" w:rsidR="00DA02A3" w:rsidRPr="00DA02A3" w:rsidRDefault="00DA02A3" w:rsidP="00C81259"/>
        </w:tc>
        <w:tc>
          <w:tcPr>
            <w:tcW w:w="841"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020E5C0E" w14:textId="77777777" w:rsidR="00DA02A3" w:rsidRPr="00DA02A3" w:rsidRDefault="00DA02A3" w:rsidP="00C81259"/>
        </w:tc>
        <w:tc>
          <w:tcPr>
            <w:tcW w:w="117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BEE2E5E" w14:textId="77777777" w:rsidR="00DA02A3" w:rsidRPr="00DA02A3" w:rsidRDefault="00DA02A3" w:rsidP="00C81259"/>
        </w:tc>
        <w:tc>
          <w:tcPr>
            <w:tcW w:w="902"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B75CF92" w14:textId="77777777" w:rsidR="00DA02A3" w:rsidRPr="00DA02A3" w:rsidRDefault="00DA02A3" w:rsidP="00C81259"/>
        </w:tc>
        <w:tc>
          <w:tcPr>
            <w:tcW w:w="1547"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1A91BE2" w14:textId="77777777" w:rsidR="00DA02A3" w:rsidRPr="00DA02A3" w:rsidRDefault="00DA02A3" w:rsidP="00C81259"/>
        </w:tc>
        <w:tc>
          <w:tcPr>
            <w:tcW w:w="979"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14:paraId="7F9F9313" w14:textId="77777777" w:rsidR="00DA02A3" w:rsidRPr="00DA02A3" w:rsidRDefault="00DA02A3" w:rsidP="00C81259"/>
        </w:tc>
      </w:tr>
    </w:tbl>
    <w:p w14:paraId="166BD5C0" w14:textId="77777777" w:rsidR="00294C0D" w:rsidRDefault="00294C0D" w:rsidP="00DA02A3"/>
    <w:p w14:paraId="144D3A42" w14:textId="2BFB91F6" w:rsidR="00294C0D" w:rsidRDefault="00294C0D" w:rsidP="00DA02A3"/>
    <w:p w14:paraId="4460022D" w14:textId="5245677D" w:rsidR="003730BD" w:rsidRPr="002C30A1" w:rsidRDefault="001C54C3" w:rsidP="001C54C3">
      <w:pPr>
        <w:pStyle w:val="Heading2"/>
        <w:spacing w:line="240" w:lineRule="auto"/>
        <w:rPr>
          <w:sz w:val="24"/>
          <w:szCs w:val="24"/>
        </w:rPr>
      </w:pPr>
      <w:bookmarkStart w:id="106" w:name="_Toc236253884"/>
      <w:bookmarkStart w:id="107" w:name="_Toc236305094"/>
      <w:r w:rsidRPr="001C54C3">
        <w:rPr>
          <w:sz w:val="24"/>
          <w:szCs w:val="24"/>
        </w:rPr>
        <w:t xml:space="preserve">If there are other forms of collaboration which you would like to mention, or if you would like to add an explanation of your response to the previous question, please add these in the comment box below. (Please note that potential </w:t>
      </w:r>
      <w:r w:rsidRPr="00255B43">
        <w:rPr>
          <w:sz w:val="24"/>
          <w:szCs w:val="24"/>
        </w:rPr>
        <w:t>for institution-level</w:t>
      </w:r>
      <w:r w:rsidRPr="001C54C3">
        <w:rPr>
          <w:sz w:val="24"/>
          <w:szCs w:val="24"/>
        </w:rPr>
        <w:t xml:space="preserve"> mergers </w:t>
      </w:r>
      <w:proofErr w:type="gramStart"/>
      <w:r w:rsidRPr="001C54C3">
        <w:rPr>
          <w:sz w:val="24"/>
          <w:szCs w:val="24"/>
        </w:rPr>
        <w:t>are</w:t>
      </w:r>
      <w:proofErr w:type="gramEnd"/>
      <w:r w:rsidRPr="001C54C3">
        <w:rPr>
          <w:sz w:val="24"/>
          <w:szCs w:val="24"/>
        </w:rPr>
        <w:t xml:space="preserve"> beyond the scope of this question.)</w:t>
      </w:r>
      <w:bookmarkEnd w:id="106"/>
      <w:bookmarkEnd w:id="107"/>
    </w:p>
    <w:p w14:paraId="48BB8061" w14:textId="77777777" w:rsidR="00DA02A3" w:rsidRPr="00DA02A3" w:rsidRDefault="00DA02A3" w:rsidP="00DA02A3"/>
    <w:p w14:paraId="5C38E540" w14:textId="517B9787" w:rsidR="00DA02A3" w:rsidRPr="00255B43" w:rsidRDefault="00CD77E3" w:rsidP="00704235">
      <w:pPr>
        <w:pStyle w:val="Heading2"/>
        <w:spacing w:after="0" w:line="240" w:lineRule="auto"/>
      </w:pPr>
      <w:bookmarkStart w:id="108" w:name="_Toc236253885"/>
      <w:bookmarkStart w:id="109" w:name="_Toc236305095"/>
      <w:r w:rsidRPr="00255B43">
        <w:rPr>
          <w:sz w:val="24"/>
          <w:szCs w:val="24"/>
        </w:rPr>
        <w:t xml:space="preserve">If there are </w:t>
      </w:r>
      <w:proofErr w:type="gramStart"/>
      <w:r w:rsidRPr="00255B43">
        <w:rPr>
          <w:sz w:val="24"/>
          <w:szCs w:val="24"/>
        </w:rPr>
        <w:t>particular limitations</w:t>
      </w:r>
      <w:proofErr w:type="gramEnd"/>
      <w:r w:rsidRPr="00255B43">
        <w:rPr>
          <w:sz w:val="24"/>
          <w:szCs w:val="24"/>
        </w:rPr>
        <w:t xml:space="preserve"> to your ability to respond to questions in this survey which you have not already described in earlier comment sections, please describe the limitations below. For example, if there were any questions which you could not answer, or where data are lacking.</w:t>
      </w:r>
      <w:bookmarkEnd w:id="108"/>
      <w:bookmarkEnd w:id="109"/>
    </w:p>
    <w:p w14:paraId="0DBFA431" w14:textId="77777777" w:rsidR="00DA02A3" w:rsidRPr="00DA02A3" w:rsidRDefault="00DA02A3" w:rsidP="00DA02A3"/>
    <w:p w14:paraId="0C0A9A69" w14:textId="25996EFB" w:rsidR="00DA02A3" w:rsidRPr="00364694" w:rsidRDefault="00DA02A3" w:rsidP="00364694">
      <w:pPr>
        <w:pStyle w:val="Heading2"/>
        <w:spacing w:line="240" w:lineRule="auto"/>
        <w:rPr>
          <w:sz w:val="24"/>
          <w:szCs w:val="24"/>
        </w:rPr>
      </w:pPr>
      <w:bookmarkStart w:id="110" w:name="_Toc236253886"/>
      <w:bookmarkStart w:id="111" w:name="_Toc236305096"/>
      <w:r w:rsidRPr="00364694">
        <w:rPr>
          <w:sz w:val="24"/>
          <w:szCs w:val="24"/>
        </w:rPr>
        <w:t>If there is anything you would like to add about Research Professional roles in your institution which has not been covered elsewhere, please add this below.</w:t>
      </w:r>
      <w:bookmarkEnd w:id="110"/>
      <w:bookmarkEnd w:id="111"/>
    </w:p>
    <w:p w14:paraId="0DD260E0" w14:textId="77777777" w:rsidR="00DA02A3" w:rsidRPr="00DA02A3" w:rsidRDefault="00DA02A3" w:rsidP="00DA02A3"/>
    <w:p w14:paraId="5ADB23BA" w14:textId="77777777" w:rsidR="00DA02A3" w:rsidRPr="00DA02A3" w:rsidRDefault="00000000" w:rsidP="00DA02A3">
      <w:r>
        <w:pict w14:anchorId="654BFC69">
          <v:rect id="_x0000_i1038" style="width:468pt;height:1.5pt" o:hralign="center" o:hrstd="t" o:hr="t" fillcolor="#a0a0a0" stroked="f"/>
        </w:pict>
      </w:r>
    </w:p>
    <w:p w14:paraId="23F672CF" w14:textId="77777777" w:rsidR="00DA02A3" w:rsidRPr="00364694" w:rsidRDefault="00DA02A3" w:rsidP="00364694">
      <w:pPr>
        <w:pStyle w:val="Heading2"/>
        <w:numPr>
          <w:ilvl w:val="0"/>
          <w:numId w:val="0"/>
        </w:numPr>
        <w:rPr>
          <w:sz w:val="28"/>
          <w:szCs w:val="28"/>
        </w:rPr>
      </w:pPr>
      <w:bookmarkStart w:id="112" w:name="_Toc236253887"/>
      <w:bookmarkStart w:id="113" w:name="_Toc236305097"/>
      <w:r w:rsidRPr="00364694">
        <w:rPr>
          <w:sz w:val="28"/>
          <w:szCs w:val="28"/>
        </w:rPr>
        <w:t>Participation agreement</w:t>
      </w:r>
      <w:bookmarkEnd w:id="112"/>
      <w:bookmarkEnd w:id="113"/>
    </w:p>
    <w:p w14:paraId="6C7F28F2" w14:textId="77777777" w:rsidR="000F1007" w:rsidRDefault="00DA02A3" w:rsidP="00364694">
      <w:pPr>
        <w:pStyle w:val="0Bodytext"/>
      </w:pPr>
      <w:r w:rsidRPr="00DA02A3">
        <w:t>On the next page, you will be able to view and download the responses you have entered, before submitting the survey.</w:t>
      </w:r>
      <w:r w:rsidRPr="00DA02A3">
        <w:br/>
      </w:r>
    </w:p>
    <w:p w14:paraId="5F89BEAC" w14:textId="77777777" w:rsidR="005B5ACD" w:rsidRPr="005B5ACD" w:rsidRDefault="005B5ACD" w:rsidP="005B5ACD">
      <w:pPr>
        <w:rPr>
          <w:rFonts w:ascii="Segoe UI Light" w:hAnsi="Segoe UI Light" w:cs="Segoe UI Light"/>
          <w:sz w:val="20"/>
          <w:szCs w:val="14"/>
        </w:rPr>
      </w:pPr>
      <w:r w:rsidRPr="005B5ACD">
        <w:rPr>
          <w:rFonts w:ascii="Segoe UI Light" w:hAnsi="Segoe UI Light" w:cs="Segoe UI Light"/>
          <w:sz w:val="20"/>
          <w:szCs w:val="14"/>
        </w:rPr>
        <w:t xml:space="preserve">All data collected through this survey and any follow-up communication will be kept strictly confidential. This means that: </w:t>
      </w:r>
    </w:p>
    <w:p w14:paraId="53838BFB" w14:textId="3638D0DF" w:rsidR="00585F03" w:rsidRPr="00585F03" w:rsidRDefault="00585F03" w:rsidP="00585F03">
      <w:pPr>
        <w:pStyle w:val="Bullets"/>
        <w:rPr>
          <w:b/>
          <w:bCs/>
        </w:rPr>
      </w:pPr>
      <w:r w:rsidRPr="00585F03">
        <w:rPr>
          <w:b/>
          <w:bCs/>
        </w:rPr>
        <w:t>Survey data will only be used for the purposes of the Research Professional Futures project</w:t>
      </w:r>
      <w:r w:rsidRPr="00585F03">
        <w:rPr>
          <w:b/>
          <w:bCs/>
        </w:rPr>
        <w:t>.</w:t>
      </w:r>
    </w:p>
    <w:p w14:paraId="4264BC81" w14:textId="4A239E7A" w:rsidR="005B5ACD" w:rsidRPr="005B5ACD" w:rsidRDefault="005B5ACD" w:rsidP="005B5ACD">
      <w:pPr>
        <w:pStyle w:val="Bullets"/>
      </w:pPr>
      <w:r w:rsidRPr="005B5ACD">
        <w:t>Survey data will be stored online and protected by passwords and other relevant security processes and technologies.</w:t>
      </w:r>
    </w:p>
    <w:p w14:paraId="2DA0698C" w14:textId="1873ADDC" w:rsidR="005B5ACD" w:rsidRPr="005B5ACD" w:rsidRDefault="005B5ACD" w:rsidP="005B5ACD">
      <w:pPr>
        <w:pStyle w:val="Bullets"/>
      </w:pPr>
      <w:r w:rsidRPr="005B5ACD">
        <w:t>Data collected will only be accessible to relevant team members at Research Consulting.</w:t>
      </w:r>
    </w:p>
    <w:p w14:paraId="7DFDDAAD" w14:textId="20CF814C" w:rsidR="005B5ACD" w:rsidRPr="00255B43" w:rsidRDefault="005B5ACD" w:rsidP="005B5ACD">
      <w:pPr>
        <w:pStyle w:val="Bullets"/>
      </w:pPr>
      <w:r w:rsidRPr="00255B43">
        <w:t>Data will be deleted no later than 24 months after the end of the project.</w:t>
      </w:r>
    </w:p>
    <w:p w14:paraId="0EBB0F3E" w14:textId="1724804C" w:rsidR="005B5ACD" w:rsidRPr="00255B43" w:rsidRDefault="005B5ACD" w:rsidP="008439BD">
      <w:pPr>
        <w:pStyle w:val="Bullets"/>
      </w:pPr>
      <w:r w:rsidRPr="00255B43">
        <w:t>Aggregated data and insights from the data will be shared with the Research Professional Futures team.</w:t>
      </w:r>
      <w:r w:rsidR="008439BD" w:rsidRPr="00255B43">
        <w:t xml:space="preserve"> All potentially identifying features of the data relating to individual HEIs will be removed before sharing with the RPF team.</w:t>
      </w:r>
    </w:p>
    <w:p w14:paraId="377490D1" w14:textId="560297AB" w:rsidR="00DA02A3" w:rsidRPr="00DA02A3" w:rsidRDefault="005B5ACD" w:rsidP="005B5ACD">
      <w:pPr>
        <w:pStyle w:val="Bullets"/>
      </w:pPr>
      <w:r w:rsidRPr="005B5ACD">
        <w:t xml:space="preserve">Research Consulting is the Data Controller for any personal data gathered in this exercise and its Data Protection and Privacy Policy is available at: </w:t>
      </w:r>
      <w:hyperlink r:id="rId25" w:history="1">
        <w:r w:rsidRPr="00060D7B">
          <w:rPr>
            <w:rStyle w:val="Hyperlink"/>
          </w:rPr>
          <w:t>https://www.research-consulting.com/privacy/</w:t>
        </w:r>
      </w:hyperlink>
      <w:r>
        <w:t xml:space="preserve"> </w:t>
      </w:r>
    </w:p>
    <w:p w14:paraId="0DE47C25" w14:textId="3DF95EDE" w:rsidR="00DA02A3" w:rsidRPr="00663D55" w:rsidRDefault="00DA02A3" w:rsidP="00663D55">
      <w:pPr>
        <w:pStyle w:val="Heading2"/>
        <w:rPr>
          <w:sz w:val="24"/>
          <w:szCs w:val="24"/>
        </w:rPr>
      </w:pPr>
      <w:bookmarkStart w:id="114" w:name="_Toc236253888"/>
      <w:bookmarkStart w:id="115" w:name="_Toc236305098"/>
      <w:r w:rsidRPr="00663D55">
        <w:rPr>
          <w:sz w:val="24"/>
          <w:szCs w:val="24"/>
        </w:rPr>
        <w:t>Please provide your name</w:t>
      </w:r>
      <w:bookmarkEnd w:id="114"/>
      <w:r w:rsidR="00654023">
        <w:rPr>
          <w:sz w:val="24"/>
          <w:szCs w:val="24"/>
        </w:rPr>
        <w:t>*</w:t>
      </w:r>
      <w:bookmarkEnd w:id="115"/>
    </w:p>
    <w:p w14:paraId="117B3F3B" w14:textId="77777777" w:rsidR="00DA02A3" w:rsidRPr="00DA02A3" w:rsidRDefault="00DA02A3" w:rsidP="00DA02A3"/>
    <w:p w14:paraId="3C30C09B" w14:textId="4855601C" w:rsidR="00613812" w:rsidRPr="009672E0" w:rsidRDefault="00EF1D0D" w:rsidP="00663D55">
      <w:pPr>
        <w:pStyle w:val="Heading2"/>
        <w:rPr>
          <w:sz w:val="24"/>
          <w:szCs w:val="24"/>
        </w:rPr>
      </w:pPr>
      <w:bookmarkStart w:id="116" w:name="_Toc236305099"/>
      <w:bookmarkStart w:id="117" w:name="_Toc236253889"/>
      <w:r w:rsidRPr="009672E0">
        <w:rPr>
          <w:sz w:val="24"/>
          <w:szCs w:val="24"/>
        </w:rPr>
        <w:lastRenderedPageBreak/>
        <w:t>Please provide your email address</w:t>
      </w:r>
      <w:r w:rsidR="00654023" w:rsidRPr="009672E0">
        <w:rPr>
          <w:sz w:val="24"/>
          <w:szCs w:val="24"/>
        </w:rPr>
        <w:t>*</w:t>
      </w:r>
      <w:bookmarkEnd w:id="116"/>
    </w:p>
    <w:p w14:paraId="40357F38" w14:textId="0FBEE141" w:rsidR="00DA02A3" w:rsidRPr="00663D55" w:rsidRDefault="00DA02A3" w:rsidP="00663D55">
      <w:pPr>
        <w:pStyle w:val="Heading2"/>
        <w:rPr>
          <w:sz w:val="24"/>
          <w:szCs w:val="24"/>
        </w:rPr>
      </w:pPr>
      <w:bookmarkStart w:id="118" w:name="_Toc236305100"/>
      <w:r w:rsidRPr="00663D55">
        <w:rPr>
          <w:sz w:val="24"/>
          <w:szCs w:val="24"/>
        </w:rPr>
        <w:t>I agree to participate on the basis outlined above</w:t>
      </w:r>
      <w:bookmarkEnd w:id="117"/>
      <w:r w:rsidR="002C43D5">
        <w:rPr>
          <w:sz w:val="24"/>
          <w:szCs w:val="24"/>
        </w:rPr>
        <w:t>*</w:t>
      </w:r>
      <w:bookmarkEnd w:id="118"/>
    </w:p>
    <w:p w14:paraId="5F5E5771" w14:textId="77777777" w:rsidR="00DA02A3" w:rsidRPr="00DA02A3" w:rsidRDefault="00DA02A3" w:rsidP="00DA02A3">
      <w:r w:rsidRPr="00DA02A3">
        <w:t>Yes</w:t>
      </w:r>
    </w:p>
    <w:p w14:paraId="414D6A8F" w14:textId="77777777" w:rsidR="00DA02A3" w:rsidRPr="00DA02A3" w:rsidRDefault="00DA02A3" w:rsidP="00DA02A3"/>
    <w:p w14:paraId="51FDC7FD" w14:textId="77777777" w:rsidR="00DA02A3" w:rsidRPr="00DA02A3" w:rsidRDefault="00000000" w:rsidP="00DA02A3">
      <w:r>
        <w:pict w14:anchorId="2F1F444D">
          <v:rect id="_x0000_i1039" style="width:468pt;height:1.5pt" o:hralign="center" o:hrstd="t" o:hr="t" fillcolor="#a0a0a0" stroked="f"/>
        </w:pict>
      </w:r>
    </w:p>
    <w:p w14:paraId="0FEE1F29" w14:textId="77777777" w:rsidR="00DA02A3" w:rsidRPr="00663D55" w:rsidRDefault="00DA02A3" w:rsidP="00663D55">
      <w:pPr>
        <w:pStyle w:val="Heading2"/>
        <w:numPr>
          <w:ilvl w:val="0"/>
          <w:numId w:val="0"/>
        </w:numPr>
        <w:rPr>
          <w:sz w:val="28"/>
          <w:szCs w:val="28"/>
        </w:rPr>
      </w:pPr>
      <w:bookmarkStart w:id="119" w:name="_Toc236253890"/>
      <w:bookmarkStart w:id="120" w:name="_Toc236305101"/>
      <w:r w:rsidRPr="00663D55">
        <w:rPr>
          <w:sz w:val="28"/>
          <w:szCs w:val="28"/>
        </w:rPr>
        <w:t>Participation agreement</w:t>
      </w:r>
      <w:bookmarkEnd w:id="119"/>
      <w:bookmarkEnd w:id="120"/>
    </w:p>
    <w:p w14:paraId="3D2E311A" w14:textId="77777777" w:rsidR="00DA02A3" w:rsidRPr="00DA02A3" w:rsidRDefault="00DA02A3" w:rsidP="00663D55">
      <w:pPr>
        <w:pStyle w:val="0Bodytext"/>
      </w:pPr>
      <w:r w:rsidRPr="00DA02A3">
        <w:t>Please review your responses below and download a PDF copy for your records prior to submitting your response.</w:t>
      </w:r>
    </w:p>
    <w:p w14:paraId="301E77AE" w14:textId="77777777" w:rsidR="00DA02A3" w:rsidRPr="00DA02A3" w:rsidRDefault="00DA02A3" w:rsidP="00DA02A3"/>
    <w:p w14:paraId="1BE221C2" w14:textId="77777777" w:rsidR="00DA02A3" w:rsidRPr="00DA02A3" w:rsidRDefault="00DA02A3" w:rsidP="00663D55">
      <w:pPr>
        <w:pStyle w:val="0Bodytext"/>
        <w:shd w:val="clear" w:color="auto" w:fill="E8E5BF" w:themeFill="background2" w:themeFillTint="99"/>
      </w:pPr>
      <w:r w:rsidRPr="00663D55">
        <w:rPr>
          <w:b/>
          <w:bCs/>
        </w:rPr>
        <w:t>Action:</w:t>
      </w:r>
      <w:r w:rsidRPr="00DA02A3">
        <w:t xml:space="preserve"> Review: Download a copy of your responses using the link below:</w:t>
      </w:r>
    </w:p>
    <w:p w14:paraId="4D35D742" w14:textId="77777777" w:rsidR="00DA02A3" w:rsidRPr="00DA02A3" w:rsidRDefault="00DA02A3" w:rsidP="00DA02A3"/>
    <w:p w14:paraId="258FD944" w14:textId="77777777" w:rsidR="00DA02A3" w:rsidRPr="00DA02A3" w:rsidRDefault="00000000" w:rsidP="00DA02A3">
      <w:r>
        <w:pict w14:anchorId="5D8C16FC">
          <v:rect id="_x0000_i1040" style="width:468pt;height:1.5pt" o:hralign="center" o:hrstd="t" o:hr="t" fillcolor="#a0a0a0" stroked="f"/>
        </w:pict>
      </w:r>
    </w:p>
    <w:p w14:paraId="1A8EDAD3" w14:textId="77777777" w:rsidR="00DA02A3" w:rsidRPr="00663D55" w:rsidRDefault="00DA02A3" w:rsidP="00663D55">
      <w:pPr>
        <w:pStyle w:val="Heading2"/>
        <w:numPr>
          <w:ilvl w:val="0"/>
          <w:numId w:val="0"/>
        </w:numPr>
        <w:rPr>
          <w:sz w:val="28"/>
          <w:szCs w:val="28"/>
        </w:rPr>
      </w:pPr>
      <w:bookmarkStart w:id="121" w:name="_Toc236253891"/>
      <w:bookmarkStart w:id="122" w:name="_Toc236305102"/>
      <w:r w:rsidRPr="00663D55">
        <w:rPr>
          <w:sz w:val="28"/>
          <w:szCs w:val="28"/>
        </w:rPr>
        <w:t>Thank You!</w:t>
      </w:r>
      <w:bookmarkEnd w:id="121"/>
      <w:bookmarkEnd w:id="122"/>
    </w:p>
    <w:p w14:paraId="756D9150" w14:textId="77777777" w:rsidR="00DA02A3" w:rsidRPr="00DA02A3" w:rsidRDefault="00DA02A3" w:rsidP="00DA02A3"/>
    <w:p w14:paraId="076CA0E7" w14:textId="77777777" w:rsidR="00DA02A3" w:rsidRPr="00DA02A3" w:rsidRDefault="00DA02A3" w:rsidP="00B24D4D">
      <w:pPr>
        <w:pStyle w:val="0Bodytext"/>
      </w:pPr>
      <w:r w:rsidRPr="00DA02A3">
        <w:t>Thank you for taking part in this survey.</w:t>
      </w:r>
    </w:p>
    <w:p w14:paraId="6D6574B0" w14:textId="77777777" w:rsidR="00DA02A3" w:rsidRPr="00B24D4D" w:rsidRDefault="00DA02A3" w:rsidP="00B24D4D">
      <w:pPr>
        <w:pStyle w:val="0Bodytext"/>
        <w:rPr>
          <w:b/>
          <w:bCs/>
        </w:rPr>
      </w:pPr>
      <w:r w:rsidRPr="00B24D4D">
        <w:rPr>
          <w:b/>
          <w:bCs/>
        </w:rPr>
        <w:t>Opportunity to participate in future interviews or focus groups</w:t>
      </w:r>
    </w:p>
    <w:p w14:paraId="683A7BAC" w14:textId="77777777" w:rsidR="00DA02A3" w:rsidRPr="00DA02A3" w:rsidRDefault="00DA02A3" w:rsidP="00B24D4D">
      <w:pPr>
        <w:pStyle w:val="0Bodytext"/>
      </w:pPr>
      <w:r w:rsidRPr="00DA02A3">
        <w:t>We are seeking volunteers with a range of research professional roles and backgrounds to take part in interviews and/or focus groups conducted as part of the RPF initiative. Participation is voluntary and any information shared will be treated confidentially and reported in a non-identifiable form. Your participation will greatly help us better understand the experiences, roles, and futures of research professionals across the sector. Interviews and focus groups will be conducted online or, where appropriate, in person at locations agreed with participants.</w:t>
      </w:r>
    </w:p>
    <w:p w14:paraId="26A75984" w14:textId="77777777" w:rsidR="00DA02A3" w:rsidRPr="00DA02A3" w:rsidRDefault="00DA02A3" w:rsidP="00B24D4D">
      <w:pPr>
        <w:pStyle w:val="0Bodytext"/>
      </w:pPr>
      <w:r w:rsidRPr="00DA02A3">
        <w:t xml:space="preserve">To express interest in interviews and / or focus groups, please use </w:t>
      </w:r>
      <w:hyperlink r:id="rId26" w:history="1">
        <w:r w:rsidRPr="00DA02A3">
          <w:rPr>
            <w:rStyle w:val="Hyperlink"/>
            <w:rFonts w:ascii="Segoe UI" w:hAnsi="Segoe UI"/>
            <w:b/>
            <w:bCs/>
          </w:rPr>
          <w:t>this link</w:t>
        </w:r>
      </w:hyperlink>
      <w:r w:rsidRPr="00DA02A3">
        <w:t xml:space="preserve"> to provide your contact details to the Research Professional Futures research team.</w:t>
      </w:r>
    </w:p>
    <w:p w14:paraId="7D21E33C" w14:textId="77777777" w:rsidR="00DA02A3" w:rsidRPr="00DA02A3" w:rsidRDefault="00DA02A3" w:rsidP="00DA02A3"/>
    <w:p w14:paraId="04154C7B" w14:textId="77777777" w:rsidR="00DA02A3" w:rsidRPr="00DA02A3" w:rsidRDefault="00DA02A3" w:rsidP="00DA02A3">
      <w:pPr>
        <w:rPr>
          <w:lang w:val="en-US"/>
        </w:rPr>
      </w:pPr>
    </w:p>
    <w:sectPr w:rsidR="00DA02A3" w:rsidRPr="00DA02A3" w:rsidSect="00754A8D">
      <w:headerReference w:type="default" r:id="rId27"/>
      <w:footerReference w:type="default" r:id="rId28"/>
      <w:headerReference w:type="first" r:id="rId29"/>
      <w:footerReference w:type="first" r:id="rId30"/>
      <w:pgSz w:w="11906" w:h="16838"/>
      <w:pgMar w:top="2269" w:right="1134" w:bottom="1276" w:left="1134"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A85DE" w14:textId="77777777" w:rsidR="00B055E7" w:rsidRDefault="00B055E7" w:rsidP="005156C4">
      <w:pPr>
        <w:spacing w:after="0" w:line="240" w:lineRule="auto"/>
      </w:pPr>
      <w:r>
        <w:separator/>
      </w:r>
    </w:p>
    <w:p w14:paraId="05AE8D76" w14:textId="77777777" w:rsidR="00B055E7" w:rsidRDefault="00B055E7"/>
  </w:endnote>
  <w:endnote w:type="continuationSeparator" w:id="0">
    <w:p w14:paraId="0161D34A" w14:textId="77777777" w:rsidR="00B055E7" w:rsidRDefault="00B055E7" w:rsidP="005156C4">
      <w:pPr>
        <w:spacing w:after="0" w:line="240" w:lineRule="auto"/>
      </w:pPr>
      <w:r>
        <w:continuationSeparator/>
      </w:r>
    </w:p>
    <w:p w14:paraId="20F36226" w14:textId="77777777" w:rsidR="00B055E7" w:rsidRDefault="00B055E7"/>
  </w:endnote>
  <w:endnote w:type="continuationNotice" w:id="1">
    <w:p w14:paraId="5D778DCE" w14:textId="77777777" w:rsidR="00B055E7" w:rsidRDefault="00B055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B2346" w14:textId="77777777" w:rsidR="00BC5BD0" w:rsidRDefault="00BC5BD0" w:rsidP="00E42773">
    <w:pPr>
      <w:pStyle w:val="Footer"/>
    </w:pPr>
    <w:r w:rsidRPr="002146D6">
      <w:rPr>
        <w:noProof/>
        <w:lang w:eastAsia="en-GB"/>
      </w:rPr>
      <mc:AlternateContent>
        <mc:Choice Requires="wps">
          <w:drawing>
            <wp:anchor distT="45720" distB="45720" distL="114300" distR="114300" simplePos="0" relativeHeight="251658241" behindDoc="0" locked="0" layoutInCell="1" allowOverlap="1" wp14:anchorId="3A5961E3" wp14:editId="76945E8A">
              <wp:simplePos x="0" y="0"/>
              <wp:positionH relativeFrom="page">
                <wp:posOffset>2342271</wp:posOffset>
              </wp:positionH>
              <wp:positionV relativeFrom="page">
                <wp:posOffset>9973994</wp:posOffset>
              </wp:positionV>
              <wp:extent cx="4979963" cy="658495"/>
              <wp:effectExtent l="0" t="0" r="0" b="82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9963" cy="658495"/>
                      </a:xfrm>
                      <a:prstGeom prst="rect">
                        <a:avLst/>
                      </a:prstGeom>
                      <a:solidFill>
                        <a:srgbClr val="FFFFFF"/>
                      </a:solidFill>
                      <a:ln w="9525">
                        <a:noFill/>
                        <a:miter lim="800000"/>
                        <a:headEnd/>
                        <a:tailEnd/>
                      </a:ln>
                    </wps:spPr>
                    <wps:txbx>
                      <w:txbxContent>
                        <w:p w14:paraId="4722A3E4" w14:textId="77777777" w:rsidR="00BC5BD0" w:rsidRPr="009537A2" w:rsidRDefault="00BC5BD0" w:rsidP="00E42773">
                          <w:pPr>
                            <w:pStyle w:val="Pagefooter"/>
                            <w:jc w:val="left"/>
                            <w:rPr>
                              <w:color w:val="180B4B" w:themeColor="accent1"/>
                            </w:rPr>
                          </w:pPr>
                          <w:r w:rsidRPr="009537A2">
                            <w:t>Research Consulting Limited is a Company Registered in England and Wales</w:t>
                          </w:r>
                          <w:r>
                            <w:t>,</w:t>
                          </w:r>
                          <w:r w:rsidRPr="009537A2">
                            <w:t xml:space="preserve"> Reg No. 8376797</w:t>
                          </w:r>
                          <w:r>
                            <w:t xml:space="preserve">                            </w:t>
                          </w:r>
                          <w:r>
                            <w:fldChar w:fldCharType="begin"/>
                          </w:r>
                          <w:r>
                            <w:instrText xml:space="preserve"> PAGE  \* Arabic  \* MERGEFORMAT </w:instrText>
                          </w:r>
                          <w:r>
                            <w:fldChar w:fldCharType="separate"/>
                          </w:r>
                          <w:r>
                            <w:rPr>
                              <w:noProof/>
                            </w:rPr>
                            <w:t>3</w:t>
                          </w:r>
                          <w:r>
                            <w:fldChar w:fldCharType="end"/>
                          </w:r>
                          <w:r w:rsidRPr="009537A2">
                            <w:br/>
                          </w:r>
                          <w:r w:rsidRPr="00794273">
                            <w:rPr>
                              <w:color w:val="B2095A" w:themeColor="accent2"/>
                            </w:rPr>
                            <w:t>www.research-consulting.com</w:t>
                          </w:r>
                        </w:p>
                      </w:txbxContent>
                    </wps:txbx>
                    <wps:bodyPr rot="0" vert="horz" wrap="square" lIns="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5961E3" id="_x0000_t202" coordsize="21600,21600" o:spt="202" path="m,l,21600r21600,l21600,xe">
              <v:stroke joinstyle="miter"/>
              <v:path gradientshapeok="t" o:connecttype="rect"/>
            </v:shapetype>
            <v:shape id="Text Box 2" o:spid="_x0000_s1026" type="#_x0000_t202" style="position:absolute;left:0;text-align:left;margin-left:184.45pt;margin-top:785.35pt;width:392.1pt;height:51.85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" stroked="f">
              <v:textbox inset="0,0,,0">
                <w:txbxContent>
                  <w:p w14:paraId="4722A3E4" w14:textId="77777777" w:rsidR="00BC5BD0" w:rsidRPr="009537A2" w:rsidRDefault="00BC5BD0" w:rsidP="00E42773">
                    <w:pPr>
                      <w:pStyle w:val="Pagefooter"/>
                      <w:jc w:val="left"/>
                      <w:rPr>
                        <w:color w:val="180B4B" w:themeColor="accent1"/>
                      </w:rPr>
                    </w:pPr>
                    <w:r w:rsidRPr="009537A2">
                      <w:t>Research Consulting Limited is a Company Registered in England and Wales</w:t>
                    </w:r>
                    <w:r>
                      <w:t>,</w:t>
                    </w:r>
                    <w:r w:rsidRPr="009537A2">
                      <w:t xml:space="preserve"> Reg No. 8376797</w:t>
                    </w:r>
                    <w:r>
                      <w:t xml:space="preserve">                            </w:t>
                    </w:r>
                    <w:r>
                      <w:fldChar w:fldCharType="begin"/>
                    </w:r>
                    <w:r>
                      <w:instrText xml:space="preserve"> PAGE  \* Arabic  \* MERGEFORMAT </w:instrText>
                    </w:r>
                    <w:r>
                      <w:fldChar w:fldCharType="separate"/>
                    </w:r>
                    <w:r>
                      <w:rPr>
                        <w:noProof/>
                      </w:rPr>
                      <w:t>3</w:t>
                    </w:r>
                    <w:r>
                      <w:fldChar w:fldCharType="end"/>
                    </w:r>
                    <w:r w:rsidRPr="009537A2">
                      <w:br/>
                    </w:r>
                    <w:r w:rsidRPr="00794273">
                      <w:rPr>
                        <w:color w:val="B2095A" w:themeColor="accent2"/>
                      </w:rPr>
                      <w:t>www.research-consulting.com</w:t>
                    </w:r>
                  </w:p>
                </w:txbxContent>
              </v:textbox>
              <w10:wrap anchorx="page" anchory="page"/>
            </v:shape>
          </w:pict>
        </mc:Fallback>
      </mc:AlternateContent>
    </w:r>
    <w:r>
      <w:rPr>
        <w:noProof/>
        <w:lang w:eastAsia="en-GB"/>
      </w:rPr>
      <mc:AlternateContent>
        <mc:Choice Requires="wps">
          <w:drawing>
            <wp:anchor distT="0" distB="0" distL="114300" distR="114300" simplePos="0" relativeHeight="251658242" behindDoc="0" locked="0" layoutInCell="1" allowOverlap="1" wp14:anchorId="3EADF7B0" wp14:editId="1AE825FF">
              <wp:simplePos x="0" y="0"/>
              <wp:positionH relativeFrom="column">
                <wp:posOffset>1440180</wp:posOffset>
              </wp:positionH>
              <wp:positionV relativeFrom="page">
                <wp:posOffset>9973310</wp:posOffset>
              </wp:positionV>
              <wp:extent cx="0" cy="720000"/>
              <wp:effectExtent l="0" t="0" r="19050" b="23495"/>
              <wp:wrapNone/>
              <wp:docPr id="9" name="Straight Connector 9"/>
              <wp:cNvGraphicFramePr/>
              <a:graphic xmlns:a="http://schemas.openxmlformats.org/drawingml/2006/main">
                <a:graphicData uri="http://schemas.microsoft.com/office/word/2010/wordprocessingShape">
                  <wps:wsp>
                    <wps:cNvCnPr/>
                    <wps:spPr>
                      <a:xfrm>
                        <a:off x="0" y="0"/>
                        <a:ext cx="0" cy="720000"/>
                      </a:xfrm>
                      <a:prstGeom prst="line">
                        <a:avLst/>
                      </a:prstGeom>
                      <a:ln>
                        <a:solidFill>
                          <a:schemeClr val="accent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D444B38" id="Straight Connector 9" o:spid="_x0000_s1026" style="position:absolute;z-index:25165824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113.4pt,785.3pt" to="113.4pt,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" strokecolor="#959269 [3208]" strokeweight=".5pt">
              <v:stroke joinstyle="miter"/>
              <w10:wrap anchory="page"/>
            </v:line>
          </w:pict>
        </mc:Fallback>
      </mc:AlternateContent>
    </w:r>
    <w:r w:rsidRPr="002146D6">
      <w:rPr>
        <w:noProof/>
        <w:lang w:eastAsia="en-GB"/>
      </w:rPr>
      <w:drawing>
        <wp:anchor distT="0" distB="0" distL="114300" distR="114300" simplePos="0" relativeHeight="251658243" behindDoc="0" locked="0" layoutInCell="1" allowOverlap="1" wp14:anchorId="1B843505" wp14:editId="39F2C082">
          <wp:simplePos x="0" y="0"/>
          <wp:positionH relativeFrom="page">
            <wp:posOffset>723900</wp:posOffset>
          </wp:positionH>
          <wp:positionV relativeFrom="page">
            <wp:posOffset>9973310</wp:posOffset>
          </wp:positionV>
          <wp:extent cx="1260000" cy="417600"/>
          <wp:effectExtent l="0" t="0" r="0" b="1905"/>
          <wp:wrapNone/>
          <wp:docPr id="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60000" cy="417600"/>
                  </a:xfrm>
                  <a:prstGeom prst="rect">
                    <a:avLst/>
                  </a:prstGeom>
                </pic:spPr>
              </pic:pic>
            </a:graphicData>
          </a:graphic>
          <wp14:sizeRelH relativeFrom="margin">
            <wp14:pctWidth>0</wp14:pctWidth>
          </wp14:sizeRelH>
          <wp14:sizeRelV relativeFrom="margin">
            <wp14:pctHeight>0</wp14:pctHeight>
          </wp14:sizeRelV>
        </wp:anchor>
      </w:drawing>
    </w:r>
    <w:r>
      <w:tab/>
    </w:r>
  </w:p>
  <w:p w14:paraId="7D5500B4" w14:textId="77777777" w:rsidR="00BC5BD0" w:rsidRDefault="00BC5B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0DC22" w14:textId="77777777" w:rsidR="00BC5BD0" w:rsidRPr="00C26FAB" w:rsidRDefault="00BC5BD0" w:rsidP="00DC59DB">
    <w:pPr>
      <w:pStyle w:val="Footer"/>
      <w:jc w:val="right"/>
      <w:rPr>
        <w:color w:val="B2095A" w:themeColor="accent2"/>
        <w:sz w:val="24"/>
        <w:szCs w:val="24"/>
      </w:rPr>
    </w:pPr>
    <w:r w:rsidRPr="00C26FAB">
      <w:rPr>
        <w:color w:val="B2095A" w:themeColor="accent2"/>
        <w:sz w:val="24"/>
        <w:szCs w:val="24"/>
      </w:rPr>
      <w:t>www.research-consulting.com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ECB06" w14:textId="77777777" w:rsidR="00B055E7" w:rsidRDefault="00B055E7" w:rsidP="005156C4">
      <w:pPr>
        <w:spacing w:after="0" w:line="240" w:lineRule="auto"/>
      </w:pPr>
      <w:r>
        <w:separator/>
      </w:r>
    </w:p>
    <w:p w14:paraId="6D5F6850" w14:textId="77777777" w:rsidR="00B055E7" w:rsidRDefault="00B055E7"/>
  </w:footnote>
  <w:footnote w:type="continuationSeparator" w:id="0">
    <w:p w14:paraId="0EF9A402" w14:textId="77777777" w:rsidR="00B055E7" w:rsidRDefault="00B055E7" w:rsidP="005156C4">
      <w:pPr>
        <w:spacing w:after="0" w:line="240" w:lineRule="auto"/>
      </w:pPr>
      <w:r>
        <w:continuationSeparator/>
      </w:r>
    </w:p>
    <w:p w14:paraId="1A159122" w14:textId="77777777" w:rsidR="00B055E7" w:rsidRDefault="00B055E7"/>
  </w:footnote>
  <w:footnote w:type="continuationNotice" w:id="1">
    <w:p w14:paraId="2EDC8763" w14:textId="77777777" w:rsidR="00B055E7" w:rsidRDefault="00B055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390622517"/>
      <w:placeholder>
        <w:docPart w:val="2507746A8E4E42C7915CFE7FD9AC74D6"/>
      </w:placeholder>
      <w:dataBinding w:prefixMappings="xmlns:ns0='http://purl.org/dc/elements/1.1/' xmlns:ns1='http://schemas.openxmlformats.org/package/2006/metadata/core-properties' " w:xpath="/ns1:coreProperties[1]/ns0:title[1]" w:storeItemID="{6C3C8BC8-F283-45AE-878A-BAB7291924A1}"/>
      <w:text/>
    </w:sdtPr>
    <w:sdtContent>
      <w:p w14:paraId="7EA43D58" w14:textId="023D67FC" w:rsidR="00BC5BD0" w:rsidRPr="00DF75BF" w:rsidRDefault="00DA02A3" w:rsidP="00C93387">
        <w:pPr>
          <w:pStyle w:val="HeaderTitle"/>
          <w:shd w:val="clear" w:color="auto" w:fill="EDE5FA"/>
        </w:pPr>
        <w:r>
          <w:t>RPF institutional survey</w:t>
        </w:r>
      </w:p>
    </w:sdtContent>
  </w:sdt>
  <w:p w14:paraId="07411AEE" w14:textId="5D7956B8" w:rsidR="00BC5BD0" w:rsidRDefault="00C93387" w:rsidP="00C93387">
    <w:pPr>
      <w:pStyle w:val="Header"/>
      <w:shd w:val="clear" w:color="auto" w:fill="EDE5FA"/>
      <w:jc w:val="right"/>
    </w:pPr>
    <w:r>
      <w:rPr>
        <w:rFonts w:eastAsia="Times New Roman"/>
        <w:noProof/>
      </w:rPr>
      <w:drawing>
        <wp:inline distT="0" distB="0" distL="0" distR="0" wp14:anchorId="1300C13D" wp14:editId="1F020652">
          <wp:extent cx="1224000" cy="48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1224000" cy="489600"/>
                  </a:xfrm>
                  <a:prstGeom prst="rect">
                    <a:avLst/>
                  </a:prstGeom>
                  <a:noFill/>
                  <a:ln>
                    <a:noFill/>
                  </a:ln>
                </pic:spPr>
              </pic:pic>
            </a:graphicData>
          </a:graphic>
        </wp:inline>
      </w:drawing>
    </w:r>
  </w:p>
  <w:p w14:paraId="67B2C033" w14:textId="77777777" w:rsidR="00BC5BD0" w:rsidRDefault="00BC5BD0" w:rsidP="00C93387">
    <w:pPr>
      <w:shd w:val="clear" w:color="auto" w:fill="EDE5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D3EB" w14:textId="77777777" w:rsidR="00BC5BD0" w:rsidRDefault="00BC5BD0">
    <w:pPr>
      <w:pStyle w:val="Header"/>
    </w:pPr>
    <w:r>
      <w:rPr>
        <w:noProof/>
        <w:lang w:eastAsia="en-GB"/>
      </w:rPr>
      <w:drawing>
        <wp:anchor distT="0" distB="0" distL="114300" distR="114300" simplePos="0" relativeHeight="251658240" behindDoc="0" locked="0" layoutInCell="1" allowOverlap="1" wp14:anchorId="4C2D6A1E" wp14:editId="23E9D192">
          <wp:simplePos x="0" y="0"/>
          <wp:positionH relativeFrom="page">
            <wp:posOffset>360045</wp:posOffset>
          </wp:positionH>
          <wp:positionV relativeFrom="page">
            <wp:posOffset>360045</wp:posOffset>
          </wp:positionV>
          <wp:extent cx="1620000" cy="536400"/>
          <wp:effectExtent l="0" t="0" r="0" b="0"/>
          <wp:wrapNone/>
          <wp:docPr id="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20000" cy="536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734B"/>
    <w:multiLevelType w:val="hybridMultilevel"/>
    <w:tmpl w:val="9926D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C574C"/>
    <w:multiLevelType w:val="multilevel"/>
    <w:tmpl w:val="8B7A6D28"/>
    <w:lvl w:ilvl="0">
      <w:start w:val="1"/>
      <w:numFmt w:val="bullet"/>
      <w:pStyle w:val="ListParagraph"/>
      <w:lvlText w:val=""/>
      <w:lvlJc w:val="left"/>
      <w:pPr>
        <w:tabs>
          <w:tab w:val="num" w:pos="284"/>
        </w:tabs>
        <w:ind w:left="284" w:hanging="284"/>
      </w:pPr>
      <w:rPr>
        <w:rFonts w:ascii="Symbol" w:hAnsi="Symbol" w:hint="default"/>
        <w:b w:val="0"/>
        <w:i w:val="0"/>
        <w:color w:val="59042D" w:themeColor="accent2" w:themeShade="80"/>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2" w15:restartNumberingAfterBreak="0">
    <w:nsid w:val="0A227DDC"/>
    <w:multiLevelType w:val="hybridMultilevel"/>
    <w:tmpl w:val="23A82C12"/>
    <w:lvl w:ilvl="0" w:tplc="1C3EF78E">
      <w:start w:val="1"/>
      <w:numFmt w:val="upperLetter"/>
      <w:pStyle w:val="Appendices"/>
      <w:lvlText w:val="Appendix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7E46D3"/>
    <w:multiLevelType w:val="hybridMultilevel"/>
    <w:tmpl w:val="93C8C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458B3"/>
    <w:multiLevelType w:val="hybridMultilevel"/>
    <w:tmpl w:val="4568FE42"/>
    <w:lvl w:ilvl="0" w:tplc="E496E8B4">
      <w:start w:val="1"/>
      <w:numFmt w:val="bullet"/>
      <w:lvlText w:val=""/>
      <w:lvlJc w:val="left"/>
      <w:pPr>
        <w:ind w:left="1080" w:hanging="360"/>
      </w:pPr>
      <w:rPr>
        <w:rFonts w:ascii="Symbol" w:hAnsi="Symbol"/>
      </w:rPr>
    </w:lvl>
    <w:lvl w:ilvl="1" w:tplc="C48CE958">
      <w:start w:val="1"/>
      <w:numFmt w:val="bullet"/>
      <w:lvlText w:val=""/>
      <w:lvlJc w:val="left"/>
      <w:pPr>
        <w:ind w:left="1080" w:hanging="360"/>
      </w:pPr>
      <w:rPr>
        <w:rFonts w:ascii="Symbol" w:hAnsi="Symbol"/>
      </w:rPr>
    </w:lvl>
    <w:lvl w:ilvl="2" w:tplc="75F491FC">
      <w:start w:val="1"/>
      <w:numFmt w:val="bullet"/>
      <w:lvlText w:val=""/>
      <w:lvlJc w:val="left"/>
      <w:pPr>
        <w:ind w:left="1080" w:hanging="360"/>
      </w:pPr>
      <w:rPr>
        <w:rFonts w:ascii="Symbol" w:hAnsi="Symbol"/>
      </w:rPr>
    </w:lvl>
    <w:lvl w:ilvl="3" w:tplc="F18054FC">
      <w:start w:val="1"/>
      <w:numFmt w:val="bullet"/>
      <w:lvlText w:val=""/>
      <w:lvlJc w:val="left"/>
      <w:pPr>
        <w:ind w:left="1080" w:hanging="360"/>
      </w:pPr>
      <w:rPr>
        <w:rFonts w:ascii="Symbol" w:hAnsi="Symbol"/>
      </w:rPr>
    </w:lvl>
    <w:lvl w:ilvl="4" w:tplc="B67E91C6">
      <w:start w:val="1"/>
      <w:numFmt w:val="bullet"/>
      <w:lvlText w:val=""/>
      <w:lvlJc w:val="left"/>
      <w:pPr>
        <w:ind w:left="1080" w:hanging="360"/>
      </w:pPr>
      <w:rPr>
        <w:rFonts w:ascii="Symbol" w:hAnsi="Symbol"/>
      </w:rPr>
    </w:lvl>
    <w:lvl w:ilvl="5" w:tplc="D82E02C6">
      <w:start w:val="1"/>
      <w:numFmt w:val="bullet"/>
      <w:lvlText w:val=""/>
      <w:lvlJc w:val="left"/>
      <w:pPr>
        <w:ind w:left="1080" w:hanging="360"/>
      </w:pPr>
      <w:rPr>
        <w:rFonts w:ascii="Symbol" w:hAnsi="Symbol"/>
      </w:rPr>
    </w:lvl>
    <w:lvl w:ilvl="6" w:tplc="A3B4CC48">
      <w:start w:val="1"/>
      <w:numFmt w:val="bullet"/>
      <w:lvlText w:val=""/>
      <w:lvlJc w:val="left"/>
      <w:pPr>
        <w:ind w:left="1080" w:hanging="360"/>
      </w:pPr>
      <w:rPr>
        <w:rFonts w:ascii="Symbol" w:hAnsi="Symbol"/>
      </w:rPr>
    </w:lvl>
    <w:lvl w:ilvl="7" w:tplc="8752CE7C">
      <w:start w:val="1"/>
      <w:numFmt w:val="bullet"/>
      <w:lvlText w:val=""/>
      <w:lvlJc w:val="left"/>
      <w:pPr>
        <w:ind w:left="1080" w:hanging="360"/>
      </w:pPr>
      <w:rPr>
        <w:rFonts w:ascii="Symbol" w:hAnsi="Symbol"/>
      </w:rPr>
    </w:lvl>
    <w:lvl w:ilvl="8" w:tplc="21D650D8">
      <w:start w:val="1"/>
      <w:numFmt w:val="bullet"/>
      <w:lvlText w:val=""/>
      <w:lvlJc w:val="left"/>
      <w:pPr>
        <w:ind w:left="1080" w:hanging="360"/>
      </w:pPr>
      <w:rPr>
        <w:rFonts w:ascii="Symbol" w:hAnsi="Symbol"/>
      </w:rPr>
    </w:lvl>
  </w:abstractNum>
  <w:abstractNum w:abstractNumId="5" w15:restartNumberingAfterBreak="0">
    <w:nsid w:val="196E4217"/>
    <w:multiLevelType w:val="hybridMultilevel"/>
    <w:tmpl w:val="7AB4A6B6"/>
    <w:lvl w:ilvl="0" w:tplc="3F9CAFE2">
      <w:start w:val="1"/>
      <w:numFmt w:val="bullet"/>
      <w:lvlText w:val=""/>
      <w:lvlJc w:val="left"/>
      <w:pPr>
        <w:ind w:left="1080" w:hanging="360"/>
      </w:pPr>
      <w:rPr>
        <w:rFonts w:ascii="Symbol" w:hAnsi="Symbol"/>
      </w:rPr>
    </w:lvl>
    <w:lvl w:ilvl="1" w:tplc="FAD0AF6E">
      <w:start w:val="1"/>
      <w:numFmt w:val="bullet"/>
      <w:lvlText w:val=""/>
      <w:lvlJc w:val="left"/>
      <w:pPr>
        <w:ind w:left="1080" w:hanging="360"/>
      </w:pPr>
      <w:rPr>
        <w:rFonts w:ascii="Symbol" w:hAnsi="Symbol"/>
      </w:rPr>
    </w:lvl>
    <w:lvl w:ilvl="2" w:tplc="B65A0826">
      <w:start w:val="1"/>
      <w:numFmt w:val="bullet"/>
      <w:lvlText w:val=""/>
      <w:lvlJc w:val="left"/>
      <w:pPr>
        <w:ind w:left="1080" w:hanging="360"/>
      </w:pPr>
      <w:rPr>
        <w:rFonts w:ascii="Symbol" w:hAnsi="Symbol"/>
      </w:rPr>
    </w:lvl>
    <w:lvl w:ilvl="3" w:tplc="0658ADE0">
      <w:start w:val="1"/>
      <w:numFmt w:val="bullet"/>
      <w:lvlText w:val=""/>
      <w:lvlJc w:val="left"/>
      <w:pPr>
        <w:ind w:left="1080" w:hanging="360"/>
      </w:pPr>
      <w:rPr>
        <w:rFonts w:ascii="Symbol" w:hAnsi="Symbol"/>
      </w:rPr>
    </w:lvl>
    <w:lvl w:ilvl="4" w:tplc="F0CA08F8">
      <w:start w:val="1"/>
      <w:numFmt w:val="bullet"/>
      <w:lvlText w:val=""/>
      <w:lvlJc w:val="left"/>
      <w:pPr>
        <w:ind w:left="1080" w:hanging="360"/>
      </w:pPr>
      <w:rPr>
        <w:rFonts w:ascii="Symbol" w:hAnsi="Symbol"/>
      </w:rPr>
    </w:lvl>
    <w:lvl w:ilvl="5" w:tplc="8AC6327A">
      <w:start w:val="1"/>
      <w:numFmt w:val="bullet"/>
      <w:lvlText w:val=""/>
      <w:lvlJc w:val="left"/>
      <w:pPr>
        <w:ind w:left="1080" w:hanging="360"/>
      </w:pPr>
      <w:rPr>
        <w:rFonts w:ascii="Symbol" w:hAnsi="Symbol"/>
      </w:rPr>
    </w:lvl>
    <w:lvl w:ilvl="6" w:tplc="EC60E808">
      <w:start w:val="1"/>
      <w:numFmt w:val="bullet"/>
      <w:lvlText w:val=""/>
      <w:lvlJc w:val="left"/>
      <w:pPr>
        <w:ind w:left="1080" w:hanging="360"/>
      </w:pPr>
      <w:rPr>
        <w:rFonts w:ascii="Symbol" w:hAnsi="Symbol"/>
      </w:rPr>
    </w:lvl>
    <w:lvl w:ilvl="7" w:tplc="2B8E6EE8">
      <w:start w:val="1"/>
      <w:numFmt w:val="bullet"/>
      <w:lvlText w:val=""/>
      <w:lvlJc w:val="left"/>
      <w:pPr>
        <w:ind w:left="1080" w:hanging="360"/>
      </w:pPr>
      <w:rPr>
        <w:rFonts w:ascii="Symbol" w:hAnsi="Symbol"/>
      </w:rPr>
    </w:lvl>
    <w:lvl w:ilvl="8" w:tplc="543037B6">
      <w:start w:val="1"/>
      <w:numFmt w:val="bullet"/>
      <w:lvlText w:val=""/>
      <w:lvlJc w:val="left"/>
      <w:pPr>
        <w:ind w:left="1080" w:hanging="360"/>
      </w:pPr>
      <w:rPr>
        <w:rFonts w:ascii="Symbol" w:hAnsi="Symbol"/>
      </w:rPr>
    </w:lvl>
  </w:abstractNum>
  <w:abstractNum w:abstractNumId="6" w15:restartNumberingAfterBreak="0">
    <w:nsid w:val="1F1F2D71"/>
    <w:multiLevelType w:val="hybridMultilevel"/>
    <w:tmpl w:val="F23A4ED4"/>
    <w:lvl w:ilvl="0" w:tplc="8EAE27CC">
      <w:start w:val="1"/>
      <w:numFmt w:val="bullet"/>
      <w:lvlText w:val=""/>
      <w:lvlJc w:val="left"/>
      <w:pPr>
        <w:ind w:left="1080" w:hanging="360"/>
      </w:pPr>
      <w:rPr>
        <w:rFonts w:ascii="Symbol" w:hAnsi="Symbol"/>
      </w:rPr>
    </w:lvl>
    <w:lvl w:ilvl="1" w:tplc="243ED5DA">
      <w:start w:val="1"/>
      <w:numFmt w:val="bullet"/>
      <w:lvlText w:val=""/>
      <w:lvlJc w:val="left"/>
      <w:pPr>
        <w:ind w:left="1080" w:hanging="360"/>
      </w:pPr>
      <w:rPr>
        <w:rFonts w:ascii="Symbol" w:hAnsi="Symbol"/>
      </w:rPr>
    </w:lvl>
    <w:lvl w:ilvl="2" w:tplc="92C2B998">
      <w:start w:val="1"/>
      <w:numFmt w:val="bullet"/>
      <w:lvlText w:val=""/>
      <w:lvlJc w:val="left"/>
      <w:pPr>
        <w:ind w:left="1080" w:hanging="360"/>
      </w:pPr>
      <w:rPr>
        <w:rFonts w:ascii="Symbol" w:hAnsi="Symbol"/>
      </w:rPr>
    </w:lvl>
    <w:lvl w:ilvl="3" w:tplc="93BE5EC6">
      <w:start w:val="1"/>
      <w:numFmt w:val="bullet"/>
      <w:lvlText w:val=""/>
      <w:lvlJc w:val="left"/>
      <w:pPr>
        <w:ind w:left="1080" w:hanging="360"/>
      </w:pPr>
      <w:rPr>
        <w:rFonts w:ascii="Symbol" w:hAnsi="Symbol"/>
      </w:rPr>
    </w:lvl>
    <w:lvl w:ilvl="4" w:tplc="504AB990">
      <w:start w:val="1"/>
      <w:numFmt w:val="bullet"/>
      <w:lvlText w:val=""/>
      <w:lvlJc w:val="left"/>
      <w:pPr>
        <w:ind w:left="1080" w:hanging="360"/>
      </w:pPr>
      <w:rPr>
        <w:rFonts w:ascii="Symbol" w:hAnsi="Symbol"/>
      </w:rPr>
    </w:lvl>
    <w:lvl w:ilvl="5" w:tplc="7FE01E88">
      <w:start w:val="1"/>
      <w:numFmt w:val="bullet"/>
      <w:lvlText w:val=""/>
      <w:lvlJc w:val="left"/>
      <w:pPr>
        <w:ind w:left="1080" w:hanging="360"/>
      </w:pPr>
      <w:rPr>
        <w:rFonts w:ascii="Symbol" w:hAnsi="Symbol"/>
      </w:rPr>
    </w:lvl>
    <w:lvl w:ilvl="6" w:tplc="A5D8DDAE">
      <w:start w:val="1"/>
      <w:numFmt w:val="bullet"/>
      <w:lvlText w:val=""/>
      <w:lvlJc w:val="left"/>
      <w:pPr>
        <w:ind w:left="1080" w:hanging="360"/>
      </w:pPr>
      <w:rPr>
        <w:rFonts w:ascii="Symbol" w:hAnsi="Symbol"/>
      </w:rPr>
    </w:lvl>
    <w:lvl w:ilvl="7" w:tplc="141CCC52">
      <w:start w:val="1"/>
      <w:numFmt w:val="bullet"/>
      <w:lvlText w:val=""/>
      <w:lvlJc w:val="left"/>
      <w:pPr>
        <w:ind w:left="1080" w:hanging="360"/>
      </w:pPr>
      <w:rPr>
        <w:rFonts w:ascii="Symbol" w:hAnsi="Symbol"/>
      </w:rPr>
    </w:lvl>
    <w:lvl w:ilvl="8" w:tplc="0206EBF2">
      <w:start w:val="1"/>
      <w:numFmt w:val="bullet"/>
      <w:lvlText w:val=""/>
      <w:lvlJc w:val="left"/>
      <w:pPr>
        <w:ind w:left="1080" w:hanging="360"/>
      </w:pPr>
      <w:rPr>
        <w:rFonts w:ascii="Symbol" w:hAnsi="Symbol"/>
      </w:rPr>
    </w:lvl>
  </w:abstractNum>
  <w:abstractNum w:abstractNumId="7" w15:restartNumberingAfterBreak="0">
    <w:nsid w:val="1F676A00"/>
    <w:multiLevelType w:val="multilevel"/>
    <w:tmpl w:val="CB6C7924"/>
    <w:numStyleLink w:val="Style1"/>
  </w:abstractNum>
  <w:abstractNum w:abstractNumId="8" w15:restartNumberingAfterBreak="0">
    <w:nsid w:val="20395EEC"/>
    <w:multiLevelType w:val="multilevel"/>
    <w:tmpl w:val="B486E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92CEA"/>
    <w:multiLevelType w:val="multilevel"/>
    <w:tmpl w:val="8BAA9D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547AFE"/>
    <w:multiLevelType w:val="multilevel"/>
    <w:tmpl w:val="C2BC3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940E5"/>
    <w:multiLevelType w:val="multilevel"/>
    <w:tmpl w:val="AA02AB88"/>
    <w:lvl w:ilvl="0">
      <w:start w:val="1"/>
      <w:numFmt w:val="decimal"/>
      <w:pStyle w:val="Heading1"/>
      <w:suff w:val="space"/>
      <w:lvlText w:val="%1."/>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3"/>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238260C"/>
    <w:multiLevelType w:val="multilevel"/>
    <w:tmpl w:val="B6DA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EC0B2F"/>
    <w:multiLevelType w:val="multilevel"/>
    <w:tmpl w:val="856AB980"/>
    <w:lvl w:ilvl="0">
      <w:start w:val="1"/>
      <w:numFmt w:val="bullet"/>
      <w:lvlText w:val=""/>
      <w:lvlJc w:val="left"/>
      <w:pPr>
        <w:ind w:left="360" w:hanging="360"/>
      </w:pPr>
      <w:rPr>
        <w:rFonts w:ascii="Symbol" w:hAnsi="Symbol" w:hint="default"/>
        <w:color w:val="180B4B" w:themeColor="accent1"/>
      </w:rPr>
    </w:lvl>
    <w:lvl w:ilvl="1">
      <w:start w:val="1"/>
      <w:numFmt w:val="bullet"/>
      <w:lvlText w:val="o"/>
      <w:lvlJc w:val="left"/>
      <w:pPr>
        <w:ind w:left="3580" w:hanging="360"/>
      </w:pPr>
      <w:rPr>
        <w:rFonts w:ascii="Courier New" w:hAnsi="Courier New" w:cs="Courier New" w:hint="default"/>
      </w:rPr>
    </w:lvl>
    <w:lvl w:ilvl="2">
      <w:start w:val="1"/>
      <w:numFmt w:val="bullet"/>
      <w:lvlText w:val=""/>
      <w:lvlJc w:val="left"/>
      <w:pPr>
        <w:ind w:left="4300" w:hanging="360"/>
      </w:pPr>
      <w:rPr>
        <w:rFonts w:ascii="Wingdings" w:hAnsi="Wingdings" w:hint="default"/>
      </w:rPr>
    </w:lvl>
    <w:lvl w:ilvl="3">
      <w:start w:val="1"/>
      <w:numFmt w:val="bullet"/>
      <w:lvlText w:val=""/>
      <w:lvlJc w:val="left"/>
      <w:pPr>
        <w:ind w:left="5020" w:hanging="360"/>
      </w:pPr>
      <w:rPr>
        <w:rFonts w:ascii="Symbol" w:hAnsi="Symbol" w:hint="default"/>
      </w:rPr>
    </w:lvl>
    <w:lvl w:ilvl="4">
      <w:start w:val="1"/>
      <w:numFmt w:val="bullet"/>
      <w:lvlText w:val="o"/>
      <w:lvlJc w:val="left"/>
      <w:pPr>
        <w:ind w:left="5740" w:hanging="360"/>
      </w:pPr>
      <w:rPr>
        <w:rFonts w:ascii="Courier New" w:hAnsi="Courier New" w:cs="Courier New" w:hint="default"/>
      </w:rPr>
    </w:lvl>
    <w:lvl w:ilvl="5">
      <w:start w:val="1"/>
      <w:numFmt w:val="bullet"/>
      <w:lvlText w:val=""/>
      <w:lvlJc w:val="left"/>
      <w:pPr>
        <w:ind w:left="6460" w:hanging="360"/>
      </w:pPr>
      <w:rPr>
        <w:rFonts w:ascii="Wingdings" w:hAnsi="Wingdings" w:hint="default"/>
      </w:rPr>
    </w:lvl>
    <w:lvl w:ilvl="6">
      <w:start w:val="1"/>
      <w:numFmt w:val="bullet"/>
      <w:lvlText w:val=""/>
      <w:lvlJc w:val="left"/>
      <w:pPr>
        <w:ind w:left="7180" w:hanging="360"/>
      </w:pPr>
      <w:rPr>
        <w:rFonts w:ascii="Symbol" w:hAnsi="Symbol" w:hint="default"/>
      </w:rPr>
    </w:lvl>
    <w:lvl w:ilvl="7">
      <w:start w:val="1"/>
      <w:numFmt w:val="bullet"/>
      <w:lvlText w:val="o"/>
      <w:lvlJc w:val="left"/>
      <w:pPr>
        <w:ind w:left="7900" w:hanging="360"/>
      </w:pPr>
      <w:rPr>
        <w:rFonts w:ascii="Courier New" w:hAnsi="Courier New" w:cs="Courier New" w:hint="default"/>
      </w:rPr>
    </w:lvl>
    <w:lvl w:ilvl="8">
      <w:start w:val="1"/>
      <w:numFmt w:val="bullet"/>
      <w:lvlText w:val=""/>
      <w:lvlJc w:val="left"/>
      <w:pPr>
        <w:ind w:left="8620" w:hanging="360"/>
      </w:pPr>
      <w:rPr>
        <w:rFonts w:ascii="Wingdings" w:hAnsi="Wingdings" w:hint="default"/>
      </w:rPr>
    </w:lvl>
  </w:abstractNum>
  <w:abstractNum w:abstractNumId="14" w15:restartNumberingAfterBreak="0">
    <w:nsid w:val="464C11DE"/>
    <w:multiLevelType w:val="hybridMultilevel"/>
    <w:tmpl w:val="4A32F8D0"/>
    <w:lvl w:ilvl="0" w:tplc="2D7C7CCC">
      <w:start w:val="1"/>
      <w:numFmt w:val="bullet"/>
      <w:lvlText w:val=""/>
      <w:lvlJc w:val="left"/>
      <w:pPr>
        <w:ind w:left="360" w:hanging="360"/>
      </w:pPr>
      <w:rPr>
        <w:rFonts w:ascii="Symbol" w:hAnsi="Symbol" w:hint="default"/>
        <w:color w:val="180B4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9980305"/>
    <w:multiLevelType w:val="hybridMultilevel"/>
    <w:tmpl w:val="856AB980"/>
    <w:lvl w:ilvl="0" w:tplc="67128D2E">
      <w:start w:val="1"/>
      <w:numFmt w:val="bullet"/>
      <w:lvlText w:val=""/>
      <w:lvlJc w:val="left"/>
      <w:pPr>
        <w:ind w:left="360" w:hanging="360"/>
      </w:pPr>
      <w:rPr>
        <w:rFonts w:ascii="Symbol" w:hAnsi="Symbol" w:hint="default"/>
        <w:color w:val="180B4B" w:themeColor="accent1"/>
      </w:rPr>
    </w:lvl>
    <w:lvl w:ilvl="1" w:tplc="08090003">
      <w:start w:val="1"/>
      <w:numFmt w:val="bullet"/>
      <w:lvlText w:val="o"/>
      <w:lvlJc w:val="left"/>
      <w:pPr>
        <w:ind w:left="3580" w:hanging="360"/>
      </w:pPr>
      <w:rPr>
        <w:rFonts w:ascii="Courier New" w:hAnsi="Courier New" w:cs="Courier New" w:hint="default"/>
      </w:rPr>
    </w:lvl>
    <w:lvl w:ilvl="2" w:tplc="08090005" w:tentative="1">
      <w:start w:val="1"/>
      <w:numFmt w:val="bullet"/>
      <w:lvlText w:val=""/>
      <w:lvlJc w:val="left"/>
      <w:pPr>
        <w:ind w:left="4300" w:hanging="360"/>
      </w:pPr>
      <w:rPr>
        <w:rFonts w:ascii="Wingdings" w:hAnsi="Wingdings" w:hint="default"/>
      </w:rPr>
    </w:lvl>
    <w:lvl w:ilvl="3" w:tplc="08090001" w:tentative="1">
      <w:start w:val="1"/>
      <w:numFmt w:val="bullet"/>
      <w:lvlText w:val=""/>
      <w:lvlJc w:val="left"/>
      <w:pPr>
        <w:ind w:left="5020" w:hanging="360"/>
      </w:pPr>
      <w:rPr>
        <w:rFonts w:ascii="Symbol" w:hAnsi="Symbol" w:hint="default"/>
      </w:rPr>
    </w:lvl>
    <w:lvl w:ilvl="4" w:tplc="08090003" w:tentative="1">
      <w:start w:val="1"/>
      <w:numFmt w:val="bullet"/>
      <w:lvlText w:val="o"/>
      <w:lvlJc w:val="left"/>
      <w:pPr>
        <w:ind w:left="5740" w:hanging="360"/>
      </w:pPr>
      <w:rPr>
        <w:rFonts w:ascii="Courier New" w:hAnsi="Courier New" w:cs="Courier New" w:hint="default"/>
      </w:rPr>
    </w:lvl>
    <w:lvl w:ilvl="5" w:tplc="08090005" w:tentative="1">
      <w:start w:val="1"/>
      <w:numFmt w:val="bullet"/>
      <w:lvlText w:val=""/>
      <w:lvlJc w:val="left"/>
      <w:pPr>
        <w:ind w:left="6460" w:hanging="360"/>
      </w:pPr>
      <w:rPr>
        <w:rFonts w:ascii="Wingdings" w:hAnsi="Wingdings" w:hint="default"/>
      </w:rPr>
    </w:lvl>
    <w:lvl w:ilvl="6" w:tplc="08090001" w:tentative="1">
      <w:start w:val="1"/>
      <w:numFmt w:val="bullet"/>
      <w:lvlText w:val=""/>
      <w:lvlJc w:val="left"/>
      <w:pPr>
        <w:ind w:left="7180" w:hanging="360"/>
      </w:pPr>
      <w:rPr>
        <w:rFonts w:ascii="Symbol" w:hAnsi="Symbol" w:hint="default"/>
      </w:rPr>
    </w:lvl>
    <w:lvl w:ilvl="7" w:tplc="08090003" w:tentative="1">
      <w:start w:val="1"/>
      <w:numFmt w:val="bullet"/>
      <w:lvlText w:val="o"/>
      <w:lvlJc w:val="left"/>
      <w:pPr>
        <w:ind w:left="7900" w:hanging="360"/>
      </w:pPr>
      <w:rPr>
        <w:rFonts w:ascii="Courier New" w:hAnsi="Courier New" w:cs="Courier New" w:hint="default"/>
      </w:rPr>
    </w:lvl>
    <w:lvl w:ilvl="8" w:tplc="08090005" w:tentative="1">
      <w:start w:val="1"/>
      <w:numFmt w:val="bullet"/>
      <w:lvlText w:val=""/>
      <w:lvlJc w:val="left"/>
      <w:pPr>
        <w:ind w:left="8620" w:hanging="360"/>
      </w:pPr>
      <w:rPr>
        <w:rFonts w:ascii="Wingdings" w:hAnsi="Wingdings" w:hint="default"/>
      </w:rPr>
    </w:lvl>
  </w:abstractNum>
  <w:abstractNum w:abstractNumId="16" w15:restartNumberingAfterBreak="0">
    <w:nsid w:val="503001E8"/>
    <w:multiLevelType w:val="hybridMultilevel"/>
    <w:tmpl w:val="9926D8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2004E8"/>
    <w:multiLevelType w:val="multilevel"/>
    <w:tmpl w:val="D0E212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E7658D"/>
    <w:multiLevelType w:val="multilevel"/>
    <w:tmpl w:val="D2FC9DC0"/>
    <w:lvl w:ilvl="0">
      <w:start w:val="1"/>
      <w:numFmt w:val="bullet"/>
      <w:lvlText w:val=""/>
      <w:lvlJc w:val="left"/>
      <w:pPr>
        <w:tabs>
          <w:tab w:val="num" w:pos="284"/>
        </w:tabs>
        <w:ind w:left="284" w:hanging="284"/>
      </w:pPr>
      <w:rPr>
        <w:rFonts w:ascii="Symbol" w:hAnsi="Symbol" w:hint="default"/>
        <w:i/>
        <w:color w:val="180B4B" w:themeColor="accent1"/>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19" w15:restartNumberingAfterBreak="0">
    <w:nsid w:val="55530D76"/>
    <w:multiLevelType w:val="hybridMultilevel"/>
    <w:tmpl w:val="50262368"/>
    <w:lvl w:ilvl="0" w:tplc="9D1A7F26">
      <w:start w:val="1"/>
      <w:numFmt w:val="bullet"/>
      <w:lvlText w:val=""/>
      <w:lvlJc w:val="left"/>
      <w:pPr>
        <w:ind w:left="1080" w:hanging="360"/>
      </w:pPr>
      <w:rPr>
        <w:rFonts w:ascii="Symbol" w:hAnsi="Symbol"/>
      </w:rPr>
    </w:lvl>
    <w:lvl w:ilvl="1" w:tplc="6B844276">
      <w:start w:val="1"/>
      <w:numFmt w:val="bullet"/>
      <w:lvlText w:val=""/>
      <w:lvlJc w:val="left"/>
      <w:pPr>
        <w:ind w:left="1080" w:hanging="360"/>
      </w:pPr>
      <w:rPr>
        <w:rFonts w:ascii="Symbol" w:hAnsi="Symbol"/>
      </w:rPr>
    </w:lvl>
    <w:lvl w:ilvl="2" w:tplc="090EA720">
      <w:start w:val="1"/>
      <w:numFmt w:val="bullet"/>
      <w:lvlText w:val=""/>
      <w:lvlJc w:val="left"/>
      <w:pPr>
        <w:ind w:left="1080" w:hanging="360"/>
      </w:pPr>
      <w:rPr>
        <w:rFonts w:ascii="Symbol" w:hAnsi="Symbol"/>
      </w:rPr>
    </w:lvl>
    <w:lvl w:ilvl="3" w:tplc="EFDA0418">
      <w:start w:val="1"/>
      <w:numFmt w:val="bullet"/>
      <w:lvlText w:val=""/>
      <w:lvlJc w:val="left"/>
      <w:pPr>
        <w:ind w:left="1080" w:hanging="360"/>
      </w:pPr>
      <w:rPr>
        <w:rFonts w:ascii="Symbol" w:hAnsi="Symbol"/>
      </w:rPr>
    </w:lvl>
    <w:lvl w:ilvl="4" w:tplc="64A6B9E0">
      <w:start w:val="1"/>
      <w:numFmt w:val="bullet"/>
      <w:lvlText w:val=""/>
      <w:lvlJc w:val="left"/>
      <w:pPr>
        <w:ind w:left="1080" w:hanging="360"/>
      </w:pPr>
      <w:rPr>
        <w:rFonts w:ascii="Symbol" w:hAnsi="Symbol"/>
      </w:rPr>
    </w:lvl>
    <w:lvl w:ilvl="5" w:tplc="5D8C5F32">
      <w:start w:val="1"/>
      <w:numFmt w:val="bullet"/>
      <w:lvlText w:val=""/>
      <w:lvlJc w:val="left"/>
      <w:pPr>
        <w:ind w:left="1080" w:hanging="360"/>
      </w:pPr>
      <w:rPr>
        <w:rFonts w:ascii="Symbol" w:hAnsi="Symbol"/>
      </w:rPr>
    </w:lvl>
    <w:lvl w:ilvl="6" w:tplc="94C037B8">
      <w:start w:val="1"/>
      <w:numFmt w:val="bullet"/>
      <w:lvlText w:val=""/>
      <w:lvlJc w:val="left"/>
      <w:pPr>
        <w:ind w:left="1080" w:hanging="360"/>
      </w:pPr>
      <w:rPr>
        <w:rFonts w:ascii="Symbol" w:hAnsi="Symbol"/>
      </w:rPr>
    </w:lvl>
    <w:lvl w:ilvl="7" w:tplc="FFE22F84">
      <w:start w:val="1"/>
      <w:numFmt w:val="bullet"/>
      <w:lvlText w:val=""/>
      <w:lvlJc w:val="left"/>
      <w:pPr>
        <w:ind w:left="1080" w:hanging="360"/>
      </w:pPr>
      <w:rPr>
        <w:rFonts w:ascii="Symbol" w:hAnsi="Symbol"/>
      </w:rPr>
    </w:lvl>
    <w:lvl w:ilvl="8" w:tplc="59929E4E">
      <w:start w:val="1"/>
      <w:numFmt w:val="bullet"/>
      <w:lvlText w:val=""/>
      <w:lvlJc w:val="left"/>
      <w:pPr>
        <w:ind w:left="1080" w:hanging="360"/>
      </w:pPr>
      <w:rPr>
        <w:rFonts w:ascii="Symbol" w:hAnsi="Symbol"/>
      </w:rPr>
    </w:lvl>
  </w:abstractNum>
  <w:abstractNum w:abstractNumId="20" w15:restartNumberingAfterBreak="0">
    <w:nsid w:val="558067C1"/>
    <w:multiLevelType w:val="multilevel"/>
    <w:tmpl w:val="68CE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C262EA"/>
    <w:multiLevelType w:val="multilevel"/>
    <w:tmpl w:val="E3F02A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0135EE"/>
    <w:multiLevelType w:val="multilevel"/>
    <w:tmpl w:val="CB6C7924"/>
    <w:styleLink w:val="Style1"/>
    <w:lvl w:ilvl="0">
      <w:start w:val="1"/>
      <w:numFmt w:val="bullet"/>
      <w:lvlText w:val=""/>
      <w:lvlJc w:val="left"/>
      <w:pPr>
        <w:ind w:left="567" w:hanging="567"/>
      </w:pPr>
      <w:rPr>
        <w:rFonts w:ascii="Symbol" w:hAnsi="Symbol" w:hint="default"/>
        <w:i/>
        <w:color w:val="180B4B" w:themeColor="accent1"/>
      </w:rPr>
    </w:lvl>
    <w:lvl w:ilvl="1">
      <w:start w:val="1"/>
      <w:numFmt w:val="bullet"/>
      <w:lvlText w:val="-"/>
      <w:lvlJc w:val="left"/>
      <w:pPr>
        <w:ind w:left="851" w:hanging="284"/>
      </w:pPr>
      <w:rPr>
        <w:rFonts w:ascii="Calibri" w:hAnsi="Calibri" w:hint="default"/>
      </w:rPr>
    </w:lvl>
    <w:lvl w:ilvl="2">
      <w:start w:val="1"/>
      <w:numFmt w:val="bullet"/>
      <w:lvlText w:val=""/>
      <w:lvlJc w:val="left"/>
      <w:pPr>
        <w:ind w:left="1134" w:hanging="283"/>
      </w:pPr>
      <w:rPr>
        <w:rFonts w:ascii="Wingdings" w:hAnsi="Wingdings" w:hint="default"/>
      </w:rPr>
    </w:lvl>
    <w:lvl w:ilvl="3">
      <w:start w:val="1"/>
      <w:numFmt w:val="bullet"/>
      <w:lvlText w:val=""/>
      <w:lvlJc w:val="left"/>
      <w:pPr>
        <w:ind w:left="5588" w:hanging="360"/>
      </w:pPr>
      <w:rPr>
        <w:rFonts w:ascii="Symbol" w:hAnsi="Symbol" w:hint="default"/>
      </w:rPr>
    </w:lvl>
    <w:lvl w:ilvl="4">
      <w:start w:val="1"/>
      <w:numFmt w:val="bullet"/>
      <w:lvlText w:val="o"/>
      <w:lvlJc w:val="left"/>
      <w:pPr>
        <w:ind w:left="6308" w:hanging="360"/>
      </w:pPr>
      <w:rPr>
        <w:rFonts w:ascii="Courier New" w:hAnsi="Courier New" w:cs="Courier New" w:hint="default"/>
      </w:rPr>
    </w:lvl>
    <w:lvl w:ilvl="5">
      <w:start w:val="1"/>
      <w:numFmt w:val="bullet"/>
      <w:lvlText w:val=""/>
      <w:lvlJc w:val="left"/>
      <w:pPr>
        <w:ind w:left="7028" w:hanging="360"/>
      </w:pPr>
      <w:rPr>
        <w:rFonts w:ascii="Wingdings" w:hAnsi="Wingdings" w:hint="default"/>
      </w:rPr>
    </w:lvl>
    <w:lvl w:ilvl="6">
      <w:start w:val="1"/>
      <w:numFmt w:val="bullet"/>
      <w:lvlText w:val=""/>
      <w:lvlJc w:val="left"/>
      <w:pPr>
        <w:ind w:left="7748" w:hanging="360"/>
      </w:pPr>
      <w:rPr>
        <w:rFonts w:ascii="Symbol" w:hAnsi="Symbol" w:hint="default"/>
      </w:rPr>
    </w:lvl>
    <w:lvl w:ilvl="7">
      <w:start w:val="1"/>
      <w:numFmt w:val="bullet"/>
      <w:lvlText w:val="o"/>
      <w:lvlJc w:val="left"/>
      <w:pPr>
        <w:ind w:left="8468" w:hanging="360"/>
      </w:pPr>
      <w:rPr>
        <w:rFonts w:ascii="Courier New" w:hAnsi="Courier New" w:cs="Courier New" w:hint="default"/>
      </w:rPr>
    </w:lvl>
    <w:lvl w:ilvl="8">
      <w:start w:val="1"/>
      <w:numFmt w:val="bullet"/>
      <w:lvlText w:val=""/>
      <w:lvlJc w:val="left"/>
      <w:pPr>
        <w:ind w:left="9188" w:hanging="360"/>
      </w:pPr>
      <w:rPr>
        <w:rFonts w:ascii="Wingdings" w:hAnsi="Wingdings" w:hint="default"/>
      </w:rPr>
    </w:lvl>
  </w:abstractNum>
  <w:abstractNum w:abstractNumId="23" w15:restartNumberingAfterBreak="0">
    <w:nsid w:val="5A1E0A65"/>
    <w:multiLevelType w:val="hybridMultilevel"/>
    <w:tmpl w:val="D8A8641A"/>
    <w:lvl w:ilvl="0" w:tplc="95E27678">
      <w:start w:val="1"/>
      <w:numFmt w:val="bullet"/>
      <w:lvlText w:val=""/>
      <w:lvlJc w:val="left"/>
      <w:pPr>
        <w:ind w:left="1080" w:hanging="360"/>
      </w:pPr>
      <w:rPr>
        <w:rFonts w:ascii="Symbol" w:hAnsi="Symbol"/>
      </w:rPr>
    </w:lvl>
    <w:lvl w:ilvl="1" w:tplc="7DD48DF6">
      <w:start w:val="1"/>
      <w:numFmt w:val="bullet"/>
      <w:lvlText w:val=""/>
      <w:lvlJc w:val="left"/>
      <w:pPr>
        <w:ind w:left="1080" w:hanging="360"/>
      </w:pPr>
      <w:rPr>
        <w:rFonts w:ascii="Symbol" w:hAnsi="Symbol"/>
      </w:rPr>
    </w:lvl>
    <w:lvl w:ilvl="2" w:tplc="8B082D04">
      <w:start w:val="1"/>
      <w:numFmt w:val="bullet"/>
      <w:lvlText w:val=""/>
      <w:lvlJc w:val="left"/>
      <w:pPr>
        <w:ind w:left="1080" w:hanging="360"/>
      </w:pPr>
      <w:rPr>
        <w:rFonts w:ascii="Symbol" w:hAnsi="Symbol"/>
      </w:rPr>
    </w:lvl>
    <w:lvl w:ilvl="3" w:tplc="51FA5A50">
      <w:start w:val="1"/>
      <w:numFmt w:val="bullet"/>
      <w:lvlText w:val=""/>
      <w:lvlJc w:val="left"/>
      <w:pPr>
        <w:ind w:left="1080" w:hanging="360"/>
      </w:pPr>
      <w:rPr>
        <w:rFonts w:ascii="Symbol" w:hAnsi="Symbol"/>
      </w:rPr>
    </w:lvl>
    <w:lvl w:ilvl="4" w:tplc="2D0EF262">
      <w:start w:val="1"/>
      <w:numFmt w:val="bullet"/>
      <w:lvlText w:val=""/>
      <w:lvlJc w:val="left"/>
      <w:pPr>
        <w:ind w:left="1080" w:hanging="360"/>
      </w:pPr>
      <w:rPr>
        <w:rFonts w:ascii="Symbol" w:hAnsi="Symbol"/>
      </w:rPr>
    </w:lvl>
    <w:lvl w:ilvl="5" w:tplc="22EE5480">
      <w:start w:val="1"/>
      <w:numFmt w:val="bullet"/>
      <w:lvlText w:val=""/>
      <w:lvlJc w:val="left"/>
      <w:pPr>
        <w:ind w:left="1080" w:hanging="360"/>
      </w:pPr>
      <w:rPr>
        <w:rFonts w:ascii="Symbol" w:hAnsi="Symbol"/>
      </w:rPr>
    </w:lvl>
    <w:lvl w:ilvl="6" w:tplc="0F14CA56">
      <w:start w:val="1"/>
      <w:numFmt w:val="bullet"/>
      <w:lvlText w:val=""/>
      <w:lvlJc w:val="left"/>
      <w:pPr>
        <w:ind w:left="1080" w:hanging="360"/>
      </w:pPr>
      <w:rPr>
        <w:rFonts w:ascii="Symbol" w:hAnsi="Symbol"/>
      </w:rPr>
    </w:lvl>
    <w:lvl w:ilvl="7" w:tplc="C3F88BB0">
      <w:start w:val="1"/>
      <w:numFmt w:val="bullet"/>
      <w:lvlText w:val=""/>
      <w:lvlJc w:val="left"/>
      <w:pPr>
        <w:ind w:left="1080" w:hanging="360"/>
      </w:pPr>
      <w:rPr>
        <w:rFonts w:ascii="Symbol" w:hAnsi="Symbol"/>
      </w:rPr>
    </w:lvl>
    <w:lvl w:ilvl="8" w:tplc="73C029E0">
      <w:start w:val="1"/>
      <w:numFmt w:val="bullet"/>
      <w:lvlText w:val=""/>
      <w:lvlJc w:val="left"/>
      <w:pPr>
        <w:ind w:left="1080" w:hanging="360"/>
      </w:pPr>
      <w:rPr>
        <w:rFonts w:ascii="Symbol" w:hAnsi="Symbol"/>
      </w:rPr>
    </w:lvl>
  </w:abstractNum>
  <w:abstractNum w:abstractNumId="24" w15:restartNumberingAfterBreak="0">
    <w:nsid w:val="5B1502AA"/>
    <w:multiLevelType w:val="multilevel"/>
    <w:tmpl w:val="D2FC9DC0"/>
    <w:lvl w:ilvl="0">
      <w:start w:val="1"/>
      <w:numFmt w:val="bullet"/>
      <w:lvlText w:val=""/>
      <w:lvlJc w:val="left"/>
      <w:pPr>
        <w:tabs>
          <w:tab w:val="num" w:pos="284"/>
        </w:tabs>
        <w:ind w:left="284" w:hanging="284"/>
      </w:pPr>
      <w:rPr>
        <w:rFonts w:ascii="Symbol" w:hAnsi="Symbol" w:hint="default"/>
        <w:i/>
        <w:color w:val="180B4B" w:themeColor="accent1"/>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25" w15:restartNumberingAfterBreak="0">
    <w:nsid w:val="6ABE4F8B"/>
    <w:multiLevelType w:val="multilevel"/>
    <w:tmpl w:val="92926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5E7DD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E6E5284"/>
    <w:multiLevelType w:val="multilevel"/>
    <w:tmpl w:val="D2FC9DC0"/>
    <w:lvl w:ilvl="0">
      <w:start w:val="1"/>
      <w:numFmt w:val="bullet"/>
      <w:lvlText w:val=""/>
      <w:lvlJc w:val="left"/>
      <w:pPr>
        <w:tabs>
          <w:tab w:val="num" w:pos="284"/>
        </w:tabs>
        <w:ind w:left="284" w:hanging="284"/>
      </w:pPr>
      <w:rPr>
        <w:rFonts w:ascii="Symbol" w:hAnsi="Symbol" w:hint="default"/>
        <w:i/>
        <w:color w:val="180B4B" w:themeColor="accent1"/>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28" w15:restartNumberingAfterBreak="0">
    <w:nsid w:val="796901AC"/>
    <w:multiLevelType w:val="hybridMultilevel"/>
    <w:tmpl w:val="A5704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113B06"/>
    <w:multiLevelType w:val="multilevel"/>
    <w:tmpl w:val="D2FC9DC0"/>
    <w:lvl w:ilvl="0">
      <w:start w:val="1"/>
      <w:numFmt w:val="bullet"/>
      <w:lvlText w:val=""/>
      <w:lvlJc w:val="left"/>
      <w:pPr>
        <w:tabs>
          <w:tab w:val="num" w:pos="284"/>
        </w:tabs>
        <w:ind w:left="284" w:hanging="284"/>
      </w:pPr>
      <w:rPr>
        <w:rFonts w:ascii="Symbol" w:hAnsi="Symbol" w:hint="default"/>
        <w:i/>
        <w:color w:val="180B4B" w:themeColor="accent1"/>
      </w:rPr>
    </w:lvl>
    <w:lvl w:ilvl="1">
      <w:start w:val="1"/>
      <w:numFmt w:val="bullet"/>
      <w:lvlText w:val="-"/>
      <w:lvlJc w:val="left"/>
      <w:pPr>
        <w:tabs>
          <w:tab w:val="num" w:pos="568"/>
        </w:tabs>
        <w:ind w:left="568" w:hanging="284"/>
      </w:pPr>
      <w:rPr>
        <w:rFonts w:ascii="Calibri" w:hAnsi="Calibri"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num w:numId="1" w16cid:durableId="1444612260">
    <w:abstractNumId w:val="11"/>
  </w:num>
  <w:num w:numId="2" w16cid:durableId="589394313">
    <w:abstractNumId w:val="14"/>
  </w:num>
  <w:num w:numId="3" w16cid:durableId="739836480">
    <w:abstractNumId w:val="15"/>
  </w:num>
  <w:num w:numId="4" w16cid:durableId="45376336">
    <w:abstractNumId w:val="13"/>
  </w:num>
  <w:num w:numId="5" w16cid:durableId="208105784">
    <w:abstractNumId w:val="22"/>
  </w:num>
  <w:num w:numId="6" w16cid:durableId="253830166">
    <w:abstractNumId w:val="24"/>
  </w:num>
  <w:num w:numId="7" w16cid:durableId="1296525400">
    <w:abstractNumId w:val="26"/>
  </w:num>
  <w:num w:numId="8" w16cid:durableId="415444985">
    <w:abstractNumId w:val="7"/>
  </w:num>
  <w:num w:numId="9" w16cid:durableId="1279684454">
    <w:abstractNumId w:val="29"/>
  </w:num>
  <w:num w:numId="10" w16cid:durableId="1162624376">
    <w:abstractNumId w:val="27"/>
  </w:num>
  <w:num w:numId="11" w16cid:durableId="1027364918">
    <w:abstractNumId w:val="18"/>
  </w:num>
  <w:num w:numId="12" w16cid:durableId="1072432215">
    <w:abstractNumId w:val="1"/>
  </w:num>
  <w:num w:numId="13" w16cid:durableId="1657412604">
    <w:abstractNumId w:val="28"/>
  </w:num>
  <w:num w:numId="14" w16cid:durableId="755789598">
    <w:abstractNumId w:val="16"/>
  </w:num>
  <w:num w:numId="15" w16cid:durableId="365985194">
    <w:abstractNumId w:val="3"/>
  </w:num>
  <w:num w:numId="16" w16cid:durableId="392824003">
    <w:abstractNumId w:val="2"/>
  </w:num>
  <w:num w:numId="17" w16cid:durableId="786200567">
    <w:abstractNumId w:val="0"/>
  </w:num>
  <w:num w:numId="18" w16cid:durableId="1523594888">
    <w:abstractNumId w:val="10"/>
  </w:num>
  <w:num w:numId="19" w16cid:durableId="983697372">
    <w:abstractNumId w:val="9"/>
  </w:num>
  <w:num w:numId="20" w16cid:durableId="1415781407">
    <w:abstractNumId w:val="8"/>
  </w:num>
  <w:num w:numId="21" w16cid:durableId="49309943">
    <w:abstractNumId w:val="17"/>
  </w:num>
  <w:num w:numId="22" w16cid:durableId="557783383">
    <w:abstractNumId w:val="25"/>
  </w:num>
  <w:num w:numId="23" w16cid:durableId="829520037">
    <w:abstractNumId w:val="21"/>
  </w:num>
  <w:num w:numId="24" w16cid:durableId="840123942">
    <w:abstractNumId w:val="6"/>
  </w:num>
  <w:num w:numId="25" w16cid:durableId="1562054810">
    <w:abstractNumId w:val="23"/>
  </w:num>
  <w:num w:numId="26" w16cid:durableId="1601181816">
    <w:abstractNumId w:val="5"/>
  </w:num>
  <w:num w:numId="27" w16cid:durableId="1475098050">
    <w:abstractNumId w:val="19"/>
  </w:num>
  <w:num w:numId="28" w16cid:durableId="2103211416">
    <w:abstractNumId w:val="4"/>
  </w:num>
  <w:num w:numId="29" w16cid:durableId="713891081">
    <w:abstractNumId w:val="12"/>
  </w:num>
  <w:num w:numId="30" w16cid:durableId="7916290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284"/>
  <w:drawingGridHorizontalSpacing w:val="567"/>
  <w:drawingGridVerticalSpacing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2A3"/>
    <w:rsid w:val="0000125D"/>
    <w:rsid w:val="00004A5E"/>
    <w:rsid w:val="00010628"/>
    <w:rsid w:val="0001062F"/>
    <w:rsid w:val="0001536C"/>
    <w:rsid w:val="00016D01"/>
    <w:rsid w:val="000178BF"/>
    <w:rsid w:val="00023794"/>
    <w:rsid w:val="00024601"/>
    <w:rsid w:val="000256D1"/>
    <w:rsid w:val="00030C1F"/>
    <w:rsid w:val="00032437"/>
    <w:rsid w:val="00037844"/>
    <w:rsid w:val="00041613"/>
    <w:rsid w:val="00044155"/>
    <w:rsid w:val="0005021B"/>
    <w:rsid w:val="00050AE1"/>
    <w:rsid w:val="00051282"/>
    <w:rsid w:val="00054A1E"/>
    <w:rsid w:val="00054A64"/>
    <w:rsid w:val="00085D62"/>
    <w:rsid w:val="00085FC5"/>
    <w:rsid w:val="00086090"/>
    <w:rsid w:val="00086983"/>
    <w:rsid w:val="0009342B"/>
    <w:rsid w:val="00095C0A"/>
    <w:rsid w:val="000A0578"/>
    <w:rsid w:val="000A0C4D"/>
    <w:rsid w:val="000A4F1D"/>
    <w:rsid w:val="000A5650"/>
    <w:rsid w:val="000B407F"/>
    <w:rsid w:val="000C69C9"/>
    <w:rsid w:val="000D01A9"/>
    <w:rsid w:val="000D1EA9"/>
    <w:rsid w:val="000E23F1"/>
    <w:rsid w:val="000E3ADE"/>
    <w:rsid w:val="000F1007"/>
    <w:rsid w:val="000F512B"/>
    <w:rsid w:val="001007F0"/>
    <w:rsid w:val="0010153D"/>
    <w:rsid w:val="00115B44"/>
    <w:rsid w:val="001206AA"/>
    <w:rsid w:val="00120DEF"/>
    <w:rsid w:val="00121726"/>
    <w:rsid w:val="001308C1"/>
    <w:rsid w:val="00141C81"/>
    <w:rsid w:val="00143668"/>
    <w:rsid w:val="0014388D"/>
    <w:rsid w:val="00145EA4"/>
    <w:rsid w:val="00150E80"/>
    <w:rsid w:val="00164FB5"/>
    <w:rsid w:val="00167D26"/>
    <w:rsid w:val="001818B3"/>
    <w:rsid w:val="00181B17"/>
    <w:rsid w:val="00187BFB"/>
    <w:rsid w:val="00187E79"/>
    <w:rsid w:val="00191660"/>
    <w:rsid w:val="00193324"/>
    <w:rsid w:val="00195D0A"/>
    <w:rsid w:val="001A04E6"/>
    <w:rsid w:val="001A3485"/>
    <w:rsid w:val="001A738C"/>
    <w:rsid w:val="001C3E02"/>
    <w:rsid w:val="001C51AF"/>
    <w:rsid w:val="001C54C3"/>
    <w:rsid w:val="001C6B52"/>
    <w:rsid w:val="001D258E"/>
    <w:rsid w:val="001D31C4"/>
    <w:rsid w:val="001D5006"/>
    <w:rsid w:val="001D600F"/>
    <w:rsid w:val="001D7550"/>
    <w:rsid w:val="001D7A99"/>
    <w:rsid w:val="001F257F"/>
    <w:rsid w:val="001F41CB"/>
    <w:rsid w:val="00200DF2"/>
    <w:rsid w:val="002044F3"/>
    <w:rsid w:val="002049A1"/>
    <w:rsid w:val="00206E34"/>
    <w:rsid w:val="002146D6"/>
    <w:rsid w:val="00215F10"/>
    <w:rsid w:val="00225B1E"/>
    <w:rsid w:val="002308CF"/>
    <w:rsid w:val="00232568"/>
    <w:rsid w:val="00232E9B"/>
    <w:rsid w:val="00233480"/>
    <w:rsid w:val="00240DB8"/>
    <w:rsid w:val="002433BF"/>
    <w:rsid w:val="00243587"/>
    <w:rsid w:val="00243840"/>
    <w:rsid w:val="00247604"/>
    <w:rsid w:val="002540CB"/>
    <w:rsid w:val="00254A56"/>
    <w:rsid w:val="00255B43"/>
    <w:rsid w:val="002640E1"/>
    <w:rsid w:val="00267B17"/>
    <w:rsid w:val="00270C31"/>
    <w:rsid w:val="00270ED2"/>
    <w:rsid w:val="00272188"/>
    <w:rsid w:val="002740E5"/>
    <w:rsid w:val="002830DE"/>
    <w:rsid w:val="00286D3F"/>
    <w:rsid w:val="002905F0"/>
    <w:rsid w:val="00290B6E"/>
    <w:rsid w:val="00294C0D"/>
    <w:rsid w:val="002A2C6B"/>
    <w:rsid w:val="002A6276"/>
    <w:rsid w:val="002B4FA4"/>
    <w:rsid w:val="002C30A1"/>
    <w:rsid w:val="002C3E10"/>
    <w:rsid w:val="002C43D5"/>
    <w:rsid w:val="002D0A33"/>
    <w:rsid w:val="002D1DE5"/>
    <w:rsid w:val="002D677F"/>
    <w:rsid w:val="002E43D7"/>
    <w:rsid w:val="002F16A3"/>
    <w:rsid w:val="002F5A93"/>
    <w:rsid w:val="00301BEB"/>
    <w:rsid w:val="00307847"/>
    <w:rsid w:val="003113AD"/>
    <w:rsid w:val="0031524F"/>
    <w:rsid w:val="00323EFE"/>
    <w:rsid w:val="00331E23"/>
    <w:rsid w:val="00334AD9"/>
    <w:rsid w:val="003355F1"/>
    <w:rsid w:val="00337C11"/>
    <w:rsid w:val="0034216D"/>
    <w:rsid w:val="003453B0"/>
    <w:rsid w:val="0035358B"/>
    <w:rsid w:val="00353DF6"/>
    <w:rsid w:val="00354235"/>
    <w:rsid w:val="00361088"/>
    <w:rsid w:val="00364694"/>
    <w:rsid w:val="003730BD"/>
    <w:rsid w:val="0037566B"/>
    <w:rsid w:val="00381140"/>
    <w:rsid w:val="003857FA"/>
    <w:rsid w:val="00386C7B"/>
    <w:rsid w:val="00393802"/>
    <w:rsid w:val="00395B11"/>
    <w:rsid w:val="003A55E9"/>
    <w:rsid w:val="003A75CE"/>
    <w:rsid w:val="003B4FAC"/>
    <w:rsid w:val="003C158B"/>
    <w:rsid w:val="003C5874"/>
    <w:rsid w:val="003D029D"/>
    <w:rsid w:val="003E3DF2"/>
    <w:rsid w:val="003E7BFE"/>
    <w:rsid w:val="003F32A8"/>
    <w:rsid w:val="003F3E3B"/>
    <w:rsid w:val="003F56FC"/>
    <w:rsid w:val="003F5745"/>
    <w:rsid w:val="003F5FBF"/>
    <w:rsid w:val="004025BD"/>
    <w:rsid w:val="00403965"/>
    <w:rsid w:val="00403F75"/>
    <w:rsid w:val="00403FE7"/>
    <w:rsid w:val="00405025"/>
    <w:rsid w:val="00407183"/>
    <w:rsid w:val="00417AB4"/>
    <w:rsid w:val="00424232"/>
    <w:rsid w:val="004265C2"/>
    <w:rsid w:val="00430E34"/>
    <w:rsid w:val="0043170D"/>
    <w:rsid w:val="00431AE6"/>
    <w:rsid w:val="00433A2F"/>
    <w:rsid w:val="00440899"/>
    <w:rsid w:val="00441134"/>
    <w:rsid w:val="004448EA"/>
    <w:rsid w:val="00450948"/>
    <w:rsid w:val="0045137E"/>
    <w:rsid w:val="00454018"/>
    <w:rsid w:val="0045500F"/>
    <w:rsid w:val="00455DAD"/>
    <w:rsid w:val="004563E9"/>
    <w:rsid w:val="004570A5"/>
    <w:rsid w:val="00457CFB"/>
    <w:rsid w:val="004606EC"/>
    <w:rsid w:val="004631B9"/>
    <w:rsid w:val="0046502A"/>
    <w:rsid w:val="00471F2F"/>
    <w:rsid w:val="00473104"/>
    <w:rsid w:val="0047396F"/>
    <w:rsid w:val="00473CC0"/>
    <w:rsid w:val="00474030"/>
    <w:rsid w:val="004747CB"/>
    <w:rsid w:val="00474CA4"/>
    <w:rsid w:val="00475B16"/>
    <w:rsid w:val="00480B4C"/>
    <w:rsid w:val="00480DE9"/>
    <w:rsid w:val="004812A1"/>
    <w:rsid w:val="004A4417"/>
    <w:rsid w:val="004A478E"/>
    <w:rsid w:val="004A5025"/>
    <w:rsid w:val="004A6614"/>
    <w:rsid w:val="004B229E"/>
    <w:rsid w:val="004B6275"/>
    <w:rsid w:val="004C0C99"/>
    <w:rsid w:val="004C3E6B"/>
    <w:rsid w:val="004C46A3"/>
    <w:rsid w:val="004D04BD"/>
    <w:rsid w:val="004D1623"/>
    <w:rsid w:val="004D4DBA"/>
    <w:rsid w:val="004F3B67"/>
    <w:rsid w:val="00504C64"/>
    <w:rsid w:val="00507B68"/>
    <w:rsid w:val="005156C4"/>
    <w:rsid w:val="0051576F"/>
    <w:rsid w:val="00517D04"/>
    <w:rsid w:val="005220BE"/>
    <w:rsid w:val="005225B6"/>
    <w:rsid w:val="005279E9"/>
    <w:rsid w:val="00530B26"/>
    <w:rsid w:val="00531375"/>
    <w:rsid w:val="00532E8C"/>
    <w:rsid w:val="00533A51"/>
    <w:rsid w:val="0053675C"/>
    <w:rsid w:val="00551B26"/>
    <w:rsid w:val="00552CDC"/>
    <w:rsid w:val="00553D43"/>
    <w:rsid w:val="00561435"/>
    <w:rsid w:val="00562369"/>
    <w:rsid w:val="005626CF"/>
    <w:rsid w:val="00562C8A"/>
    <w:rsid w:val="00564BBB"/>
    <w:rsid w:val="00570381"/>
    <w:rsid w:val="00571A54"/>
    <w:rsid w:val="005738C8"/>
    <w:rsid w:val="005849A1"/>
    <w:rsid w:val="00585F03"/>
    <w:rsid w:val="00595F5E"/>
    <w:rsid w:val="00597F0B"/>
    <w:rsid w:val="005A651D"/>
    <w:rsid w:val="005B5ACD"/>
    <w:rsid w:val="005C1D91"/>
    <w:rsid w:val="005C34B7"/>
    <w:rsid w:val="005C525B"/>
    <w:rsid w:val="005D6CDB"/>
    <w:rsid w:val="005D6DA7"/>
    <w:rsid w:val="005E1D17"/>
    <w:rsid w:val="005E24D9"/>
    <w:rsid w:val="005E29A3"/>
    <w:rsid w:val="005E5F74"/>
    <w:rsid w:val="005E6CCE"/>
    <w:rsid w:val="005F43DB"/>
    <w:rsid w:val="005F4961"/>
    <w:rsid w:val="00601938"/>
    <w:rsid w:val="00604060"/>
    <w:rsid w:val="00610086"/>
    <w:rsid w:val="00613812"/>
    <w:rsid w:val="00614626"/>
    <w:rsid w:val="006239F5"/>
    <w:rsid w:val="00624113"/>
    <w:rsid w:val="00631597"/>
    <w:rsid w:val="00631924"/>
    <w:rsid w:val="00635935"/>
    <w:rsid w:val="0063615A"/>
    <w:rsid w:val="00641655"/>
    <w:rsid w:val="006443CE"/>
    <w:rsid w:val="00645BD6"/>
    <w:rsid w:val="00645FD9"/>
    <w:rsid w:val="006462DE"/>
    <w:rsid w:val="00647592"/>
    <w:rsid w:val="00654023"/>
    <w:rsid w:val="00663D55"/>
    <w:rsid w:val="0066467A"/>
    <w:rsid w:val="006657C3"/>
    <w:rsid w:val="006661B0"/>
    <w:rsid w:val="00672675"/>
    <w:rsid w:val="00682A0A"/>
    <w:rsid w:val="0068496D"/>
    <w:rsid w:val="00690478"/>
    <w:rsid w:val="0069079C"/>
    <w:rsid w:val="0069496E"/>
    <w:rsid w:val="00695037"/>
    <w:rsid w:val="006975B4"/>
    <w:rsid w:val="006A1A53"/>
    <w:rsid w:val="006A28E4"/>
    <w:rsid w:val="006A65E2"/>
    <w:rsid w:val="006A7436"/>
    <w:rsid w:val="006B0074"/>
    <w:rsid w:val="006B21CB"/>
    <w:rsid w:val="006B3BE2"/>
    <w:rsid w:val="006B6E4D"/>
    <w:rsid w:val="006B7638"/>
    <w:rsid w:val="006C1796"/>
    <w:rsid w:val="006C2CB1"/>
    <w:rsid w:val="006E63DA"/>
    <w:rsid w:val="006F376D"/>
    <w:rsid w:val="006F5143"/>
    <w:rsid w:val="006F63FE"/>
    <w:rsid w:val="00700EC0"/>
    <w:rsid w:val="00703273"/>
    <w:rsid w:val="00704235"/>
    <w:rsid w:val="0070559D"/>
    <w:rsid w:val="00713626"/>
    <w:rsid w:val="007171B3"/>
    <w:rsid w:val="00717604"/>
    <w:rsid w:val="00725313"/>
    <w:rsid w:val="0072615B"/>
    <w:rsid w:val="007314FC"/>
    <w:rsid w:val="0074005F"/>
    <w:rsid w:val="00743747"/>
    <w:rsid w:val="00746DE0"/>
    <w:rsid w:val="0074755C"/>
    <w:rsid w:val="00754A8D"/>
    <w:rsid w:val="00755581"/>
    <w:rsid w:val="00757FC7"/>
    <w:rsid w:val="00766D72"/>
    <w:rsid w:val="00776FD1"/>
    <w:rsid w:val="00783CEA"/>
    <w:rsid w:val="007909E4"/>
    <w:rsid w:val="00792FF3"/>
    <w:rsid w:val="00793E5E"/>
    <w:rsid w:val="00794273"/>
    <w:rsid w:val="007A03A5"/>
    <w:rsid w:val="007A127F"/>
    <w:rsid w:val="007A253F"/>
    <w:rsid w:val="007A62DA"/>
    <w:rsid w:val="007B19BE"/>
    <w:rsid w:val="007B2EEA"/>
    <w:rsid w:val="007C3C2F"/>
    <w:rsid w:val="007C5C02"/>
    <w:rsid w:val="007C6563"/>
    <w:rsid w:val="007E53B5"/>
    <w:rsid w:val="00805B85"/>
    <w:rsid w:val="00807C6C"/>
    <w:rsid w:val="00810390"/>
    <w:rsid w:val="00813085"/>
    <w:rsid w:val="00816576"/>
    <w:rsid w:val="008179F0"/>
    <w:rsid w:val="00820B70"/>
    <w:rsid w:val="00822687"/>
    <w:rsid w:val="0082309A"/>
    <w:rsid w:val="008257B7"/>
    <w:rsid w:val="008268F0"/>
    <w:rsid w:val="00832D92"/>
    <w:rsid w:val="00836F14"/>
    <w:rsid w:val="00837E9E"/>
    <w:rsid w:val="008439BD"/>
    <w:rsid w:val="0085240B"/>
    <w:rsid w:val="00852D3D"/>
    <w:rsid w:val="00862B6A"/>
    <w:rsid w:val="00864B66"/>
    <w:rsid w:val="0087446D"/>
    <w:rsid w:val="008827ED"/>
    <w:rsid w:val="0088300B"/>
    <w:rsid w:val="00883E38"/>
    <w:rsid w:val="008A3DF1"/>
    <w:rsid w:val="008A5755"/>
    <w:rsid w:val="008B12EB"/>
    <w:rsid w:val="008B48E4"/>
    <w:rsid w:val="008B59B2"/>
    <w:rsid w:val="008B7BE1"/>
    <w:rsid w:val="008C4422"/>
    <w:rsid w:val="008C514F"/>
    <w:rsid w:val="008D229E"/>
    <w:rsid w:val="008D2779"/>
    <w:rsid w:val="008D3DC0"/>
    <w:rsid w:val="008E125D"/>
    <w:rsid w:val="008E2159"/>
    <w:rsid w:val="008E287E"/>
    <w:rsid w:val="008E3235"/>
    <w:rsid w:val="008F0E1A"/>
    <w:rsid w:val="008F1210"/>
    <w:rsid w:val="008F3591"/>
    <w:rsid w:val="008F71E2"/>
    <w:rsid w:val="008F7A1E"/>
    <w:rsid w:val="0090531C"/>
    <w:rsid w:val="00911802"/>
    <w:rsid w:val="009119B9"/>
    <w:rsid w:val="00912C7E"/>
    <w:rsid w:val="00923270"/>
    <w:rsid w:val="0093028F"/>
    <w:rsid w:val="00941951"/>
    <w:rsid w:val="00952EB3"/>
    <w:rsid w:val="009537A2"/>
    <w:rsid w:val="00955513"/>
    <w:rsid w:val="00957B24"/>
    <w:rsid w:val="0096000F"/>
    <w:rsid w:val="009672E0"/>
    <w:rsid w:val="00970FE8"/>
    <w:rsid w:val="009809D8"/>
    <w:rsid w:val="009826BA"/>
    <w:rsid w:val="00986856"/>
    <w:rsid w:val="0099054C"/>
    <w:rsid w:val="00992325"/>
    <w:rsid w:val="009925D7"/>
    <w:rsid w:val="0099770E"/>
    <w:rsid w:val="009A4E07"/>
    <w:rsid w:val="009B2C10"/>
    <w:rsid w:val="009B7C68"/>
    <w:rsid w:val="009C38AB"/>
    <w:rsid w:val="009D3573"/>
    <w:rsid w:val="009D3A0A"/>
    <w:rsid w:val="009D6C06"/>
    <w:rsid w:val="009E27AF"/>
    <w:rsid w:val="009E380D"/>
    <w:rsid w:val="009E53A0"/>
    <w:rsid w:val="009F10C1"/>
    <w:rsid w:val="00A060D0"/>
    <w:rsid w:val="00A17693"/>
    <w:rsid w:val="00A17753"/>
    <w:rsid w:val="00A209C7"/>
    <w:rsid w:val="00A2172B"/>
    <w:rsid w:val="00A243F7"/>
    <w:rsid w:val="00A27634"/>
    <w:rsid w:val="00A3688B"/>
    <w:rsid w:val="00A4637F"/>
    <w:rsid w:val="00A46864"/>
    <w:rsid w:val="00A479B6"/>
    <w:rsid w:val="00A56177"/>
    <w:rsid w:val="00A57935"/>
    <w:rsid w:val="00A61036"/>
    <w:rsid w:val="00A73F1F"/>
    <w:rsid w:val="00A82DA2"/>
    <w:rsid w:val="00A91FD5"/>
    <w:rsid w:val="00A967D0"/>
    <w:rsid w:val="00A96D71"/>
    <w:rsid w:val="00AA141D"/>
    <w:rsid w:val="00AA3788"/>
    <w:rsid w:val="00AA7587"/>
    <w:rsid w:val="00AB0EEF"/>
    <w:rsid w:val="00AB60DA"/>
    <w:rsid w:val="00AC2088"/>
    <w:rsid w:val="00AC41D9"/>
    <w:rsid w:val="00AE2D45"/>
    <w:rsid w:val="00AE70ED"/>
    <w:rsid w:val="00AF08AE"/>
    <w:rsid w:val="00AF2E26"/>
    <w:rsid w:val="00AF43BF"/>
    <w:rsid w:val="00B03C85"/>
    <w:rsid w:val="00B04EC2"/>
    <w:rsid w:val="00B055E7"/>
    <w:rsid w:val="00B066C4"/>
    <w:rsid w:val="00B07216"/>
    <w:rsid w:val="00B131E3"/>
    <w:rsid w:val="00B14A84"/>
    <w:rsid w:val="00B221AF"/>
    <w:rsid w:val="00B24D4D"/>
    <w:rsid w:val="00B27176"/>
    <w:rsid w:val="00B320C2"/>
    <w:rsid w:val="00B351ED"/>
    <w:rsid w:val="00B42B9B"/>
    <w:rsid w:val="00B43684"/>
    <w:rsid w:val="00B43ECD"/>
    <w:rsid w:val="00B470D9"/>
    <w:rsid w:val="00B50B89"/>
    <w:rsid w:val="00B52534"/>
    <w:rsid w:val="00B66FB1"/>
    <w:rsid w:val="00B76BDA"/>
    <w:rsid w:val="00B80CE7"/>
    <w:rsid w:val="00B82C31"/>
    <w:rsid w:val="00B84C12"/>
    <w:rsid w:val="00B93D4E"/>
    <w:rsid w:val="00BA2809"/>
    <w:rsid w:val="00BA3E33"/>
    <w:rsid w:val="00BA4DA8"/>
    <w:rsid w:val="00BA6C54"/>
    <w:rsid w:val="00BB4CC4"/>
    <w:rsid w:val="00BC5BD0"/>
    <w:rsid w:val="00BC5D8A"/>
    <w:rsid w:val="00BD0228"/>
    <w:rsid w:val="00BD2789"/>
    <w:rsid w:val="00BD4655"/>
    <w:rsid w:val="00BD4C1C"/>
    <w:rsid w:val="00BE0508"/>
    <w:rsid w:val="00BE34A8"/>
    <w:rsid w:val="00BF2052"/>
    <w:rsid w:val="00BF40A5"/>
    <w:rsid w:val="00C06177"/>
    <w:rsid w:val="00C100CB"/>
    <w:rsid w:val="00C10C11"/>
    <w:rsid w:val="00C13F3E"/>
    <w:rsid w:val="00C13FFF"/>
    <w:rsid w:val="00C15596"/>
    <w:rsid w:val="00C17FF4"/>
    <w:rsid w:val="00C21DC0"/>
    <w:rsid w:val="00C21FF1"/>
    <w:rsid w:val="00C26FAB"/>
    <w:rsid w:val="00C3388F"/>
    <w:rsid w:val="00C3556B"/>
    <w:rsid w:val="00C379FD"/>
    <w:rsid w:val="00C42D78"/>
    <w:rsid w:val="00C43635"/>
    <w:rsid w:val="00C46BCA"/>
    <w:rsid w:val="00C50272"/>
    <w:rsid w:val="00C51A9B"/>
    <w:rsid w:val="00C53C31"/>
    <w:rsid w:val="00C54925"/>
    <w:rsid w:val="00C5746C"/>
    <w:rsid w:val="00C70415"/>
    <w:rsid w:val="00C77385"/>
    <w:rsid w:val="00C81259"/>
    <w:rsid w:val="00C81298"/>
    <w:rsid w:val="00C821E4"/>
    <w:rsid w:val="00C87B3A"/>
    <w:rsid w:val="00C907B1"/>
    <w:rsid w:val="00C93387"/>
    <w:rsid w:val="00C966AA"/>
    <w:rsid w:val="00C96894"/>
    <w:rsid w:val="00C979E6"/>
    <w:rsid w:val="00CA344F"/>
    <w:rsid w:val="00CA3D48"/>
    <w:rsid w:val="00CB42DA"/>
    <w:rsid w:val="00CC0EEA"/>
    <w:rsid w:val="00CC37DF"/>
    <w:rsid w:val="00CC639B"/>
    <w:rsid w:val="00CD77E3"/>
    <w:rsid w:val="00CD7E6F"/>
    <w:rsid w:val="00CE0443"/>
    <w:rsid w:val="00CE073A"/>
    <w:rsid w:val="00CE0C23"/>
    <w:rsid w:val="00CE0F18"/>
    <w:rsid w:val="00CE146B"/>
    <w:rsid w:val="00CE5AC2"/>
    <w:rsid w:val="00CE66F6"/>
    <w:rsid w:val="00CF03A1"/>
    <w:rsid w:val="00D00B6F"/>
    <w:rsid w:val="00D04DEA"/>
    <w:rsid w:val="00D05A59"/>
    <w:rsid w:val="00D076AB"/>
    <w:rsid w:val="00D16274"/>
    <w:rsid w:val="00D256C2"/>
    <w:rsid w:val="00D259A4"/>
    <w:rsid w:val="00D30499"/>
    <w:rsid w:val="00D321EA"/>
    <w:rsid w:val="00D32B32"/>
    <w:rsid w:val="00D3325A"/>
    <w:rsid w:val="00D365E9"/>
    <w:rsid w:val="00D3696B"/>
    <w:rsid w:val="00D43B4A"/>
    <w:rsid w:val="00D4745F"/>
    <w:rsid w:val="00D47524"/>
    <w:rsid w:val="00D5118A"/>
    <w:rsid w:val="00D52730"/>
    <w:rsid w:val="00D53937"/>
    <w:rsid w:val="00D563D2"/>
    <w:rsid w:val="00D56496"/>
    <w:rsid w:val="00D6532E"/>
    <w:rsid w:val="00D6592F"/>
    <w:rsid w:val="00D7182B"/>
    <w:rsid w:val="00D71B26"/>
    <w:rsid w:val="00D75746"/>
    <w:rsid w:val="00D84C28"/>
    <w:rsid w:val="00D9248C"/>
    <w:rsid w:val="00D92861"/>
    <w:rsid w:val="00D9685A"/>
    <w:rsid w:val="00DA02A3"/>
    <w:rsid w:val="00DA260C"/>
    <w:rsid w:val="00DB5BDC"/>
    <w:rsid w:val="00DC04BE"/>
    <w:rsid w:val="00DC1534"/>
    <w:rsid w:val="00DC22A0"/>
    <w:rsid w:val="00DC59DB"/>
    <w:rsid w:val="00DC5C4C"/>
    <w:rsid w:val="00DD29CB"/>
    <w:rsid w:val="00DD5F18"/>
    <w:rsid w:val="00DE1125"/>
    <w:rsid w:val="00DE37E8"/>
    <w:rsid w:val="00DE4DC7"/>
    <w:rsid w:val="00DF47E3"/>
    <w:rsid w:val="00DF58C7"/>
    <w:rsid w:val="00DF75BF"/>
    <w:rsid w:val="00E061ED"/>
    <w:rsid w:val="00E11490"/>
    <w:rsid w:val="00E22C6E"/>
    <w:rsid w:val="00E24069"/>
    <w:rsid w:val="00E27DF3"/>
    <w:rsid w:val="00E37151"/>
    <w:rsid w:val="00E37A82"/>
    <w:rsid w:val="00E42773"/>
    <w:rsid w:val="00E46A0F"/>
    <w:rsid w:val="00E52B8B"/>
    <w:rsid w:val="00E54D35"/>
    <w:rsid w:val="00E63256"/>
    <w:rsid w:val="00E63FF1"/>
    <w:rsid w:val="00E6733B"/>
    <w:rsid w:val="00E7024B"/>
    <w:rsid w:val="00E74A73"/>
    <w:rsid w:val="00E76D82"/>
    <w:rsid w:val="00E770B7"/>
    <w:rsid w:val="00E7722F"/>
    <w:rsid w:val="00E83D61"/>
    <w:rsid w:val="00E8559F"/>
    <w:rsid w:val="00E95A1E"/>
    <w:rsid w:val="00E97194"/>
    <w:rsid w:val="00EA07E5"/>
    <w:rsid w:val="00EA1664"/>
    <w:rsid w:val="00EA2F68"/>
    <w:rsid w:val="00EA3892"/>
    <w:rsid w:val="00EB2C00"/>
    <w:rsid w:val="00EB64F2"/>
    <w:rsid w:val="00EC2F4E"/>
    <w:rsid w:val="00EC5EE3"/>
    <w:rsid w:val="00ED2526"/>
    <w:rsid w:val="00ED4A62"/>
    <w:rsid w:val="00EE5771"/>
    <w:rsid w:val="00EF1D0D"/>
    <w:rsid w:val="00EF5F70"/>
    <w:rsid w:val="00EF6D60"/>
    <w:rsid w:val="00F00147"/>
    <w:rsid w:val="00F00BA1"/>
    <w:rsid w:val="00F03272"/>
    <w:rsid w:val="00F0356D"/>
    <w:rsid w:val="00F06096"/>
    <w:rsid w:val="00F072EF"/>
    <w:rsid w:val="00F10BA6"/>
    <w:rsid w:val="00F15DD4"/>
    <w:rsid w:val="00F23229"/>
    <w:rsid w:val="00F26714"/>
    <w:rsid w:val="00F36602"/>
    <w:rsid w:val="00F366A5"/>
    <w:rsid w:val="00F44562"/>
    <w:rsid w:val="00F52C82"/>
    <w:rsid w:val="00F53741"/>
    <w:rsid w:val="00F5397C"/>
    <w:rsid w:val="00F539BE"/>
    <w:rsid w:val="00F64C43"/>
    <w:rsid w:val="00F7350E"/>
    <w:rsid w:val="00F76D6B"/>
    <w:rsid w:val="00F817DA"/>
    <w:rsid w:val="00F82754"/>
    <w:rsid w:val="00F833E8"/>
    <w:rsid w:val="00F83988"/>
    <w:rsid w:val="00F83BE7"/>
    <w:rsid w:val="00F847F9"/>
    <w:rsid w:val="00F87E6E"/>
    <w:rsid w:val="00F90877"/>
    <w:rsid w:val="00F95D57"/>
    <w:rsid w:val="00F96803"/>
    <w:rsid w:val="00FB23BF"/>
    <w:rsid w:val="00FC2C45"/>
    <w:rsid w:val="00FD444D"/>
    <w:rsid w:val="00FD7544"/>
    <w:rsid w:val="00FD7D4A"/>
    <w:rsid w:val="00FE466E"/>
    <w:rsid w:val="00FF0B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EC074"/>
  <w15:chartTrackingRefBased/>
  <w15:docId w15:val="{C19E2681-485C-40D6-8D62-0AB9BFFF2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qFormat="1"/>
    <w:lsdException w:name="heading 3" w:uiPriority="9" w:qFormat="1"/>
    <w:lsdException w:name="heading 4" w:semiHidden="1" w:uiPriority="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2C10"/>
    <w:pPr>
      <w:tabs>
        <w:tab w:val="left" w:pos="284"/>
      </w:tabs>
      <w:spacing w:line="220" w:lineRule="exact"/>
      <w:jc w:val="both"/>
    </w:pPr>
    <w:rPr>
      <w:rFonts w:ascii="Segoe UI" w:hAnsi="Segoe UI"/>
    </w:rPr>
  </w:style>
  <w:style w:type="paragraph" w:styleId="Heading1">
    <w:name w:val="heading 1"/>
    <w:basedOn w:val="Normal"/>
    <w:next w:val="0Bodytext"/>
    <w:link w:val="Heading1Char"/>
    <w:uiPriority w:val="2"/>
    <w:rsid w:val="008A3DF1"/>
    <w:pPr>
      <w:keepNext/>
      <w:keepLines/>
      <w:numPr>
        <w:numId w:val="1"/>
      </w:numPr>
      <w:spacing w:after="80" w:line="560" w:lineRule="exact"/>
      <w:jc w:val="left"/>
      <w:outlineLvl w:val="0"/>
    </w:pPr>
    <w:rPr>
      <w:rFonts w:ascii="Segoe UI Semibold" w:eastAsiaTheme="majorEastAsia" w:hAnsi="Segoe UI Semibold" w:cs="Segoe UI Semibold"/>
      <w:color w:val="B2095A" w:themeColor="accent2"/>
      <w:sz w:val="48"/>
      <w:szCs w:val="48"/>
    </w:rPr>
  </w:style>
  <w:style w:type="paragraph" w:styleId="Heading2">
    <w:name w:val="heading 2"/>
    <w:basedOn w:val="Heading1"/>
    <w:next w:val="Normal"/>
    <w:link w:val="Heading2Char"/>
    <w:uiPriority w:val="2"/>
    <w:qFormat/>
    <w:rsid w:val="00F15DD4"/>
    <w:pPr>
      <w:outlineLvl w:val="1"/>
    </w:pPr>
    <w:rPr>
      <w:color w:val="2A3B43" w:themeColor="accent3" w:themeShade="80"/>
      <w:sz w:val="36"/>
      <w:szCs w:val="36"/>
    </w:rPr>
  </w:style>
  <w:style w:type="paragraph" w:styleId="Heading3">
    <w:name w:val="heading 3"/>
    <w:basedOn w:val="Normal"/>
    <w:next w:val="Normal"/>
    <w:link w:val="Heading3Char"/>
    <w:uiPriority w:val="2"/>
    <w:qFormat/>
    <w:rsid w:val="00B14A84"/>
    <w:pPr>
      <w:keepNext/>
      <w:keepLines/>
      <w:numPr>
        <w:ilvl w:val="1"/>
        <w:numId w:val="1"/>
      </w:numPr>
      <w:spacing w:before="240" w:after="120" w:line="240" w:lineRule="auto"/>
      <w:jc w:val="left"/>
      <w:outlineLvl w:val="2"/>
    </w:pPr>
    <w:rPr>
      <w:rFonts w:ascii="Segoe UI Semibold" w:eastAsiaTheme="majorEastAsia" w:hAnsi="Segoe UI Semibold" w:cs="Segoe UI Semibold"/>
      <w:color w:val="2A3B43" w:themeColor="accent3" w:themeShade="80"/>
      <w:sz w:val="26"/>
      <w:szCs w:val="26"/>
    </w:rPr>
  </w:style>
  <w:style w:type="paragraph" w:styleId="Heading4">
    <w:name w:val="heading 4"/>
    <w:basedOn w:val="Normal"/>
    <w:next w:val="Normal"/>
    <w:link w:val="Heading4Char"/>
    <w:uiPriority w:val="2"/>
    <w:unhideWhenUsed/>
    <w:qFormat/>
    <w:rsid w:val="00F15DD4"/>
    <w:pPr>
      <w:keepNext/>
      <w:keepLines/>
      <w:spacing w:after="0"/>
      <w:jc w:val="left"/>
      <w:outlineLvl w:val="3"/>
    </w:pPr>
    <w:rPr>
      <w:rFonts w:ascii="Segoe UI Semibold" w:eastAsiaTheme="majorEastAsia" w:hAnsi="Segoe UI Semibold" w:cstheme="majorBidi"/>
      <w:iCs/>
      <w:sz w:val="20"/>
    </w:rPr>
  </w:style>
  <w:style w:type="paragraph" w:styleId="Heading5">
    <w:name w:val="heading 5"/>
    <w:basedOn w:val="Normal"/>
    <w:next w:val="Normal"/>
    <w:link w:val="Heading5Char"/>
    <w:uiPriority w:val="99"/>
    <w:semiHidden/>
    <w:unhideWhenUsed/>
    <w:rsid w:val="000A0C4D"/>
    <w:pPr>
      <w:keepNext/>
      <w:keepLines/>
      <w:spacing w:before="40" w:after="0"/>
      <w:outlineLvl w:val="4"/>
    </w:pPr>
    <w:rPr>
      <w:rFonts w:eastAsiaTheme="majorEastAsia" w:cstheme="majorBidi"/>
      <w:color w:val="110838" w:themeColor="accent1" w:themeShade="BF"/>
    </w:rPr>
  </w:style>
  <w:style w:type="paragraph" w:styleId="Heading6">
    <w:name w:val="heading 6"/>
    <w:basedOn w:val="Normal"/>
    <w:next w:val="Normal"/>
    <w:link w:val="Heading6Char"/>
    <w:uiPriority w:val="99"/>
    <w:semiHidden/>
    <w:unhideWhenUsed/>
    <w:qFormat/>
    <w:rsid w:val="00DA02A3"/>
    <w:pPr>
      <w:keepNext/>
      <w:keepLines/>
      <w:spacing w:before="40" w:after="0"/>
      <w:outlineLvl w:val="5"/>
    </w:pPr>
    <w:rPr>
      <w:rFonts w:asciiTheme="minorHAnsi" w:eastAsiaTheme="majorEastAsia" w:hAnsiTheme="minorHAnsi" w:cstheme="majorBidi"/>
      <w:i/>
      <w:iCs/>
      <w:color w:val="401ECB" w:themeColor="text1" w:themeTint="A6"/>
    </w:rPr>
  </w:style>
  <w:style w:type="paragraph" w:styleId="Heading7">
    <w:name w:val="heading 7"/>
    <w:basedOn w:val="Normal"/>
    <w:next w:val="Normal"/>
    <w:link w:val="Heading7Char"/>
    <w:uiPriority w:val="99"/>
    <w:semiHidden/>
    <w:unhideWhenUsed/>
    <w:qFormat/>
    <w:rsid w:val="00DA02A3"/>
    <w:pPr>
      <w:keepNext/>
      <w:keepLines/>
      <w:spacing w:before="40" w:after="0"/>
      <w:outlineLvl w:val="6"/>
    </w:pPr>
    <w:rPr>
      <w:rFonts w:asciiTheme="minorHAnsi" w:eastAsiaTheme="majorEastAsia" w:hAnsiTheme="minorHAnsi" w:cstheme="majorBidi"/>
      <w:color w:val="401ECB" w:themeColor="text1" w:themeTint="A6"/>
    </w:rPr>
  </w:style>
  <w:style w:type="paragraph" w:styleId="Heading8">
    <w:name w:val="heading 8"/>
    <w:basedOn w:val="Normal"/>
    <w:next w:val="Normal"/>
    <w:link w:val="Heading8Char"/>
    <w:uiPriority w:val="99"/>
    <w:semiHidden/>
    <w:unhideWhenUsed/>
    <w:qFormat/>
    <w:rsid w:val="00DA02A3"/>
    <w:pPr>
      <w:keepNext/>
      <w:keepLines/>
      <w:spacing w:after="0"/>
      <w:outlineLvl w:val="7"/>
    </w:pPr>
    <w:rPr>
      <w:rFonts w:asciiTheme="minorHAnsi" w:eastAsiaTheme="majorEastAsia" w:hAnsiTheme="minorHAnsi" w:cstheme="majorBidi"/>
      <w:i/>
      <w:iCs/>
      <w:color w:val="291383" w:themeColor="text1" w:themeTint="D8"/>
    </w:rPr>
  </w:style>
  <w:style w:type="paragraph" w:styleId="Heading9">
    <w:name w:val="heading 9"/>
    <w:basedOn w:val="Normal"/>
    <w:next w:val="Normal"/>
    <w:link w:val="Heading9Char"/>
    <w:uiPriority w:val="99"/>
    <w:semiHidden/>
    <w:unhideWhenUsed/>
    <w:qFormat/>
    <w:rsid w:val="00DA02A3"/>
    <w:pPr>
      <w:keepNext/>
      <w:keepLines/>
      <w:spacing w:after="0"/>
      <w:outlineLvl w:val="8"/>
    </w:pPr>
    <w:rPr>
      <w:rFonts w:asciiTheme="minorHAnsi" w:eastAsiaTheme="majorEastAsia" w:hAnsiTheme="minorHAnsi" w:cstheme="majorBidi"/>
      <w:color w:val="29138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2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2"/>
    <w:rsid w:val="008A3DF1"/>
    <w:rPr>
      <w:rFonts w:ascii="Segoe UI Semibold" w:eastAsiaTheme="majorEastAsia" w:hAnsi="Segoe UI Semibold" w:cs="Segoe UI Semibold"/>
      <w:color w:val="B2095A" w:themeColor="accent2"/>
      <w:sz w:val="48"/>
      <w:szCs w:val="48"/>
    </w:rPr>
  </w:style>
  <w:style w:type="character" w:customStyle="1" w:styleId="Heading2Char">
    <w:name w:val="Heading 2 Char"/>
    <w:basedOn w:val="DefaultParagraphFont"/>
    <w:link w:val="Heading2"/>
    <w:uiPriority w:val="2"/>
    <w:rsid w:val="00F15DD4"/>
    <w:rPr>
      <w:rFonts w:ascii="Segoe UI Semibold" w:eastAsiaTheme="majorEastAsia" w:hAnsi="Segoe UI Semibold" w:cs="Segoe UI Semibold"/>
      <w:color w:val="2A3B43" w:themeColor="accent3" w:themeShade="80"/>
      <w:sz w:val="36"/>
      <w:szCs w:val="36"/>
    </w:rPr>
  </w:style>
  <w:style w:type="character" w:customStyle="1" w:styleId="Heading3Char">
    <w:name w:val="Heading 3 Char"/>
    <w:basedOn w:val="DefaultParagraphFont"/>
    <w:link w:val="Heading3"/>
    <w:uiPriority w:val="2"/>
    <w:rsid w:val="00B14A84"/>
    <w:rPr>
      <w:rFonts w:ascii="Segoe UI Semibold" w:eastAsiaTheme="majorEastAsia" w:hAnsi="Segoe UI Semibold" w:cs="Segoe UI Semibold"/>
      <w:color w:val="2A3B43" w:themeColor="accent3" w:themeShade="80"/>
      <w:sz w:val="26"/>
      <w:szCs w:val="26"/>
    </w:rPr>
  </w:style>
  <w:style w:type="paragraph" w:customStyle="1" w:styleId="RCIntro">
    <w:name w:val="RC Intro"/>
    <w:basedOn w:val="Normal"/>
    <w:link w:val="RCIntroChar"/>
    <w:uiPriority w:val="10"/>
    <w:rsid w:val="00836F14"/>
    <w:pPr>
      <w:spacing w:after="240" w:line="300" w:lineRule="exact"/>
    </w:pPr>
    <w:rPr>
      <w:rFonts w:ascii="Segoe UI Light" w:hAnsi="Segoe UI Light"/>
      <w:sz w:val="24"/>
    </w:rPr>
  </w:style>
  <w:style w:type="character" w:customStyle="1" w:styleId="Heading4Char">
    <w:name w:val="Heading 4 Char"/>
    <w:basedOn w:val="DefaultParagraphFont"/>
    <w:link w:val="Heading4"/>
    <w:uiPriority w:val="2"/>
    <w:rsid w:val="00F15DD4"/>
    <w:rPr>
      <w:rFonts w:ascii="Segoe UI Semibold" w:eastAsiaTheme="majorEastAsia" w:hAnsi="Segoe UI Semibold" w:cstheme="majorBidi"/>
      <w:iCs/>
      <w:sz w:val="20"/>
    </w:rPr>
  </w:style>
  <w:style w:type="paragraph" w:styleId="ListParagraph">
    <w:name w:val="List Paragraph"/>
    <w:basedOn w:val="Normal"/>
    <w:next w:val="0Bodytext"/>
    <w:link w:val="ListParagraphChar"/>
    <w:uiPriority w:val="34"/>
    <w:rsid w:val="000A5650"/>
    <w:pPr>
      <w:numPr>
        <w:numId w:val="12"/>
      </w:numPr>
      <w:tabs>
        <w:tab w:val="clear" w:pos="284"/>
        <w:tab w:val="left" w:pos="567"/>
      </w:tabs>
      <w:spacing w:after="0"/>
    </w:pPr>
    <w:rPr>
      <w:rFonts w:ascii="Segoe UI Light" w:hAnsi="Segoe UI Light"/>
      <w:sz w:val="20"/>
      <w:szCs w:val="20"/>
    </w:rPr>
  </w:style>
  <w:style w:type="character" w:styleId="BookTitle">
    <w:name w:val="Book Title"/>
    <w:basedOn w:val="DefaultParagraphFont"/>
    <w:uiPriority w:val="33"/>
    <w:semiHidden/>
    <w:qFormat/>
    <w:rsid w:val="002830DE"/>
    <w:rPr>
      <w:b/>
      <w:bCs/>
      <w:i/>
      <w:iCs/>
      <w:spacing w:val="5"/>
    </w:rPr>
  </w:style>
  <w:style w:type="numbering" w:customStyle="1" w:styleId="Style1">
    <w:name w:val="Style1"/>
    <w:uiPriority w:val="99"/>
    <w:rsid w:val="004A4417"/>
    <w:pPr>
      <w:numPr>
        <w:numId w:val="5"/>
      </w:numPr>
    </w:pPr>
  </w:style>
  <w:style w:type="paragraph" w:styleId="Quote">
    <w:name w:val="Quote"/>
    <w:basedOn w:val="Normal"/>
    <w:next w:val="Normal"/>
    <w:link w:val="QuoteChar"/>
    <w:uiPriority w:val="10"/>
    <w:rsid w:val="00431AE6"/>
    <w:rPr>
      <w:i/>
      <w:iCs/>
      <w:color w:val="547686" w:themeColor="accent3"/>
    </w:rPr>
  </w:style>
  <w:style w:type="character" w:customStyle="1" w:styleId="QuoteChar">
    <w:name w:val="Quote Char"/>
    <w:basedOn w:val="DefaultParagraphFont"/>
    <w:link w:val="Quote"/>
    <w:uiPriority w:val="10"/>
    <w:rsid w:val="00431AE6"/>
    <w:rPr>
      <w:rFonts w:ascii="Segoe UI" w:hAnsi="Segoe UI"/>
      <w:i/>
      <w:iCs/>
      <w:color w:val="547686" w:themeColor="accent3"/>
    </w:rPr>
  </w:style>
  <w:style w:type="paragraph" w:styleId="Caption">
    <w:name w:val="caption"/>
    <w:basedOn w:val="Normal"/>
    <w:next w:val="Normal"/>
    <w:link w:val="CaptionChar"/>
    <w:uiPriority w:val="35"/>
    <w:rsid w:val="00BD4655"/>
    <w:pPr>
      <w:spacing w:before="120" w:after="200" w:line="240" w:lineRule="auto"/>
      <w:jc w:val="left"/>
    </w:pPr>
    <w:rPr>
      <w:iCs/>
      <w:color w:val="59042D" w:themeColor="accent2" w:themeShade="80"/>
    </w:rPr>
  </w:style>
  <w:style w:type="character" w:styleId="Hyperlink">
    <w:name w:val="Hyperlink"/>
    <w:basedOn w:val="DefaultParagraphFont"/>
    <w:uiPriority w:val="99"/>
    <w:unhideWhenUsed/>
    <w:rsid w:val="00CC639B"/>
    <w:rPr>
      <w:rFonts w:ascii="Segoe UI Light" w:hAnsi="Segoe UI Light"/>
      <w:color w:val="B2095A" w:themeColor="hyperlink"/>
      <w:u w:val="none"/>
    </w:rPr>
  </w:style>
  <w:style w:type="character" w:styleId="FollowedHyperlink">
    <w:name w:val="FollowedHyperlink"/>
    <w:basedOn w:val="DefaultParagraphFont"/>
    <w:uiPriority w:val="99"/>
    <w:semiHidden/>
    <w:unhideWhenUsed/>
    <w:rsid w:val="00D259A4"/>
    <w:rPr>
      <w:color w:val="B2095A" w:themeColor="followedHyperlink"/>
      <w:u w:val="single"/>
    </w:rPr>
  </w:style>
  <w:style w:type="paragraph" w:styleId="Subtitle">
    <w:name w:val="Subtitle"/>
    <w:basedOn w:val="Normal"/>
    <w:next w:val="Normal"/>
    <w:link w:val="SubtitleChar"/>
    <w:uiPriority w:val="11"/>
    <w:rsid w:val="0045500F"/>
    <w:pPr>
      <w:numPr>
        <w:ilvl w:val="1"/>
      </w:numPr>
      <w:spacing w:after="200" w:line="600" w:lineRule="exact"/>
      <w:jc w:val="left"/>
    </w:pPr>
    <w:rPr>
      <w:rFonts w:ascii="Segoe UI Semibold" w:eastAsiaTheme="minorEastAsia" w:hAnsi="Segoe UI Semibold"/>
      <w:color w:val="B2095A" w:themeColor="accent2"/>
      <w:sz w:val="44"/>
    </w:rPr>
  </w:style>
  <w:style w:type="character" w:customStyle="1" w:styleId="SubtitleChar">
    <w:name w:val="Subtitle Char"/>
    <w:basedOn w:val="DefaultParagraphFont"/>
    <w:link w:val="Subtitle"/>
    <w:uiPriority w:val="11"/>
    <w:rsid w:val="0045500F"/>
    <w:rPr>
      <w:rFonts w:ascii="Segoe UI Semibold" w:eastAsiaTheme="minorEastAsia" w:hAnsi="Segoe UI Semibold"/>
      <w:color w:val="B2095A" w:themeColor="accent2"/>
      <w:sz w:val="44"/>
    </w:rPr>
  </w:style>
  <w:style w:type="paragraph" w:styleId="IntenseQuote">
    <w:name w:val="Intense Quote"/>
    <w:basedOn w:val="0Bodytext"/>
    <w:next w:val="Normal"/>
    <w:link w:val="IntenseQuoteChar"/>
    <w:uiPriority w:val="30"/>
    <w:rsid w:val="00B50B89"/>
    <w:pPr>
      <w:pBdr>
        <w:top w:val="single" w:sz="4" w:space="10" w:color="B2095A" w:themeColor="accent2"/>
        <w:bottom w:val="single" w:sz="4" w:space="10" w:color="B2095A" w:themeColor="accent2"/>
      </w:pBdr>
      <w:spacing w:line="300" w:lineRule="exact"/>
      <w:jc w:val="center"/>
    </w:pPr>
    <w:rPr>
      <w:rFonts w:ascii="Segoe UI Semibold" w:hAnsi="Segoe UI Semibold"/>
      <w:i/>
      <w:iCs/>
      <w:color w:val="B2095A" w:themeColor="accent2"/>
      <w:sz w:val="18"/>
    </w:rPr>
  </w:style>
  <w:style w:type="character" w:customStyle="1" w:styleId="IntenseQuoteChar">
    <w:name w:val="Intense Quote Char"/>
    <w:basedOn w:val="DefaultParagraphFont"/>
    <w:link w:val="IntenseQuote"/>
    <w:uiPriority w:val="30"/>
    <w:rsid w:val="00B50B89"/>
    <w:rPr>
      <w:rFonts w:ascii="Segoe UI Semibold" w:hAnsi="Segoe UI Semibold" w:cs="Segoe UI Light"/>
      <w:i/>
      <w:iCs/>
      <w:color w:val="B2095A" w:themeColor="accent2"/>
      <w:szCs w:val="14"/>
    </w:rPr>
  </w:style>
  <w:style w:type="character" w:styleId="SubtleReference">
    <w:name w:val="Subtle Reference"/>
    <w:basedOn w:val="DefaultParagraphFont"/>
    <w:uiPriority w:val="31"/>
    <w:rsid w:val="004563E9"/>
    <w:rPr>
      <w:caps w:val="0"/>
      <w:smallCaps w:val="0"/>
      <w:color w:val="959269" w:themeColor="accent5"/>
    </w:rPr>
  </w:style>
  <w:style w:type="character" w:styleId="IntenseReference">
    <w:name w:val="Intense Reference"/>
    <w:basedOn w:val="DefaultParagraphFont"/>
    <w:uiPriority w:val="32"/>
    <w:rsid w:val="009E380D"/>
    <w:rPr>
      <w:b/>
      <w:bCs/>
      <w:caps w:val="0"/>
      <w:smallCaps w:val="0"/>
      <w:color w:val="180B4B" w:themeColor="accent1"/>
      <w:spacing w:val="0"/>
    </w:rPr>
  </w:style>
  <w:style w:type="character" w:styleId="SubtleEmphasis">
    <w:name w:val="Subtle Emphasis"/>
    <w:basedOn w:val="DefaultParagraphFont"/>
    <w:uiPriority w:val="19"/>
    <w:rsid w:val="004563E9"/>
    <w:rPr>
      <w:i/>
      <w:iCs/>
      <w:color w:val="959269" w:themeColor="accent5"/>
    </w:rPr>
  </w:style>
  <w:style w:type="character" w:styleId="Emphasis">
    <w:name w:val="Emphasis"/>
    <w:basedOn w:val="DefaultParagraphFont"/>
    <w:uiPriority w:val="20"/>
    <w:rsid w:val="004563E9"/>
    <w:rPr>
      <w:i/>
      <w:iCs/>
    </w:rPr>
  </w:style>
  <w:style w:type="paragraph" w:styleId="Title">
    <w:name w:val="Title"/>
    <w:basedOn w:val="Normal"/>
    <w:next w:val="Normal"/>
    <w:link w:val="TitleChar"/>
    <w:uiPriority w:val="4"/>
    <w:rsid w:val="000A0C4D"/>
    <w:pPr>
      <w:spacing w:after="0" w:line="860" w:lineRule="exact"/>
      <w:contextualSpacing/>
      <w:jc w:val="left"/>
    </w:pPr>
    <w:rPr>
      <w:rFonts w:eastAsiaTheme="majorEastAsia" w:cstheme="majorBidi"/>
      <w:color w:val="FFFFFF" w:themeColor="background1"/>
      <w:kern w:val="28"/>
      <w:sz w:val="72"/>
      <w:szCs w:val="56"/>
    </w:rPr>
  </w:style>
  <w:style w:type="character" w:customStyle="1" w:styleId="TitleChar">
    <w:name w:val="Title Char"/>
    <w:basedOn w:val="DefaultParagraphFont"/>
    <w:link w:val="Title"/>
    <w:uiPriority w:val="4"/>
    <w:rsid w:val="000A0C4D"/>
    <w:rPr>
      <w:rFonts w:ascii="Segoe UI" w:eastAsiaTheme="majorEastAsia" w:hAnsi="Segoe UI" w:cstheme="majorBidi"/>
      <w:color w:val="FFFFFF" w:themeColor="background1"/>
      <w:kern w:val="28"/>
      <w:sz w:val="72"/>
      <w:szCs w:val="56"/>
    </w:rPr>
  </w:style>
  <w:style w:type="paragraph" w:styleId="Header">
    <w:name w:val="header"/>
    <w:basedOn w:val="Normal"/>
    <w:link w:val="HeaderChar"/>
    <w:uiPriority w:val="99"/>
    <w:unhideWhenUsed/>
    <w:rsid w:val="005156C4"/>
    <w:pPr>
      <w:tabs>
        <w:tab w:val="clear" w:pos="284"/>
        <w:tab w:val="center" w:pos="4513"/>
        <w:tab w:val="right" w:pos="9026"/>
      </w:tabs>
      <w:spacing w:after="0" w:line="240" w:lineRule="auto"/>
    </w:pPr>
  </w:style>
  <w:style w:type="character" w:customStyle="1" w:styleId="HeaderChar">
    <w:name w:val="Header Char"/>
    <w:basedOn w:val="DefaultParagraphFont"/>
    <w:link w:val="Header"/>
    <w:uiPriority w:val="99"/>
    <w:rsid w:val="005156C4"/>
    <w:rPr>
      <w:color w:val="180B4B" w:themeColor="text1"/>
      <w:sz w:val="18"/>
    </w:rPr>
  </w:style>
  <w:style w:type="paragraph" w:styleId="Footer">
    <w:name w:val="footer"/>
    <w:basedOn w:val="Normal"/>
    <w:link w:val="FooterChar"/>
    <w:uiPriority w:val="99"/>
    <w:unhideWhenUsed/>
    <w:rsid w:val="005156C4"/>
    <w:pPr>
      <w:tabs>
        <w:tab w:val="clear" w:pos="284"/>
        <w:tab w:val="center" w:pos="4513"/>
        <w:tab w:val="right" w:pos="9026"/>
      </w:tabs>
      <w:spacing w:after="0" w:line="240" w:lineRule="auto"/>
    </w:pPr>
  </w:style>
  <w:style w:type="character" w:customStyle="1" w:styleId="FooterChar">
    <w:name w:val="Footer Char"/>
    <w:basedOn w:val="DefaultParagraphFont"/>
    <w:link w:val="Footer"/>
    <w:uiPriority w:val="99"/>
    <w:rsid w:val="005156C4"/>
    <w:rPr>
      <w:color w:val="180B4B" w:themeColor="text1"/>
      <w:sz w:val="18"/>
    </w:rPr>
  </w:style>
  <w:style w:type="paragraph" w:customStyle="1" w:styleId="Spacer">
    <w:name w:val="Spacer"/>
    <w:basedOn w:val="Normal"/>
    <w:uiPriority w:val="8"/>
    <w:rsid w:val="005E5F74"/>
    <w:pPr>
      <w:tabs>
        <w:tab w:val="clear" w:pos="284"/>
      </w:tabs>
      <w:spacing w:after="0" w:line="560" w:lineRule="exact"/>
    </w:pPr>
    <w:rPr>
      <w:noProof/>
      <w:lang w:eastAsia="en-GB"/>
    </w:rPr>
  </w:style>
  <w:style w:type="paragraph" w:customStyle="1" w:styleId="HeaderTitle">
    <w:name w:val="Header Title"/>
    <w:basedOn w:val="Subtitle"/>
    <w:uiPriority w:val="3"/>
    <w:rsid w:val="0045500F"/>
    <w:pPr>
      <w:spacing w:after="0" w:line="360" w:lineRule="exact"/>
    </w:pPr>
    <w:rPr>
      <w:rFonts w:ascii="Segoe UI" w:hAnsi="Segoe UI"/>
      <w:noProof/>
      <w:color w:val="2A3B43" w:themeColor="accent3" w:themeShade="80"/>
      <w:sz w:val="22"/>
      <w:szCs w:val="22"/>
      <w:lang w:eastAsia="en-GB"/>
    </w:rPr>
  </w:style>
  <w:style w:type="paragraph" w:customStyle="1" w:styleId="QuoteTag">
    <w:name w:val="Quote Tag"/>
    <w:basedOn w:val="Quote"/>
    <w:uiPriority w:val="10"/>
    <w:rsid w:val="00431AE6"/>
    <w:pPr>
      <w:spacing w:after="0"/>
    </w:pPr>
    <w:rPr>
      <w:b/>
      <w:i w:val="0"/>
    </w:rPr>
  </w:style>
  <w:style w:type="table" w:styleId="GridTable4-Accent4">
    <w:name w:val="Grid Table 4 Accent 4"/>
    <w:basedOn w:val="TableNormal"/>
    <w:uiPriority w:val="49"/>
    <w:rsid w:val="00551B26"/>
    <w:pPr>
      <w:spacing w:after="0" w:line="240" w:lineRule="auto"/>
    </w:pPr>
    <w:rPr>
      <w:rFonts w:ascii="Segoe UI Light" w:hAnsi="Segoe UI Light"/>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rFonts w:ascii="Yu Mincho" w:hAnsi="Yu Mincho"/>
        <w:b w:val="0"/>
        <w:bCs/>
        <w:color w:val="FFFFFF" w:themeColor="background1"/>
        <w:sz w:val="18"/>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819C9A" w:themeFill="accent4"/>
      </w:tcPr>
    </w:tblStylePr>
    <w:tblStylePr w:type="lastRow">
      <w:rPr>
        <w:b/>
        <w:bCs/>
      </w:rPr>
      <w:tblPr/>
      <w:tcPr>
        <w:tcBorders>
          <w:top w:val="double" w:sz="4" w:space="0" w:color="819C9A" w:themeColor="accent4"/>
        </w:tcBorders>
      </w:tcPr>
    </w:tblStylePr>
    <w:tblStylePr w:type="firstCol">
      <w:rPr>
        <w:b w:val="0"/>
        <w:bCs/>
      </w:rPr>
    </w:tblStylePr>
    <w:tblStylePr w:type="lastCol">
      <w:rPr>
        <w:b/>
        <w:bCs/>
      </w:rPr>
    </w:tblStylePr>
    <w:tblStylePr w:type="band1Horz">
      <w:tblPr/>
      <w:tcPr>
        <w:shd w:val="clear" w:color="auto" w:fill="FFFFFF" w:themeFill="background1"/>
      </w:tcPr>
    </w:tblStylePr>
    <w:tblStylePr w:type="band2Horz">
      <w:tblPr/>
      <w:tcPr>
        <w:shd w:val="clear" w:color="auto" w:fill="E5EBEA" w:themeFill="accent4" w:themeFillTint="33"/>
      </w:tcPr>
    </w:tblStylePr>
  </w:style>
  <w:style w:type="paragraph" w:customStyle="1" w:styleId="TableHeader">
    <w:name w:val="Table Header"/>
    <w:basedOn w:val="0Bodytext"/>
    <w:uiPriority w:val="4"/>
    <w:qFormat/>
    <w:rsid w:val="00EB2C00"/>
    <w:pPr>
      <w:spacing w:before="60" w:after="60"/>
    </w:pPr>
    <w:rPr>
      <w:rFonts w:ascii="Segoe UI" w:hAnsi="Segoe UI" w:cs="Segoe UI"/>
      <w:color w:val="FFFFFF" w:themeColor="background1"/>
      <w:lang w:eastAsia="en-GB"/>
    </w:rPr>
  </w:style>
  <w:style w:type="paragraph" w:customStyle="1" w:styleId="HeaderLevel1NoNumber">
    <w:name w:val="Header Level 1 No Number"/>
    <w:basedOn w:val="Normal"/>
    <w:next w:val="Normal"/>
    <w:uiPriority w:val="3"/>
    <w:rsid w:val="0045500F"/>
    <w:pPr>
      <w:pBdr>
        <w:bottom w:val="single" w:sz="4" w:space="8" w:color="DAD595" w:themeColor="background2"/>
      </w:pBdr>
      <w:spacing w:after="80" w:line="560" w:lineRule="exact"/>
    </w:pPr>
    <w:rPr>
      <w:rFonts w:ascii="Segoe UI Semibold" w:hAnsi="Segoe UI Semibold"/>
      <w:color w:val="B2095A" w:themeColor="accent2"/>
      <w:sz w:val="48"/>
      <w:szCs w:val="48"/>
    </w:rPr>
  </w:style>
  <w:style w:type="paragraph" w:styleId="TOCHeading">
    <w:name w:val="TOC Heading"/>
    <w:aliases w:val="Plain document title"/>
    <w:basedOn w:val="Heading1"/>
    <w:next w:val="Normal"/>
    <w:uiPriority w:val="39"/>
    <w:unhideWhenUsed/>
    <w:qFormat/>
    <w:rsid w:val="00424232"/>
    <w:pPr>
      <w:numPr>
        <w:numId w:val="0"/>
      </w:numPr>
      <w:tabs>
        <w:tab w:val="clear" w:pos="284"/>
      </w:tabs>
      <w:spacing w:before="240" w:after="0" w:line="259" w:lineRule="auto"/>
      <w:outlineLvl w:val="9"/>
    </w:pPr>
    <w:rPr>
      <w:szCs w:val="32"/>
      <w:lang w:val="en-US"/>
    </w:rPr>
  </w:style>
  <w:style w:type="paragraph" w:styleId="TOC1">
    <w:name w:val="toc 1"/>
    <w:basedOn w:val="Normal"/>
    <w:next w:val="Normal"/>
    <w:autoRedefine/>
    <w:uiPriority w:val="39"/>
    <w:unhideWhenUsed/>
    <w:rsid w:val="00794273"/>
    <w:pPr>
      <w:tabs>
        <w:tab w:val="clear" w:pos="284"/>
        <w:tab w:val="right" w:pos="9628"/>
      </w:tabs>
      <w:spacing w:after="120" w:line="240" w:lineRule="auto"/>
    </w:pPr>
    <w:rPr>
      <w:sz w:val="22"/>
    </w:rPr>
  </w:style>
  <w:style w:type="paragraph" w:styleId="TOC2">
    <w:name w:val="toc 2"/>
    <w:basedOn w:val="Normal"/>
    <w:next w:val="Normal"/>
    <w:autoRedefine/>
    <w:uiPriority w:val="39"/>
    <w:unhideWhenUsed/>
    <w:rsid w:val="00794273"/>
    <w:pPr>
      <w:tabs>
        <w:tab w:val="clear" w:pos="284"/>
      </w:tabs>
      <w:spacing w:after="120" w:line="240" w:lineRule="auto"/>
      <w:ind w:left="181"/>
    </w:pPr>
    <w:rPr>
      <w:sz w:val="22"/>
    </w:rPr>
  </w:style>
  <w:style w:type="paragraph" w:styleId="TOC3">
    <w:name w:val="toc 3"/>
    <w:basedOn w:val="Normal"/>
    <w:next w:val="Normal"/>
    <w:autoRedefine/>
    <w:uiPriority w:val="39"/>
    <w:unhideWhenUsed/>
    <w:rsid w:val="00794273"/>
    <w:pPr>
      <w:tabs>
        <w:tab w:val="clear" w:pos="284"/>
      </w:tabs>
      <w:spacing w:after="120" w:line="240" w:lineRule="auto"/>
      <w:ind w:left="357"/>
    </w:pPr>
    <w:rPr>
      <w:rFonts w:ascii="Segoe UI Light" w:hAnsi="Segoe UI Light"/>
      <w:sz w:val="22"/>
    </w:rPr>
  </w:style>
  <w:style w:type="paragraph" w:styleId="FootnoteText">
    <w:name w:val="footnote text"/>
    <w:basedOn w:val="Normal"/>
    <w:link w:val="FootnoteTextChar"/>
    <w:uiPriority w:val="99"/>
    <w:semiHidden/>
    <w:unhideWhenUsed/>
    <w:rsid w:val="00A579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57935"/>
    <w:rPr>
      <w:color w:val="180B4B" w:themeColor="text1"/>
      <w:sz w:val="20"/>
      <w:szCs w:val="20"/>
    </w:rPr>
  </w:style>
  <w:style w:type="character" w:styleId="FootnoteReference">
    <w:name w:val="footnote reference"/>
    <w:basedOn w:val="DefaultParagraphFont"/>
    <w:uiPriority w:val="99"/>
    <w:semiHidden/>
    <w:unhideWhenUsed/>
    <w:rsid w:val="00A57935"/>
    <w:rPr>
      <w:vertAlign w:val="superscript"/>
    </w:rPr>
  </w:style>
  <w:style w:type="character" w:styleId="CommentReference">
    <w:name w:val="annotation reference"/>
    <w:basedOn w:val="DefaultParagraphFont"/>
    <w:uiPriority w:val="99"/>
    <w:semiHidden/>
    <w:unhideWhenUsed/>
    <w:rsid w:val="0074755C"/>
    <w:rPr>
      <w:sz w:val="16"/>
      <w:szCs w:val="16"/>
    </w:rPr>
  </w:style>
  <w:style w:type="paragraph" w:styleId="CommentText">
    <w:name w:val="annotation text"/>
    <w:basedOn w:val="Normal"/>
    <w:link w:val="CommentTextChar"/>
    <w:uiPriority w:val="99"/>
    <w:unhideWhenUsed/>
    <w:rsid w:val="0074755C"/>
    <w:pPr>
      <w:spacing w:line="240" w:lineRule="auto"/>
    </w:pPr>
    <w:rPr>
      <w:sz w:val="20"/>
      <w:szCs w:val="20"/>
    </w:rPr>
  </w:style>
  <w:style w:type="character" w:customStyle="1" w:styleId="CommentTextChar">
    <w:name w:val="Comment Text Char"/>
    <w:basedOn w:val="DefaultParagraphFont"/>
    <w:link w:val="CommentText"/>
    <w:uiPriority w:val="99"/>
    <w:rsid w:val="0074755C"/>
    <w:rPr>
      <w:rFonts w:ascii="Calibri Light" w:hAnsi="Calibri Light"/>
      <w:sz w:val="20"/>
      <w:szCs w:val="20"/>
    </w:rPr>
  </w:style>
  <w:style w:type="paragraph" w:styleId="CommentSubject">
    <w:name w:val="annotation subject"/>
    <w:basedOn w:val="CommentText"/>
    <w:next w:val="CommentText"/>
    <w:link w:val="CommentSubjectChar"/>
    <w:uiPriority w:val="99"/>
    <w:semiHidden/>
    <w:unhideWhenUsed/>
    <w:rsid w:val="0074755C"/>
    <w:rPr>
      <w:b/>
      <w:bCs/>
    </w:rPr>
  </w:style>
  <w:style w:type="character" w:customStyle="1" w:styleId="CommentSubjectChar">
    <w:name w:val="Comment Subject Char"/>
    <w:basedOn w:val="CommentTextChar"/>
    <w:link w:val="CommentSubject"/>
    <w:uiPriority w:val="99"/>
    <w:semiHidden/>
    <w:rsid w:val="0074755C"/>
    <w:rPr>
      <w:rFonts w:ascii="Calibri Light" w:hAnsi="Calibri Light"/>
      <w:b/>
      <w:bCs/>
      <w:sz w:val="20"/>
      <w:szCs w:val="20"/>
    </w:rPr>
  </w:style>
  <w:style w:type="paragraph" w:styleId="BalloonText">
    <w:name w:val="Balloon Text"/>
    <w:basedOn w:val="Normal"/>
    <w:link w:val="BalloonTextChar"/>
    <w:uiPriority w:val="99"/>
    <w:semiHidden/>
    <w:unhideWhenUsed/>
    <w:rsid w:val="0074755C"/>
    <w:pPr>
      <w:spacing w:after="0" w:line="240" w:lineRule="auto"/>
    </w:pPr>
    <w:rPr>
      <w:rFonts w:cs="Segoe UI"/>
    </w:rPr>
  </w:style>
  <w:style w:type="character" w:customStyle="1" w:styleId="BalloonTextChar">
    <w:name w:val="Balloon Text Char"/>
    <w:basedOn w:val="DefaultParagraphFont"/>
    <w:link w:val="BalloonText"/>
    <w:uiPriority w:val="99"/>
    <w:semiHidden/>
    <w:rsid w:val="0074755C"/>
    <w:rPr>
      <w:rFonts w:ascii="Segoe UI" w:hAnsi="Segoe UI" w:cs="Segoe UI"/>
    </w:rPr>
  </w:style>
  <w:style w:type="character" w:customStyle="1" w:styleId="Heading5Char">
    <w:name w:val="Heading 5 Char"/>
    <w:basedOn w:val="DefaultParagraphFont"/>
    <w:link w:val="Heading5"/>
    <w:uiPriority w:val="99"/>
    <w:semiHidden/>
    <w:rsid w:val="000A0C4D"/>
    <w:rPr>
      <w:rFonts w:ascii="Segoe UI" w:eastAsiaTheme="majorEastAsia" w:hAnsi="Segoe UI" w:cstheme="majorBidi"/>
      <w:color w:val="110838" w:themeColor="accent1" w:themeShade="BF"/>
    </w:rPr>
  </w:style>
  <w:style w:type="character" w:styleId="PlaceholderText">
    <w:name w:val="Placeholder Text"/>
    <w:basedOn w:val="DefaultParagraphFont"/>
    <w:uiPriority w:val="99"/>
    <w:semiHidden/>
    <w:rsid w:val="000A0C4D"/>
    <w:rPr>
      <w:color w:val="808080"/>
    </w:rPr>
  </w:style>
  <w:style w:type="paragraph" w:customStyle="1" w:styleId="Pagefooter">
    <w:name w:val="Page footer"/>
    <w:basedOn w:val="Normal"/>
    <w:link w:val="PagefooterChar"/>
    <w:rsid w:val="00B50B89"/>
    <w:rPr>
      <w:color w:val="2A3B43" w:themeColor="accent3" w:themeShade="80"/>
      <w:sz w:val="14"/>
      <w:szCs w:val="14"/>
    </w:rPr>
  </w:style>
  <w:style w:type="table" w:customStyle="1" w:styleId="Style2">
    <w:name w:val="Style2"/>
    <w:basedOn w:val="TableNormal"/>
    <w:uiPriority w:val="99"/>
    <w:rsid w:val="00551B26"/>
    <w:pPr>
      <w:spacing w:after="0" w:line="240" w:lineRule="auto"/>
    </w:pPr>
    <w:rPr>
      <w:rFonts w:ascii="Segoe UI Light" w:hAnsi="Segoe UI Light"/>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rFonts w:ascii="Yu Mincho" w:hAnsi="Yu Mincho"/>
        <w:b w:val="0"/>
        <w:color w:val="FFFFFF" w:themeColor="background1"/>
        <w:sz w:val="18"/>
      </w:rPr>
      <w:tblPr/>
      <w:tcPr>
        <w:shd w:val="clear" w:color="auto" w:fill="547686" w:themeFill="accent3"/>
      </w:tcPr>
    </w:tblStylePr>
    <w:tblStylePr w:type="band1Horz">
      <w:tblPr/>
      <w:tcPr>
        <w:shd w:val="clear" w:color="auto" w:fill="FFFFFF" w:themeFill="background1"/>
      </w:tcPr>
    </w:tblStylePr>
    <w:tblStylePr w:type="band2Horz">
      <w:tblPr/>
      <w:tcPr>
        <w:shd w:val="clear" w:color="auto" w:fill="E5EBEA" w:themeFill="accent4" w:themeFillTint="33"/>
      </w:tcPr>
    </w:tblStylePr>
  </w:style>
  <w:style w:type="character" w:customStyle="1" w:styleId="PagefooterChar">
    <w:name w:val="Page footer Char"/>
    <w:basedOn w:val="DefaultParagraphFont"/>
    <w:link w:val="Pagefooter"/>
    <w:rsid w:val="00B50B89"/>
    <w:rPr>
      <w:rFonts w:ascii="Segoe UI" w:hAnsi="Segoe UI"/>
      <w:color w:val="2A3B43" w:themeColor="accent3" w:themeShade="80"/>
      <w:sz w:val="14"/>
      <w:szCs w:val="14"/>
    </w:rPr>
  </w:style>
  <w:style w:type="paragraph" w:customStyle="1" w:styleId="Appendices">
    <w:name w:val="Appendices"/>
    <w:basedOn w:val="Heading1"/>
    <w:next w:val="0Bodytext"/>
    <w:link w:val="AppendicesChar"/>
    <w:rsid w:val="006B0074"/>
    <w:pPr>
      <w:numPr>
        <w:numId w:val="16"/>
      </w:numPr>
      <w:ind w:left="142" w:hanging="66"/>
    </w:pPr>
    <w:rPr>
      <w:lang w:eastAsia="en-GB"/>
    </w:rPr>
  </w:style>
  <w:style w:type="paragraph" w:customStyle="1" w:styleId="0Bodytext">
    <w:name w:val="0. Body text"/>
    <w:basedOn w:val="RCIntro"/>
    <w:link w:val="0BodytextChar"/>
    <w:qFormat/>
    <w:rsid w:val="00BD4655"/>
    <w:pPr>
      <w:spacing w:before="120" w:after="120" w:line="240" w:lineRule="auto"/>
    </w:pPr>
    <w:rPr>
      <w:rFonts w:cs="Segoe UI Light"/>
      <w:sz w:val="20"/>
      <w:szCs w:val="14"/>
    </w:rPr>
  </w:style>
  <w:style w:type="paragraph" w:customStyle="1" w:styleId="Bullets">
    <w:name w:val="Bullets"/>
    <w:basedOn w:val="ListParagraph"/>
    <w:link w:val="BulletsChar"/>
    <w:qFormat/>
    <w:rsid w:val="000A5650"/>
    <w:pPr>
      <w:spacing w:after="120" w:line="240" w:lineRule="auto"/>
      <w:contextualSpacing/>
    </w:pPr>
  </w:style>
  <w:style w:type="character" w:customStyle="1" w:styleId="RCIntroChar">
    <w:name w:val="RC Intro Char"/>
    <w:basedOn w:val="DefaultParagraphFont"/>
    <w:link w:val="RCIntro"/>
    <w:uiPriority w:val="10"/>
    <w:rsid w:val="000A5650"/>
    <w:rPr>
      <w:rFonts w:ascii="Segoe UI Light" w:hAnsi="Segoe UI Light"/>
      <w:sz w:val="24"/>
    </w:rPr>
  </w:style>
  <w:style w:type="character" w:customStyle="1" w:styleId="0BodytextChar">
    <w:name w:val="0. Body text Char"/>
    <w:basedOn w:val="RCIntroChar"/>
    <w:link w:val="0Bodytext"/>
    <w:rsid w:val="00BD4655"/>
    <w:rPr>
      <w:rFonts w:ascii="Segoe UI Light" w:hAnsi="Segoe UI Light" w:cs="Segoe UI Light"/>
      <w:sz w:val="20"/>
      <w:szCs w:val="14"/>
    </w:rPr>
  </w:style>
  <w:style w:type="paragraph" w:customStyle="1" w:styleId="AttributionBox">
    <w:name w:val="Attribution Box"/>
    <w:basedOn w:val="0Bodytext"/>
    <w:link w:val="AttributionBoxChar"/>
    <w:rsid w:val="000E3ADE"/>
    <w:pPr>
      <w:contextualSpacing/>
    </w:pPr>
    <w:rPr>
      <w:color w:val="FFFFFF" w:themeColor="background1"/>
    </w:rPr>
  </w:style>
  <w:style w:type="character" w:customStyle="1" w:styleId="ListParagraphChar">
    <w:name w:val="List Paragraph Char"/>
    <w:basedOn w:val="DefaultParagraphFont"/>
    <w:link w:val="ListParagraph"/>
    <w:uiPriority w:val="34"/>
    <w:rsid w:val="000A5650"/>
    <w:rPr>
      <w:rFonts w:ascii="Segoe UI Light" w:hAnsi="Segoe UI Light"/>
      <w:sz w:val="20"/>
      <w:szCs w:val="20"/>
    </w:rPr>
  </w:style>
  <w:style w:type="character" w:customStyle="1" w:styleId="BulletsChar">
    <w:name w:val="Bullets Char"/>
    <w:basedOn w:val="ListParagraphChar"/>
    <w:link w:val="Bullets"/>
    <w:rsid w:val="000A5650"/>
    <w:rPr>
      <w:rFonts w:ascii="Segoe UI Light" w:hAnsi="Segoe UI Light"/>
      <w:sz w:val="20"/>
      <w:szCs w:val="20"/>
    </w:rPr>
  </w:style>
  <w:style w:type="paragraph" w:styleId="NormalWeb">
    <w:name w:val="Normal (Web)"/>
    <w:basedOn w:val="Normal"/>
    <w:uiPriority w:val="99"/>
    <w:semiHidden/>
    <w:unhideWhenUsed/>
    <w:rsid w:val="00C43635"/>
    <w:pPr>
      <w:tabs>
        <w:tab w:val="clear" w:pos="284"/>
      </w:tabs>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AttributionBoxChar">
    <w:name w:val="Attribution Box Char"/>
    <w:basedOn w:val="0BodytextChar"/>
    <w:link w:val="AttributionBox"/>
    <w:rsid w:val="000E3ADE"/>
    <w:rPr>
      <w:rFonts w:ascii="Segoe UI Light" w:hAnsi="Segoe UI Light" w:cs="Segoe UI Light"/>
      <w:color w:val="FFFFFF" w:themeColor="background1"/>
      <w:sz w:val="20"/>
      <w:szCs w:val="14"/>
    </w:rPr>
  </w:style>
  <w:style w:type="paragraph" w:customStyle="1" w:styleId="Figureandtablecaptions">
    <w:name w:val="Figure and table captions"/>
    <w:basedOn w:val="Caption"/>
    <w:link w:val="FigureandtablecaptionsChar"/>
    <w:qFormat/>
    <w:rsid w:val="00050AE1"/>
    <w:pPr>
      <w:spacing w:after="120"/>
    </w:pPr>
    <w:rPr>
      <w:color w:val="180B4B" w:themeColor="accent1"/>
    </w:rPr>
  </w:style>
  <w:style w:type="paragraph" w:styleId="NoSpacing">
    <w:name w:val="No Spacing"/>
    <w:uiPriority w:val="11"/>
    <w:qFormat/>
    <w:rsid w:val="00EB2C00"/>
    <w:pPr>
      <w:tabs>
        <w:tab w:val="left" w:pos="284"/>
      </w:tabs>
      <w:spacing w:after="0" w:line="240" w:lineRule="auto"/>
      <w:jc w:val="both"/>
    </w:pPr>
    <w:rPr>
      <w:rFonts w:ascii="Segoe UI" w:hAnsi="Segoe UI"/>
    </w:rPr>
  </w:style>
  <w:style w:type="character" w:customStyle="1" w:styleId="CaptionChar">
    <w:name w:val="Caption Char"/>
    <w:basedOn w:val="DefaultParagraphFont"/>
    <w:link w:val="Caption"/>
    <w:uiPriority w:val="35"/>
    <w:rsid w:val="00BD4655"/>
    <w:rPr>
      <w:rFonts w:ascii="Segoe UI" w:hAnsi="Segoe UI"/>
      <w:iCs/>
      <w:color w:val="59042D" w:themeColor="accent2" w:themeShade="80"/>
    </w:rPr>
  </w:style>
  <w:style w:type="character" w:customStyle="1" w:styleId="FigureandtablecaptionsChar">
    <w:name w:val="Figure and table captions Char"/>
    <w:basedOn w:val="CaptionChar"/>
    <w:link w:val="Figureandtablecaptions"/>
    <w:rsid w:val="00050AE1"/>
    <w:rPr>
      <w:rFonts w:ascii="Segoe UI" w:hAnsi="Segoe UI"/>
      <w:iCs/>
      <w:color w:val="180B4B" w:themeColor="accent1"/>
    </w:rPr>
  </w:style>
  <w:style w:type="character" w:customStyle="1" w:styleId="AppendicesChar">
    <w:name w:val="Appendices Char"/>
    <w:basedOn w:val="Heading1Char"/>
    <w:link w:val="Appendices"/>
    <w:rsid w:val="006B0074"/>
    <w:rPr>
      <w:rFonts w:ascii="Segoe UI" w:eastAsiaTheme="majorEastAsia" w:hAnsi="Segoe UI" w:cstheme="majorBidi"/>
      <w:color w:val="B2095A" w:themeColor="accent2"/>
      <w:sz w:val="48"/>
      <w:szCs w:val="48"/>
      <w:lang w:eastAsia="en-GB"/>
    </w:rPr>
  </w:style>
  <w:style w:type="paragraph" w:customStyle="1" w:styleId="Tabletext">
    <w:name w:val="Table text"/>
    <w:basedOn w:val="Normal"/>
    <w:link w:val="TabletextChar"/>
    <w:qFormat/>
    <w:rsid w:val="00C3388F"/>
    <w:pPr>
      <w:spacing w:before="60" w:after="60" w:line="240" w:lineRule="auto"/>
      <w:jc w:val="left"/>
    </w:pPr>
    <w:rPr>
      <w:rFonts w:ascii="Segoe UI Light" w:hAnsi="Segoe UI Light" w:cs="Segoe UI Light"/>
      <w:lang w:eastAsia="en-GB"/>
    </w:rPr>
  </w:style>
  <w:style w:type="character" w:customStyle="1" w:styleId="pageno">
    <w:name w:val="pageno"/>
    <w:basedOn w:val="DefaultParagraphFont"/>
    <w:rsid w:val="00433A2F"/>
  </w:style>
  <w:style w:type="character" w:customStyle="1" w:styleId="TabletextChar">
    <w:name w:val="Table text Char"/>
    <w:basedOn w:val="DefaultParagraphFont"/>
    <w:link w:val="Tabletext"/>
    <w:rsid w:val="00C3388F"/>
    <w:rPr>
      <w:rFonts w:ascii="Segoe UI Light" w:hAnsi="Segoe UI Light" w:cs="Segoe UI Light"/>
      <w:lang w:eastAsia="en-GB"/>
    </w:rPr>
  </w:style>
  <w:style w:type="character" w:styleId="UnresolvedMention">
    <w:name w:val="Unresolved Mention"/>
    <w:basedOn w:val="DefaultParagraphFont"/>
    <w:uiPriority w:val="99"/>
    <w:semiHidden/>
    <w:unhideWhenUsed/>
    <w:rsid w:val="000E3ADE"/>
    <w:rPr>
      <w:color w:val="605E5C"/>
      <w:shd w:val="clear" w:color="auto" w:fill="E1DFDD"/>
    </w:rPr>
  </w:style>
  <w:style w:type="paragraph" w:styleId="Revision">
    <w:name w:val="Revision"/>
    <w:hidden/>
    <w:uiPriority w:val="99"/>
    <w:semiHidden/>
    <w:rsid w:val="00441134"/>
    <w:pPr>
      <w:spacing w:after="0" w:line="240" w:lineRule="auto"/>
    </w:pPr>
    <w:rPr>
      <w:rFonts w:ascii="Segoe UI" w:hAnsi="Segoe UI"/>
    </w:rPr>
  </w:style>
  <w:style w:type="paragraph" w:customStyle="1" w:styleId="Referencestitle">
    <w:name w:val="References title"/>
    <w:basedOn w:val="Heading1"/>
    <w:link w:val="ReferencestitleChar"/>
    <w:rsid w:val="00424232"/>
    <w:pPr>
      <w:numPr>
        <w:numId w:val="0"/>
      </w:numPr>
    </w:pPr>
  </w:style>
  <w:style w:type="character" w:customStyle="1" w:styleId="ReferencestitleChar">
    <w:name w:val="References title Char"/>
    <w:basedOn w:val="Heading1Char"/>
    <w:link w:val="Referencestitle"/>
    <w:rsid w:val="00424232"/>
    <w:rPr>
      <w:rFonts w:ascii="Segoe UI Semibold" w:eastAsiaTheme="majorEastAsia" w:hAnsi="Segoe UI Semibold" w:cs="Segoe UI Semibold"/>
      <w:color w:val="B2095A" w:themeColor="accent2"/>
      <w:sz w:val="48"/>
      <w:szCs w:val="48"/>
    </w:rPr>
  </w:style>
  <w:style w:type="paragraph" w:customStyle="1" w:styleId="Tablebullets">
    <w:name w:val="Table bullets"/>
    <w:basedOn w:val="Bullets"/>
    <w:link w:val="TablebulletsChar"/>
    <w:qFormat/>
    <w:rsid w:val="00C3388F"/>
    <w:pPr>
      <w:jc w:val="left"/>
    </w:pPr>
    <w:rPr>
      <w:sz w:val="18"/>
      <w:szCs w:val="18"/>
    </w:rPr>
  </w:style>
  <w:style w:type="character" w:customStyle="1" w:styleId="TablebulletsChar">
    <w:name w:val="Table bullets Char"/>
    <w:basedOn w:val="BulletsChar"/>
    <w:link w:val="Tablebullets"/>
    <w:rsid w:val="00C3388F"/>
    <w:rPr>
      <w:rFonts w:ascii="Segoe UI Light" w:hAnsi="Segoe UI Light"/>
      <w:sz w:val="20"/>
      <w:szCs w:val="20"/>
    </w:rPr>
  </w:style>
  <w:style w:type="character" w:customStyle="1" w:styleId="Heading6Char">
    <w:name w:val="Heading 6 Char"/>
    <w:basedOn w:val="DefaultParagraphFont"/>
    <w:link w:val="Heading6"/>
    <w:uiPriority w:val="99"/>
    <w:semiHidden/>
    <w:rsid w:val="00DA02A3"/>
    <w:rPr>
      <w:rFonts w:eastAsiaTheme="majorEastAsia" w:cstheme="majorBidi"/>
      <w:i/>
      <w:iCs/>
      <w:color w:val="401ECB" w:themeColor="text1" w:themeTint="A6"/>
    </w:rPr>
  </w:style>
  <w:style w:type="character" w:customStyle="1" w:styleId="Heading7Char">
    <w:name w:val="Heading 7 Char"/>
    <w:basedOn w:val="DefaultParagraphFont"/>
    <w:link w:val="Heading7"/>
    <w:uiPriority w:val="99"/>
    <w:semiHidden/>
    <w:rsid w:val="00DA02A3"/>
    <w:rPr>
      <w:rFonts w:eastAsiaTheme="majorEastAsia" w:cstheme="majorBidi"/>
      <w:color w:val="401ECB" w:themeColor="text1" w:themeTint="A6"/>
    </w:rPr>
  </w:style>
  <w:style w:type="character" w:customStyle="1" w:styleId="Heading8Char">
    <w:name w:val="Heading 8 Char"/>
    <w:basedOn w:val="DefaultParagraphFont"/>
    <w:link w:val="Heading8"/>
    <w:uiPriority w:val="99"/>
    <w:semiHidden/>
    <w:rsid w:val="00DA02A3"/>
    <w:rPr>
      <w:rFonts w:eastAsiaTheme="majorEastAsia" w:cstheme="majorBidi"/>
      <w:i/>
      <w:iCs/>
      <w:color w:val="291383" w:themeColor="text1" w:themeTint="D8"/>
    </w:rPr>
  </w:style>
  <w:style w:type="character" w:customStyle="1" w:styleId="Heading9Char">
    <w:name w:val="Heading 9 Char"/>
    <w:basedOn w:val="DefaultParagraphFont"/>
    <w:link w:val="Heading9"/>
    <w:uiPriority w:val="99"/>
    <w:semiHidden/>
    <w:rsid w:val="00DA02A3"/>
    <w:rPr>
      <w:rFonts w:eastAsiaTheme="majorEastAsia" w:cstheme="majorBidi"/>
      <w:color w:val="291383" w:themeColor="text1" w:themeTint="D8"/>
    </w:rPr>
  </w:style>
  <w:style w:type="character" w:styleId="IntenseEmphasis">
    <w:name w:val="Intense Emphasis"/>
    <w:basedOn w:val="DefaultParagraphFont"/>
    <w:uiPriority w:val="21"/>
    <w:rsid w:val="00DA02A3"/>
    <w:rPr>
      <w:i/>
      <w:iCs/>
      <w:color w:val="110838"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030959">
      <w:bodyDiv w:val="1"/>
      <w:marLeft w:val="0"/>
      <w:marRight w:val="0"/>
      <w:marTop w:val="0"/>
      <w:marBottom w:val="0"/>
      <w:divBdr>
        <w:top w:val="none" w:sz="0" w:space="0" w:color="auto"/>
        <w:left w:val="none" w:sz="0" w:space="0" w:color="auto"/>
        <w:bottom w:val="none" w:sz="0" w:space="0" w:color="auto"/>
        <w:right w:val="none" w:sz="0" w:space="0" w:color="auto"/>
      </w:divBdr>
    </w:div>
    <w:div w:id="140217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rpfutures.co.uk/" TargetMode="External"/><Relationship Id="rId18" Type="http://schemas.openxmlformats.org/officeDocument/2006/relationships/hyperlink" Target="https://rpfutures.co.uk/" TargetMode="External"/><Relationship Id="rId26" Type="http://schemas.openxmlformats.org/officeDocument/2006/relationships/hyperlink" Target="https://forms.cloud.microsoft/e/6iZrr24Pzw?origin=lprLink" TargetMode="External"/><Relationship Id="rId3" Type="http://schemas.openxmlformats.org/officeDocument/2006/relationships/customXml" Target="../customXml/item3.xml"/><Relationship Id="rId21" Type="http://schemas.openxmlformats.org/officeDocument/2006/relationships/hyperlink" Target="http://widgixeu-library.s3.amazonaws.com/library/90005949/RPFinstitutionalsurveypilot070726.pdf" TargetMode="External"/><Relationship Id="rId7" Type="http://schemas.openxmlformats.org/officeDocument/2006/relationships/styles" Target="styles.xml"/><Relationship Id="rId12" Type="http://schemas.openxmlformats.org/officeDocument/2006/relationships/hyperlink" Target="https://survey.alchemer.eu/s3/91122368/RPF-survey-2026" TargetMode="External"/><Relationship Id="rId17" Type="http://schemas.openxmlformats.org/officeDocument/2006/relationships/hyperlink" Target="https://www.research-consulting.com/privacy/" TargetMode="External"/><Relationship Id="rId25" Type="http://schemas.openxmlformats.org/officeDocument/2006/relationships/hyperlink" Target="https://www.research-consulting.com/privacy/"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rs.org.uk/standards/code-of-conduct" TargetMode="External"/><Relationship Id="rId20" Type="http://schemas.openxmlformats.org/officeDocument/2006/relationships/hyperlink" Target="mailto:rpfutures@durham.ac.uk"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idgixeu-library.s3.amazonaws.com/library/90005949/RPFinstitutionalsurveypilot070726.pdf"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idgixeu-library.s3.amazonaws.com/library/90005949/RPFinstitutionalsurveypilot070726.pdf" TargetMode="External"/><Relationship Id="rId23" Type="http://schemas.openxmlformats.org/officeDocument/2006/relationships/hyperlink" Target="http://widgixeu-library.s3.amazonaws.com/library/90005949/InstitutionalsurveyguidanceandFAQsPILOT.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mailto:Angharad.Roberts@research-consulting.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idgixeu-library.s3.amazonaws.com/library/90005949/InstitutionalsurveyguidanceandFAQsPILOT.pdf" TargetMode="External"/><Relationship Id="rId22" Type="http://schemas.openxmlformats.org/officeDocument/2006/relationships/hyperlink" Target="http://widgixeu-library.s3.amazonaws.com/library/90005949/InstitutionalsurveyguidanceandFAQsPILOT.pdf"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https://widgixeu-library.s3.amazonaws.com/library/90005949/RPF_lockup_RGB.pn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07746A8E4E42C7915CFE7FD9AC74D6"/>
        <w:category>
          <w:name w:val="General"/>
          <w:gallery w:val="placeholder"/>
        </w:category>
        <w:types>
          <w:type w:val="bbPlcHdr"/>
        </w:types>
        <w:behaviors>
          <w:behavior w:val="content"/>
        </w:behaviors>
        <w:guid w:val="{8E9753C9-EFA5-42DE-8306-D0A6A23B29AF}"/>
      </w:docPartPr>
      <w:docPartBody>
        <w:p w:rsidR="00686D16" w:rsidRDefault="00686D16">
          <w:pPr>
            <w:pStyle w:val="2507746A8E4E42C7915CFE7FD9AC74D6"/>
          </w:pPr>
          <w:r w:rsidRPr="001E5CF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16"/>
    <w:rsid w:val="00023794"/>
    <w:rsid w:val="001E4B8C"/>
    <w:rsid w:val="00381DA8"/>
    <w:rsid w:val="00393802"/>
    <w:rsid w:val="004945C5"/>
    <w:rsid w:val="004D084C"/>
    <w:rsid w:val="004D2A29"/>
    <w:rsid w:val="00530B26"/>
    <w:rsid w:val="005D6CDB"/>
    <w:rsid w:val="006328FC"/>
    <w:rsid w:val="00686D16"/>
    <w:rsid w:val="006E1A7F"/>
    <w:rsid w:val="00746DE0"/>
    <w:rsid w:val="007B19BE"/>
    <w:rsid w:val="007C3C2F"/>
    <w:rsid w:val="008E3235"/>
    <w:rsid w:val="0093028F"/>
    <w:rsid w:val="00A479B6"/>
    <w:rsid w:val="00A73C4D"/>
    <w:rsid w:val="00B25B77"/>
    <w:rsid w:val="00C379FD"/>
    <w:rsid w:val="00C41886"/>
    <w:rsid w:val="00D04DEA"/>
    <w:rsid w:val="00D9248C"/>
    <w:rsid w:val="00E37151"/>
    <w:rsid w:val="00E84BE5"/>
    <w:rsid w:val="00E97194"/>
    <w:rsid w:val="00F0188B"/>
    <w:rsid w:val="00F253B4"/>
    <w:rsid w:val="00FC1C32"/>
    <w:rsid w:val="00FD60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507746A8E4E42C7915CFE7FD9AC74D6">
    <w:name w:val="2507746A8E4E42C7915CFE7FD9AC74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search Consulting">
      <a:dk1>
        <a:srgbClr val="180B4B"/>
      </a:dk1>
      <a:lt1>
        <a:sysClr val="window" lastClr="FFFFFF"/>
      </a:lt1>
      <a:dk2>
        <a:srgbClr val="547686"/>
      </a:dk2>
      <a:lt2>
        <a:srgbClr val="DAD595"/>
      </a:lt2>
      <a:accent1>
        <a:srgbClr val="180B4B"/>
      </a:accent1>
      <a:accent2>
        <a:srgbClr val="B2095A"/>
      </a:accent2>
      <a:accent3>
        <a:srgbClr val="547686"/>
      </a:accent3>
      <a:accent4>
        <a:srgbClr val="819C9A"/>
      </a:accent4>
      <a:accent5>
        <a:srgbClr val="959269"/>
      </a:accent5>
      <a:accent6>
        <a:srgbClr val="DAD595"/>
      </a:accent6>
      <a:hlink>
        <a:srgbClr val="B2095A"/>
      </a:hlink>
      <a:folHlink>
        <a:srgbClr val="B2095A"/>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2020-09-01T00:00:00</PublishDate>
  <Abstract/>
  <CompanyAddress>Client name – please populate</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683AA9EA407B744B28780A71C0B2D24" ma:contentTypeVersion="19" ma:contentTypeDescription="Create a new document." ma:contentTypeScope="" ma:versionID="3d7db540d242df31c9fd8c9d3a2585b5">
  <xsd:schema xmlns:xsd="http://www.w3.org/2001/XMLSchema" xmlns:xs="http://www.w3.org/2001/XMLSchema" xmlns:p="http://schemas.microsoft.com/office/2006/metadata/properties" xmlns:ns2="c499ea1a-3fdb-4089-b779-d80c4dbb498f" xmlns:ns3="7a5e5d1b-cbfc-43a1-a58d-4ca16e9ab95e" targetNamespace="http://schemas.microsoft.com/office/2006/metadata/properties" ma:root="true" ma:fieldsID="bb0006be45336f4b7d621c44bfbba37b" ns2:_="" ns3:_="">
    <xsd:import namespace="c499ea1a-3fdb-4089-b779-d80c4dbb498f"/>
    <xsd:import namespace="7a5e5d1b-cbfc-43a1-a58d-4ca16e9ab9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9ea1a-3fdb-4089-b779-d80c4dbb4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c8be64-e6a7-4d4e-b452-2e275cda3ce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5e5d1b-cbfc-43a1-a58d-4ca16e9ab9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c582af9-9450-41c8-921c-2501c448ff36}" ma:internalName="TaxCatchAll" ma:showField="CatchAllData" ma:web="7a5e5d1b-cbfc-43a1-a58d-4ca16e9ab9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499ea1a-3fdb-4089-b779-d80c4dbb498f">
      <Terms xmlns="http://schemas.microsoft.com/office/infopath/2007/PartnerControls"/>
    </lcf76f155ced4ddcb4097134ff3c332f>
    <TaxCatchAll xmlns="7a5e5d1b-cbfc-43a1-a58d-4ca16e9ab95e" xsi:nil="true"/>
    <SharedWithUsers xmlns="7a5e5d1b-cbfc-43a1-a58d-4ca16e9ab95e">
      <UserInfo>
        <DisplayName>Caitlin Lewis</DisplayName>
        <AccountId>2320</AccountId>
        <AccountType/>
      </UserInfo>
      <UserInfo>
        <DisplayName>Dan King</DisplayName>
        <AccountId>14</AccountId>
        <AccountType/>
      </UserInfo>
      <UserInfo>
        <DisplayName>Rob Johnson</DisplayName>
        <AccountId>12</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1DE65F-DB72-43CA-91B4-3445BDD3FDF9}">
  <ds:schemaRefs>
    <ds:schemaRef ds:uri="http://schemas.openxmlformats.org/officeDocument/2006/bibliography"/>
  </ds:schemaRefs>
</ds:datastoreItem>
</file>

<file path=customXml/itemProps3.xml><?xml version="1.0" encoding="utf-8"?>
<ds:datastoreItem xmlns:ds="http://schemas.openxmlformats.org/officeDocument/2006/customXml" ds:itemID="{4E8FC25B-BEBC-4203-A3B3-3DC65D75DF49}">
  <ds:schemaRefs>
    <ds:schemaRef ds:uri="http://schemas.microsoft.com/sharepoint/v3/contenttype/forms"/>
  </ds:schemaRefs>
</ds:datastoreItem>
</file>

<file path=customXml/itemProps4.xml><?xml version="1.0" encoding="utf-8"?>
<ds:datastoreItem xmlns:ds="http://schemas.openxmlformats.org/officeDocument/2006/customXml" ds:itemID="{C75A4872-0EDC-45B5-962F-D0E60AE9F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9ea1a-3fdb-4089-b779-d80c4dbb498f"/>
    <ds:schemaRef ds:uri="7a5e5d1b-cbfc-43a1-a58d-4ca16e9ab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7BE663-8DC2-456D-9334-FD42312D119B}">
  <ds:schemaRefs>
    <ds:schemaRef ds:uri="http://schemas.microsoft.com/office/2006/metadata/properties"/>
    <ds:schemaRef ds:uri="http://schemas.microsoft.com/office/infopath/2007/PartnerControls"/>
    <ds:schemaRef ds:uri="c499ea1a-3fdb-4089-b779-d80c4dbb498f"/>
    <ds:schemaRef ds:uri="7a5e5d1b-cbfc-43a1-a58d-4ca16e9ab95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7615</Words>
  <Characters>43409</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RPF institutional survey</dc:title>
  <dc:subject/>
  <dc:creator>Angharad Roberts</dc:creator>
  <cp:keywords>Subtitle of the document</cp:keywords>
  <dc:description/>
  <cp:lastModifiedBy>Angharad Roberts</cp:lastModifiedBy>
  <cp:revision>3</cp:revision>
  <cp:lastPrinted>2020-09-11T05:21:00Z</cp:lastPrinted>
  <dcterms:created xsi:type="dcterms:W3CDTF">2026-09-01T12:32:00Z</dcterms:created>
  <dcterms:modified xsi:type="dcterms:W3CDTF">2026-09-01T12:33:00Z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0x0101006683AA9EA407B744B28780A71C0B2D24</vt:lpwstr>
  </property>
  <property fmtid="{D5CDD505-2E9C-101B-9397-08002B2CF9AE}" pid="3" name="MediaServiceImageTags">
    <vt:lpwstr/>
  </property>
  <property fmtid="{D5CDD505-2E9C-101B-9397-08002B2CF9AE}" pid="4" name="docLang">
    <vt:lpwstr>en</vt:lpwstr>
  </property>
</Properties>
</file>