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5"/>
        <w:gridCol w:w="1546"/>
        <w:gridCol w:w="3184"/>
        <w:gridCol w:w="236"/>
        <w:gridCol w:w="222"/>
        <w:gridCol w:w="222"/>
      </w:tblGrid>
      <w:tr w:rsidR="007C7B36" w:rsidRPr="00A27A0F" w14:paraId="02E6FAB1" w14:textId="3A18A080" w:rsidTr="00C468AB">
        <w:tc>
          <w:tcPr>
            <w:tcW w:w="6235" w:type="dxa"/>
            <w:gridSpan w:val="3"/>
          </w:tcPr>
          <w:p w14:paraId="1C0E702B" w14:textId="0CF7A4A9" w:rsidR="00C468AB" w:rsidRPr="00A27A0F" w:rsidRDefault="006A211A" w:rsidP="00E01683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  <w:b/>
                <w:sz w:val="24"/>
              </w:rPr>
            </w:pPr>
            <w:r w:rsidRPr="00A27A0F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EPR Tuning </w:t>
            </w:r>
          </w:p>
        </w:tc>
        <w:tc>
          <w:tcPr>
            <w:tcW w:w="236" w:type="dxa"/>
            <w:tcBorders>
              <w:left w:val="nil"/>
            </w:tcBorders>
          </w:tcPr>
          <w:p w14:paraId="5DD21B7D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  <w:b/>
                <w:sz w:val="24"/>
              </w:rPr>
            </w:pPr>
          </w:p>
        </w:tc>
        <w:tc>
          <w:tcPr>
            <w:tcW w:w="0" w:type="auto"/>
          </w:tcPr>
          <w:p w14:paraId="6075696B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  <w:b/>
                <w:sz w:val="24"/>
              </w:rPr>
            </w:pPr>
          </w:p>
        </w:tc>
        <w:tc>
          <w:tcPr>
            <w:tcW w:w="0" w:type="auto"/>
          </w:tcPr>
          <w:p w14:paraId="135A1400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  <w:b/>
                <w:sz w:val="24"/>
              </w:rPr>
            </w:pPr>
          </w:p>
        </w:tc>
      </w:tr>
      <w:tr w:rsidR="007C7B36" w:rsidRPr="00A27A0F" w14:paraId="1357B87F" w14:textId="01BE0D95" w:rsidTr="00C468AB">
        <w:tc>
          <w:tcPr>
            <w:tcW w:w="0" w:type="auto"/>
          </w:tcPr>
          <w:p w14:paraId="722C057B" w14:textId="10ACBC89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  <w:r w:rsidRPr="00A27A0F">
              <w:rPr>
                <w:rFonts w:asciiTheme="majorHAnsi" w:eastAsia="Yu Gothic UI Light" w:hAnsiTheme="majorHAnsi" w:cstheme="majorHAnsi"/>
              </w:rPr>
              <w:t>Written by:</w:t>
            </w:r>
          </w:p>
        </w:tc>
        <w:tc>
          <w:tcPr>
            <w:tcW w:w="0" w:type="auto"/>
          </w:tcPr>
          <w:p w14:paraId="1DDB2DD5" w14:textId="524EC131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  <w:r w:rsidRPr="00A27A0F">
              <w:rPr>
                <w:rFonts w:asciiTheme="majorHAnsi" w:eastAsia="Yu Gothic UI Light" w:hAnsiTheme="majorHAnsi" w:cstheme="majorHAnsi"/>
              </w:rPr>
              <w:t>Dr B G Breeze</w:t>
            </w:r>
          </w:p>
        </w:tc>
        <w:tc>
          <w:tcPr>
            <w:tcW w:w="2981" w:type="dxa"/>
          </w:tcPr>
          <w:p w14:paraId="7C7A0F61" w14:textId="50711B7C" w:rsidR="00C468AB" w:rsidRPr="00A27A0F" w:rsidRDefault="00A27A0F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  <w:r>
              <w:rPr>
                <w:rFonts w:asciiTheme="majorHAnsi" w:eastAsia="Yu Gothic UI Light" w:hAnsiTheme="majorHAnsi" w:cstheme="majorHAnsi"/>
              </w:rPr>
              <w:t>28/04</w:t>
            </w:r>
            <w:r w:rsidR="00C468AB" w:rsidRPr="00A27A0F">
              <w:rPr>
                <w:rFonts w:asciiTheme="majorHAnsi" w:eastAsia="Yu Gothic UI Light" w:hAnsiTheme="majorHAnsi" w:cstheme="majorHAnsi"/>
              </w:rPr>
              <w:t>/20</w:t>
            </w:r>
          </w:p>
        </w:tc>
        <w:tc>
          <w:tcPr>
            <w:tcW w:w="236" w:type="dxa"/>
            <w:tcBorders>
              <w:left w:val="nil"/>
            </w:tcBorders>
          </w:tcPr>
          <w:p w14:paraId="731BCED7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0" w:type="auto"/>
          </w:tcPr>
          <w:p w14:paraId="0CDAF36A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0" w:type="auto"/>
          </w:tcPr>
          <w:p w14:paraId="46B8E3E0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</w:tr>
      <w:tr w:rsidR="007C7B36" w:rsidRPr="00A27A0F" w14:paraId="4BC90898" w14:textId="3E0AF552" w:rsidTr="00C468AB">
        <w:tc>
          <w:tcPr>
            <w:tcW w:w="0" w:type="auto"/>
          </w:tcPr>
          <w:p w14:paraId="274D8A9F" w14:textId="44FBF628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  <w:r w:rsidRPr="00A27A0F">
              <w:rPr>
                <w:rFonts w:asciiTheme="majorHAnsi" w:eastAsia="Yu Gothic UI Light" w:hAnsiTheme="majorHAnsi" w:cstheme="majorHAnsi"/>
              </w:rPr>
              <w:t>Amended by:</w:t>
            </w:r>
          </w:p>
        </w:tc>
        <w:tc>
          <w:tcPr>
            <w:tcW w:w="0" w:type="auto"/>
          </w:tcPr>
          <w:p w14:paraId="64CBCF39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2981" w:type="dxa"/>
          </w:tcPr>
          <w:p w14:paraId="79D9B943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236" w:type="dxa"/>
            <w:tcBorders>
              <w:left w:val="nil"/>
            </w:tcBorders>
          </w:tcPr>
          <w:p w14:paraId="457228AD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0" w:type="auto"/>
          </w:tcPr>
          <w:p w14:paraId="478F3F2D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  <w:tc>
          <w:tcPr>
            <w:tcW w:w="0" w:type="auto"/>
          </w:tcPr>
          <w:p w14:paraId="5D778261" w14:textId="77777777" w:rsidR="00C468AB" w:rsidRPr="00A27A0F" w:rsidRDefault="00C468AB" w:rsidP="007C7B36">
            <w:pPr>
              <w:pStyle w:val="RecipientAddress"/>
              <w:spacing w:after="0"/>
              <w:jc w:val="both"/>
              <w:rPr>
                <w:rFonts w:asciiTheme="majorHAnsi" w:eastAsia="Yu Gothic UI Light" w:hAnsiTheme="majorHAnsi" w:cstheme="majorHAnsi"/>
              </w:rPr>
            </w:pPr>
          </w:p>
        </w:tc>
      </w:tr>
    </w:tbl>
    <w:p w14:paraId="38ED838F" w14:textId="405DBDFA" w:rsidR="00FF7102" w:rsidRPr="00A27A0F" w:rsidRDefault="00894410" w:rsidP="007C7B36">
      <w:pPr>
        <w:pStyle w:val="RecipientAddress"/>
        <w:spacing w:after="0"/>
        <w:jc w:val="both"/>
        <w:rPr>
          <w:rFonts w:asciiTheme="majorHAnsi" w:eastAsia="Yu Gothic UI Light" w:hAnsiTheme="majorHAnsi" w:cstheme="majorHAnsi"/>
          <w:sz w:val="24"/>
          <w:szCs w:val="24"/>
        </w:rPr>
      </w:pPr>
      <w:r w:rsidRPr="00A27A0F">
        <w:rPr>
          <w:rFonts w:asciiTheme="majorHAnsi" w:eastAsia="Yu Gothic UI Light" w:hAnsiTheme="majorHAnsi" w:cstheme="majorHAnsi"/>
          <w:noProof/>
          <w:sz w:val="24"/>
          <w:szCs w:val="24"/>
          <w:lang w:val="en-GB" w:eastAsia="en-GB"/>
        </w:rPr>
        <mc:AlternateContent>
          <mc:Choice Requires="wpc">
            <w:drawing>
              <wp:anchor distT="0" distB="0" distL="114300" distR="114300" simplePos="0" relativeHeight="251665408" behindDoc="0" locked="0" layoutInCell="1" allowOverlap="1" wp14:anchorId="7BD0DBF9" wp14:editId="202042DF">
                <wp:simplePos x="0" y="0"/>
                <wp:positionH relativeFrom="column">
                  <wp:posOffset>-1143000</wp:posOffset>
                </wp:positionH>
                <wp:positionV relativeFrom="paragraph">
                  <wp:posOffset>-2038985</wp:posOffset>
                </wp:positionV>
                <wp:extent cx="2167890" cy="1387475"/>
                <wp:effectExtent l="0" t="0" r="0" b="0"/>
                <wp:wrapNone/>
                <wp:docPr id="22" name="Canvas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699ADC" id="Canvas 22" o:spid="_x0000_s1026" editas="canvas" style="position:absolute;margin-left:-90pt;margin-top:-160.55pt;width:170.7pt;height:109.25pt;z-index:251665408" coordsize="21678,13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1678;height:13874;visibility:visible;mso-wrap-style:square">
                  <v:fill o:detectmouseclick="t"/>
                  <v:path o:connecttype="none"/>
                </v:shape>
              </v:group>
            </w:pict>
          </mc:Fallback>
        </mc:AlternateContent>
      </w:r>
    </w:p>
    <w:p w14:paraId="2A01F328" w14:textId="77777777" w:rsidR="00894410" w:rsidRPr="00A27A0F" w:rsidRDefault="00894410" w:rsidP="00894410">
      <w:pPr>
        <w:jc w:val="both"/>
        <w:rPr>
          <w:rFonts w:asciiTheme="majorHAnsi" w:eastAsia="Yu Gothic UI Light" w:hAnsiTheme="majorHAnsi" w:cstheme="majorHAnsi"/>
          <w:b/>
          <w:u w:val="single"/>
        </w:rPr>
      </w:pPr>
      <w:r w:rsidRPr="00A27A0F">
        <w:rPr>
          <w:rFonts w:asciiTheme="majorHAnsi" w:eastAsia="Yu Gothic UI Light" w:hAnsiTheme="majorHAnsi" w:cstheme="majorHAnsi"/>
          <w:b/>
          <w:u w:val="single"/>
        </w:rPr>
        <w:t>IMPORTANT</w:t>
      </w:r>
    </w:p>
    <w:p w14:paraId="5F510AF2" w14:textId="7C356307" w:rsidR="006A211A" w:rsidRPr="00A27A0F" w:rsidRDefault="007237CE" w:rsidP="006A211A">
      <w:p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eastAsia="Yu Gothic UI Light" w:hAnsiTheme="majorHAnsi" w:cstheme="majorHAnsi"/>
        </w:rPr>
        <w:t xml:space="preserve">Best practice procedure developed in the </w:t>
      </w:r>
      <w:r w:rsidR="006A211A" w:rsidRPr="00A27A0F">
        <w:rPr>
          <w:rFonts w:asciiTheme="majorHAnsi" w:eastAsia="Yu Gothic UI Light" w:hAnsiTheme="majorHAnsi" w:cstheme="majorHAnsi"/>
        </w:rPr>
        <w:t>spectroscopy l</w:t>
      </w:r>
      <w:r w:rsidRPr="00A27A0F">
        <w:rPr>
          <w:rFonts w:asciiTheme="majorHAnsi" w:eastAsia="Yu Gothic UI Light" w:hAnsiTheme="majorHAnsi" w:cstheme="majorHAnsi"/>
        </w:rPr>
        <w:t>ab over many years.</w:t>
      </w:r>
      <w:r w:rsidR="006A211A" w:rsidRPr="00A27A0F">
        <w:rPr>
          <w:rFonts w:asciiTheme="majorHAnsi" w:hAnsiTheme="majorHAnsi" w:cstheme="majorHAnsi"/>
        </w:rPr>
        <w:t xml:space="preserve"> </w:t>
      </w:r>
      <w:r w:rsidR="006A211A" w:rsidRPr="00A27A0F">
        <w:rPr>
          <w:rFonts w:asciiTheme="majorHAnsi" w:hAnsiTheme="majorHAnsi" w:cstheme="majorHAnsi"/>
        </w:rPr>
        <w:t>The spectrometer is tuned such that it no microwaves are reflected when on the resonant frequency of the resonator.</w:t>
      </w:r>
      <w:r w:rsidR="00D53A42" w:rsidRPr="00A27A0F">
        <w:rPr>
          <w:rFonts w:asciiTheme="majorHAnsi" w:hAnsiTheme="majorHAnsi" w:cstheme="majorHAnsi"/>
        </w:rPr>
        <w:t xml:space="preserve"> This guides assumes that the sample is already loaded and in the correct position. </w:t>
      </w:r>
    </w:p>
    <w:p w14:paraId="204EDDC5" w14:textId="1B703567" w:rsidR="00461E84" w:rsidRPr="00A27A0F" w:rsidRDefault="007237CE" w:rsidP="005C2E93">
      <w:pPr>
        <w:jc w:val="both"/>
        <w:rPr>
          <w:rFonts w:asciiTheme="majorHAnsi" w:eastAsia="Yu Gothic UI Light" w:hAnsiTheme="majorHAnsi" w:cstheme="majorHAnsi"/>
        </w:rPr>
      </w:pPr>
      <w:r w:rsidRPr="00A27A0F">
        <w:rPr>
          <w:rFonts w:asciiTheme="majorHAnsi" w:eastAsia="Yu Gothic UI Light" w:hAnsiTheme="majorHAnsi" w:cstheme="majorHAnsi"/>
        </w:rPr>
        <w:t xml:space="preserve"> </w:t>
      </w:r>
    </w:p>
    <w:p w14:paraId="214007FE" w14:textId="241B1BE5" w:rsidR="004A7E78" w:rsidRPr="00A27A0F" w:rsidRDefault="004A7E78" w:rsidP="004A7E78">
      <w:pPr>
        <w:rPr>
          <w:rFonts w:asciiTheme="majorHAnsi" w:hAnsiTheme="majorHAnsi" w:cstheme="majorHAnsi"/>
        </w:rPr>
      </w:pPr>
    </w:p>
    <w:p w14:paraId="123B5B2E" w14:textId="2BCA8652" w:rsidR="006A211A" w:rsidRPr="00A27A0F" w:rsidRDefault="00A27A0F" w:rsidP="006A211A">
      <w:pPr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C3D8B6D" wp14:editId="31B7C4E2">
                <wp:simplePos x="0" y="0"/>
                <wp:positionH relativeFrom="column">
                  <wp:posOffset>4964789</wp:posOffset>
                </wp:positionH>
                <wp:positionV relativeFrom="paragraph">
                  <wp:posOffset>58439</wp:posOffset>
                </wp:positionV>
                <wp:extent cx="914400" cy="409904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9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FB923B" w14:textId="69B72BAA" w:rsidR="00A27A0F" w:rsidRPr="00A27A0F" w:rsidRDefault="00A27A0F" w:rsidP="00A27A0F">
                            <w:pPr>
                              <w:jc w:val="right"/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Operation mode</w:t>
                            </w:r>
                          </w:p>
                          <w:p w14:paraId="3313160A" w14:textId="6A32AF24" w:rsidR="00A27A0F" w:rsidRPr="00A27A0F" w:rsidRDefault="00A27A0F" w:rsidP="00A27A0F">
                            <w:pPr>
                              <w:jc w:val="right"/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buttons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3D8B6D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390.95pt;margin-top:4.6pt;width:1in;height:32.3pt;z-index:25168281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" filled="f" stroked="f" strokeweight=".5pt">
                <v:textbox>
                  <w:txbxContent>
                    <w:p w14:paraId="51FB923B" w14:textId="69B72BAA" w:rsidR="00A27A0F" w:rsidRPr="00A27A0F" w:rsidRDefault="00A27A0F" w:rsidP="00A27A0F">
                      <w:pPr>
                        <w:jc w:val="right"/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Operation mode</w:t>
                      </w:r>
                    </w:p>
                    <w:p w14:paraId="3313160A" w14:textId="6A32AF24" w:rsidR="00A27A0F" w:rsidRPr="00A27A0F" w:rsidRDefault="00A27A0F" w:rsidP="00A27A0F">
                      <w:pPr>
                        <w:jc w:val="right"/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buttons</w:t>
                      </w:r>
                    </w:p>
                  </w:txbxContent>
                </v:textbox>
              </v:shape>
            </w:pict>
          </mc:Fallback>
        </mc:AlternateContent>
      </w:r>
      <w:r w:rsidR="006A211A" w:rsidRPr="00A27A0F">
        <w:rPr>
          <w:rFonts w:asciiTheme="majorHAnsi" w:hAnsiTheme="majorHAnsi" w:cstheme="majorHAnsi"/>
        </w:rPr>
        <w:t>Spectrometer tuning</w:t>
      </w:r>
    </w:p>
    <w:p w14:paraId="691AB65A" w14:textId="3D2DB706" w:rsidR="00502AFC" w:rsidRPr="00A27A0F" w:rsidRDefault="00A27A0F" w:rsidP="006A211A">
      <w:pPr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7F88800" wp14:editId="489DC23E">
                <wp:simplePos x="0" y="0"/>
                <wp:positionH relativeFrom="column">
                  <wp:posOffset>-376708</wp:posOffset>
                </wp:positionH>
                <wp:positionV relativeFrom="paragraph">
                  <wp:posOffset>105891</wp:posOffset>
                </wp:positionV>
                <wp:extent cx="914400" cy="274771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477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196ED4" w14:textId="69DBE993" w:rsidR="00502AFC" w:rsidRPr="00A27A0F" w:rsidRDefault="00A27A0F">
                            <w:pPr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AFC indicator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88800" id="Text Box 13" o:spid="_x0000_s1027" type="#_x0000_t202" style="position:absolute;margin-left:-29.65pt;margin-top:8.35pt;width:1in;height:21.65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" filled="f" stroked="f" strokeweight=".5pt">
                <v:textbox>
                  <w:txbxContent>
                    <w:p w14:paraId="19196ED4" w14:textId="69DBE993" w:rsidR="00502AFC" w:rsidRPr="00A27A0F" w:rsidRDefault="00A27A0F">
                      <w:pPr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AFC indicator</w:t>
                      </w:r>
                    </w:p>
                  </w:txbxContent>
                </v:textbox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39EDC53" wp14:editId="13F83F06">
                <wp:simplePos x="0" y="0"/>
                <wp:positionH relativeFrom="column">
                  <wp:posOffset>3874939</wp:posOffset>
                </wp:positionH>
                <wp:positionV relativeFrom="paragraph">
                  <wp:posOffset>146805</wp:posOffset>
                </wp:positionV>
                <wp:extent cx="1558534" cy="535424"/>
                <wp:effectExtent l="38100" t="38100" r="60960" b="112395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58534" cy="53542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13CFE4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305.1pt;margin-top:11.55pt;width:122.7pt;height:42.15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" strokecolor="#4f81bd [3204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</w:p>
    <w:p w14:paraId="00294D09" w14:textId="3EBBA219" w:rsidR="006A211A" w:rsidRPr="00A27A0F" w:rsidRDefault="00A27A0F" w:rsidP="00502AFC">
      <w:pPr>
        <w:jc w:val="center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0ADCCFA" wp14:editId="446FC5D5">
                <wp:simplePos x="0" y="0"/>
                <wp:positionH relativeFrom="column">
                  <wp:posOffset>3608705</wp:posOffset>
                </wp:positionH>
                <wp:positionV relativeFrom="paragraph">
                  <wp:posOffset>553085</wp:posOffset>
                </wp:positionV>
                <wp:extent cx="387382" cy="337833"/>
                <wp:effectExtent l="57150" t="19050" r="69850" b="10033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82" cy="337833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61613A" id="Rectangle 25" o:spid="_x0000_s1026" style="position:absolute;margin-left:284.15pt;margin-top:43.55pt;width:30.5pt;height:26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" filled="f" strokecolor="#4579b8 [3044]">
                <v:shadow on="t" color="black" opacity="22937f" origin=",.5" offset="0,.63889mm"/>
              </v:rect>
            </w:pict>
          </mc:Fallback>
        </mc:AlternateContent>
      </w: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7E3D07B" wp14:editId="5E115412">
                <wp:simplePos x="0" y="0"/>
                <wp:positionH relativeFrom="column">
                  <wp:posOffset>5397550</wp:posOffset>
                </wp:positionH>
                <wp:positionV relativeFrom="paragraph">
                  <wp:posOffset>1566783</wp:posOffset>
                </wp:positionV>
                <wp:extent cx="914400" cy="409904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9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CDE63F1" w14:textId="1A98E8D6" w:rsidR="00A27A0F" w:rsidRPr="00A27A0F" w:rsidRDefault="00A27A0F" w:rsidP="00A27A0F">
                            <w:pPr>
                              <w:jc w:val="right"/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Control</w:t>
                            </w:r>
                          </w:p>
                          <w:p w14:paraId="3561057D" w14:textId="5181D53D" w:rsidR="00A27A0F" w:rsidRPr="00A27A0F" w:rsidRDefault="00A27A0F" w:rsidP="00A27A0F">
                            <w:pPr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Sliders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E3D07B" id="Text Box 24" o:spid="_x0000_s1028" type="#_x0000_t202" style="position:absolute;left:0;text-align:left;margin-left:425pt;margin-top:123.35pt;width:1in;height:32.3pt;z-index:2516920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" filled="f" stroked="f" strokeweight=".5pt">
                <v:textbox>
                  <w:txbxContent>
                    <w:p w14:paraId="7CDE63F1" w14:textId="1A98E8D6" w:rsidR="00A27A0F" w:rsidRPr="00A27A0F" w:rsidRDefault="00A27A0F" w:rsidP="00A27A0F">
                      <w:pPr>
                        <w:jc w:val="right"/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Control</w:t>
                      </w:r>
                    </w:p>
                    <w:p w14:paraId="3561057D" w14:textId="5181D53D" w:rsidR="00A27A0F" w:rsidRPr="00A27A0F" w:rsidRDefault="00A27A0F" w:rsidP="00A27A0F">
                      <w:pPr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Sliders</w:t>
                      </w:r>
                    </w:p>
                  </w:txbxContent>
                </v:textbox>
              </v:shape>
            </w:pict>
          </mc:Fallback>
        </mc:AlternateContent>
      </w: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D027EBF" wp14:editId="3F4670E6">
                <wp:simplePos x="0" y="0"/>
                <wp:positionH relativeFrom="column">
                  <wp:posOffset>5382016</wp:posOffset>
                </wp:positionH>
                <wp:positionV relativeFrom="paragraph">
                  <wp:posOffset>809866</wp:posOffset>
                </wp:positionV>
                <wp:extent cx="914400" cy="409904"/>
                <wp:effectExtent l="0" t="0" r="0" b="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9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9D1F80" w14:textId="468EA4AA" w:rsidR="00A27A0F" w:rsidRPr="00A27A0F" w:rsidRDefault="00A27A0F" w:rsidP="00A27A0F">
                            <w:pPr>
                              <w:jc w:val="right"/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Iris Control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027EBF" id="Text Box 20" o:spid="_x0000_s1029" type="#_x0000_t202" style="position:absolute;left:0;text-align:left;margin-left:423.8pt;margin-top:63.75pt;width:1in;height:32.3pt;z-index:2516869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" filled="f" stroked="f" strokeweight=".5pt">
                <v:textbox>
                  <w:txbxContent>
                    <w:p w14:paraId="159D1F80" w14:textId="468EA4AA" w:rsidR="00A27A0F" w:rsidRPr="00A27A0F" w:rsidRDefault="00A27A0F" w:rsidP="00A27A0F">
                      <w:pPr>
                        <w:jc w:val="right"/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Iris Control</w:t>
                      </w:r>
                    </w:p>
                  </w:txbxContent>
                </v:textbox>
              </v:shape>
            </w:pict>
          </mc:Fallback>
        </mc:AlternateContent>
      </w: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D5C8726" wp14:editId="4C82792E">
                <wp:simplePos x="0" y="0"/>
                <wp:positionH relativeFrom="column">
                  <wp:posOffset>4014470</wp:posOffset>
                </wp:positionH>
                <wp:positionV relativeFrom="paragraph">
                  <wp:posOffset>553085</wp:posOffset>
                </wp:positionV>
                <wp:extent cx="527019" cy="495487"/>
                <wp:effectExtent l="57150" t="19050" r="83185" b="95250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019" cy="49548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66A4649" id="Rectangle 21" o:spid="_x0000_s1026" style="position:absolute;margin-left:316.1pt;margin-top:43.55pt;width:41.5pt;height:39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" filled="f" strokecolor="#4579b8 [3044]">
                <v:shadow on="t" color="black" opacity="22937f" origin=",.5" offset="0,.63889mm"/>
              </v:rect>
            </w:pict>
          </mc:Fallback>
        </mc:AlternateContent>
      </w: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0090400" wp14:editId="6B6B5028">
                <wp:simplePos x="0" y="0"/>
                <wp:positionH relativeFrom="column">
                  <wp:posOffset>4904962</wp:posOffset>
                </wp:positionH>
                <wp:positionV relativeFrom="paragraph">
                  <wp:posOffset>377506</wp:posOffset>
                </wp:positionV>
                <wp:extent cx="914400" cy="409904"/>
                <wp:effectExtent l="0" t="0" r="0" b="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9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4B43778" w14:textId="000DA69D" w:rsidR="00A27A0F" w:rsidRPr="00A27A0F" w:rsidRDefault="00A27A0F" w:rsidP="00A27A0F">
                            <w:pPr>
                              <w:jc w:val="right"/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Microwave Power (dB)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090400" id="Text Box 18" o:spid="_x0000_s1030" type="#_x0000_t202" style="position:absolute;left:0;text-align:left;margin-left:386.2pt;margin-top:29.7pt;width:1in;height:32.3pt;z-index:25168486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" filled="f" stroked="f" strokeweight=".5pt">
                <v:textbox>
                  <w:txbxContent>
                    <w:p w14:paraId="54B43778" w14:textId="000DA69D" w:rsidR="00A27A0F" w:rsidRPr="00A27A0F" w:rsidRDefault="00A27A0F" w:rsidP="00A27A0F">
                      <w:pPr>
                        <w:jc w:val="right"/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Microwave Power (dB)</w:t>
                      </w:r>
                    </w:p>
                  </w:txbxContent>
                </v:textbox>
              </v:shape>
            </w:pict>
          </mc:Fallback>
        </mc:AlternateContent>
      </w:r>
      <w:r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F8A7BBE" wp14:editId="12A8D286">
                <wp:simplePos x="0" y="0"/>
                <wp:positionH relativeFrom="column">
                  <wp:posOffset>-390760</wp:posOffset>
                </wp:positionH>
                <wp:positionV relativeFrom="paragraph">
                  <wp:posOffset>977124</wp:posOffset>
                </wp:positionV>
                <wp:extent cx="914400" cy="409904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990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9CAAA94" w14:textId="77777777" w:rsidR="00A27A0F" w:rsidRPr="00A27A0F" w:rsidRDefault="00A27A0F" w:rsidP="00A27A0F">
                            <w:pPr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Diode current</w:t>
                            </w:r>
                          </w:p>
                          <w:p w14:paraId="1D4B7C4D" w14:textId="5D3101D6" w:rsidR="00A27A0F" w:rsidRPr="00A27A0F" w:rsidRDefault="00A27A0F" w:rsidP="00A27A0F">
                            <w:pPr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</w:pPr>
                            <w:r w:rsidRPr="00A27A0F">
                              <w:rPr>
                                <w:rFonts w:asciiTheme="majorHAnsi" w:hAnsiTheme="majorHAnsi" w:cstheme="majorHAnsi"/>
                                <w:sz w:val="20"/>
                                <w:lang w:val="en-GB"/>
                              </w:rPr>
                              <w:t>indicator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8A7BBE" id="Text Box 14" o:spid="_x0000_s1031" type="#_x0000_t202" style="position:absolute;left:0;text-align:left;margin-left:-30.75pt;margin-top:76.95pt;width:1in;height:32.3pt;z-index:25168076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" filled="f" stroked="f" strokeweight=".5pt">
                <v:textbox>
                  <w:txbxContent>
                    <w:p w14:paraId="29CAAA94" w14:textId="77777777" w:rsidR="00A27A0F" w:rsidRPr="00A27A0F" w:rsidRDefault="00A27A0F" w:rsidP="00A27A0F">
                      <w:pPr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Diode current</w:t>
                      </w:r>
                    </w:p>
                    <w:p w14:paraId="1D4B7C4D" w14:textId="5D3101D6" w:rsidR="00A27A0F" w:rsidRPr="00A27A0F" w:rsidRDefault="00A27A0F" w:rsidP="00A27A0F">
                      <w:pPr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</w:pPr>
                      <w:r w:rsidRPr="00A27A0F">
                        <w:rPr>
                          <w:rFonts w:asciiTheme="majorHAnsi" w:hAnsiTheme="majorHAnsi" w:cstheme="majorHAnsi"/>
                          <w:sz w:val="20"/>
                          <w:lang w:val="en-GB"/>
                        </w:rPr>
                        <w:t>indicator</w:t>
                      </w:r>
                    </w:p>
                  </w:txbxContent>
                </v:textbox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6EF7E99" wp14:editId="6D609ADA">
                <wp:simplePos x="0" y="0"/>
                <wp:positionH relativeFrom="margin">
                  <wp:posOffset>95719</wp:posOffset>
                </wp:positionH>
                <wp:positionV relativeFrom="paragraph">
                  <wp:posOffset>522001</wp:posOffset>
                </wp:positionV>
                <wp:extent cx="1450381" cy="459628"/>
                <wp:effectExtent l="38100" t="38100" r="54610" b="9334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50381" cy="45962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4DAC95" id="Straight Arrow Connector 10" o:spid="_x0000_s1026" type="#_x0000_t32" style="position:absolute;margin-left:7.55pt;margin-top:41.1pt;width:114.2pt;height:36.2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" strokecolor="#4f81bd [3204]" strokeweight="2pt">
                <v:stroke endarrow="block"/>
                <v:shadow on="t" color="black" opacity="24903f" origin=",.5" offset="0,.55556mm"/>
                <w10:wrap anchorx="margin"/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FCB7E40" wp14:editId="2E218054">
                <wp:simplePos x="0" y="0"/>
                <wp:positionH relativeFrom="margin">
                  <wp:align>left</wp:align>
                </wp:positionH>
                <wp:positionV relativeFrom="paragraph">
                  <wp:posOffset>175334</wp:posOffset>
                </wp:positionV>
                <wp:extent cx="1495471" cy="157655"/>
                <wp:effectExtent l="38100" t="38100" r="66675" b="128270"/>
                <wp:wrapNone/>
                <wp:docPr id="9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95471" cy="1576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85562E" id="Straight Arrow Connector 9" o:spid="_x0000_s1026" type="#_x0000_t32" style="position:absolute;margin-left:0;margin-top:13.8pt;width:117.75pt;height:12.4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" strokecolor="#4f81bd [3204]" strokeweight="2pt">
                <v:stroke endarrow="block"/>
                <v:shadow on="t" color="black" opacity="24903f" origin=",.5" offset="0,.55556mm"/>
                <w10:wrap anchorx="margin"/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66EA7C7" wp14:editId="5644D5FB">
                <wp:simplePos x="0" y="0"/>
                <wp:positionH relativeFrom="column">
                  <wp:posOffset>4334390</wp:posOffset>
                </wp:positionH>
                <wp:positionV relativeFrom="paragraph">
                  <wp:posOffset>1026672</wp:posOffset>
                </wp:positionV>
                <wp:extent cx="1108091" cy="653143"/>
                <wp:effectExtent l="57150" t="38100" r="53975" b="9017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108091" cy="653143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7284EC" id="Straight Arrow Connector 8" o:spid="_x0000_s1026" type="#_x0000_t32" style="position:absolute;margin-left:341.3pt;margin-top:80.85pt;width:87.25pt;height:51.45pt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" strokecolor="#4f81bd [3204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C31C087" wp14:editId="29D1D241">
                <wp:simplePos x="0" y="0"/>
                <wp:positionH relativeFrom="column">
                  <wp:posOffset>4915463</wp:posOffset>
                </wp:positionH>
                <wp:positionV relativeFrom="paragraph">
                  <wp:posOffset>860050</wp:posOffset>
                </wp:positionV>
                <wp:extent cx="504497" cy="67525"/>
                <wp:effectExtent l="57150" t="57150" r="67310" b="8509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04497" cy="67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CC9092" id="Straight Arrow Connector 7" o:spid="_x0000_s1026" type="#_x0000_t32" style="position:absolute;margin-left:387.05pt;margin-top:67.7pt;width:39.7pt;height:5.3pt;flip:x 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" strokecolor="#4f81bd [3204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502AFC" w:rsidRPr="00A27A0F">
        <w:rPr>
          <w:rFonts w:asciiTheme="majorHAnsi" w:hAnsiTheme="majorHAnsi" w:cstheme="majorHAnsi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8928AB0" wp14:editId="717BD9CF">
                <wp:simplePos x="0" y="0"/>
                <wp:positionH relativeFrom="column">
                  <wp:posOffset>4901949</wp:posOffset>
                </wp:positionH>
                <wp:positionV relativeFrom="paragraph">
                  <wp:posOffset>616094</wp:posOffset>
                </wp:positionV>
                <wp:extent cx="531279" cy="45719"/>
                <wp:effectExtent l="38100" t="38100" r="59690" b="126365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31279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47FA4" id="Straight Arrow Connector 5" o:spid="_x0000_s1026" type="#_x0000_t32" style="position:absolute;margin-left:386pt;margin-top:48.5pt;width:41.85pt;height:3.6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" strokecolor="#4f81bd [3204]" strokeweight="2pt">
                <v:stroke endarrow="block"/>
                <v:shadow on="t" color="black" opacity="24903f" origin=",.5" offset="0,.55556mm"/>
              </v:shape>
            </w:pict>
          </mc:Fallback>
        </mc:AlternateContent>
      </w:r>
      <w:r w:rsidR="00D53A42" w:rsidRPr="00A27A0F">
        <w:rPr>
          <w:rFonts w:asciiTheme="majorHAnsi" w:hAnsiTheme="majorHAnsi" w:cstheme="majorHAnsi"/>
          <w:noProof/>
          <w:lang w:val="en-GB" w:eastAsia="en-GB"/>
        </w:rPr>
        <w:drawing>
          <wp:inline distT="0" distB="0" distL="0" distR="0" wp14:anchorId="72C167FF" wp14:editId="54A4E598">
            <wp:extent cx="4320000" cy="3369600"/>
            <wp:effectExtent l="0" t="0" r="4445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36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3F9E32" w14:textId="55B6B4EB" w:rsidR="00502AFC" w:rsidRPr="00A27A0F" w:rsidRDefault="00502AFC" w:rsidP="00502AFC">
      <w:pPr>
        <w:jc w:val="center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 xml:space="preserve">Note current image not showing microwave dip. </w:t>
      </w:r>
    </w:p>
    <w:p w14:paraId="0A9BFA26" w14:textId="77777777" w:rsidR="00502AFC" w:rsidRPr="00A27A0F" w:rsidRDefault="00502AFC" w:rsidP="00502AFC">
      <w:pPr>
        <w:jc w:val="center"/>
        <w:rPr>
          <w:rFonts w:asciiTheme="majorHAnsi" w:hAnsiTheme="majorHAnsi" w:cstheme="majorHAnsi"/>
        </w:rPr>
      </w:pPr>
    </w:p>
    <w:p w14:paraId="340D02AB" w14:textId="47F830D2" w:rsidR="00D53A42" w:rsidRPr="00A27A0F" w:rsidRDefault="00D53A42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Open the microwave bridge control window by selecting the “MW” button on the top tool bar</w:t>
      </w:r>
    </w:p>
    <w:p w14:paraId="64C788DD" w14:textId="04B1CCDE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Set spectrometer in</w:t>
      </w:r>
      <w:r w:rsidR="00D53A42" w:rsidRPr="00A27A0F">
        <w:rPr>
          <w:rFonts w:asciiTheme="majorHAnsi" w:hAnsiTheme="majorHAnsi" w:cstheme="majorHAnsi"/>
          <w:noProof/>
          <w:lang w:eastAsia="en-GB"/>
        </w:rPr>
        <w:t xml:space="preserve"> </w:t>
      </w:r>
      <w:r w:rsidRPr="00A27A0F">
        <w:rPr>
          <w:rFonts w:asciiTheme="majorHAnsi" w:hAnsiTheme="majorHAnsi" w:cstheme="majorHAnsi"/>
        </w:rPr>
        <w:t>to tune mode and attenuation to 30 dB, turn the bias current slider to zero (far left)</w:t>
      </w:r>
    </w:p>
    <w:p w14:paraId="55DA6212" w14:textId="51CD1AFE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Adjust the microwave frequency so that the dip is in line with the green line on the tune display</w:t>
      </w:r>
      <w:r w:rsidR="00D53A42" w:rsidRPr="00A27A0F">
        <w:rPr>
          <w:rFonts w:asciiTheme="majorHAnsi" w:hAnsiTheme="majorHAnsi" w:cstheme="majorHAnsi"/>
        </w:rPr>
        <w:t>. This can be done by using the slider marked Frequency. The arrows perform small steps and clicking on the bar will produce a bigger step. Be aware that the spectrometer has a response lag so it is best to click and then wait for the spectrometer to settle before clic</w:t>
      </w:r>
      <w:r w:rsidR="00B32F5B" w:rsidRPr="00A27A0F">
        <w:rPr>
          <w:rFonts w:asciiTheme="majorHAnsi" w:hAnsiTheme="majorHAnsi" w:cstheme="majorHAnsi"/>
        </w:rPr>
        <w:t>king again.</w:t>
      </w:r>
      <w:r w:rsidR="00D53A42" w:rsidRPr="00A27A0F">
        <w:rPr>
          <w:rFonts w:asciiTheme="majorHAnsi" w:hAnsiTheme="majorHAnsi" w:cstheme="majorHAnsi"/>
        </w:rPr>
        <w:t xml:space="preserve"> </w:t>
      </w:r>
    </w:p>
    <w:p w14:paraId="35F139EF" w14:textId="13242499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 xml:space="preserve"> Using the </w:t>
      </w:r>
      <w:r w:rsidR="00B32F5B" w:rsidRPr="00A27A0F">
        <w:rPr>
          <w:rFonts w:asciiTheme="majorHAnsi" w:hAnsiTheme="majorHAnsi" w:cstheme="majorHAnsi"/>
        </w:rPr>
        <w:t xml:space="preserve">square </w:t>
      </w:r>
      <w:r w:rsidRPr="00A27A0F">
        <w:rPr>
          <w:rFonts w:asciiTheme="majorHAnsi" w:hAnsiTheme="majorHAnsi" w:cstheme="majorHAnsi"/>
        </w:rPr>
        <w:t>arrows</w:t>
      </w:r>
      <w:r w:rsidR="00B32F5B" w:rsidRPr="00A27A0F">
        <w:rPr>
          <w:rFonts w:asciiTheme="majorHAnsi" w:hAnsiTheme="majorHAnsi" w:cstheme="majorHAnsi"/>
        </w:rPr>
        <w:t xml:space="preserve"> labelled iris</w:t>
      </w:r>
      <w:r w:rsidRPr="00A27A0F">
        <w:rPr>
          <w:rFonts w:asciiTheme="majorHAnsi" w:hAnsiTheme="majorHAnsi" w:cstheme="majorHAnsi"/>
        </w:rPr>
        <w:t xml:space="preserve"> adjust the iris until the dip is as deep and narrow as is possible</w:t>
      </w:r>
    </w:p>
    <w:p w14:paraId="02486729" w14:textId="5E1ED1EE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Switch the spectrometer to operate</w:t>
      </w:r>
      <w:r w:rsidR="00B32F5B" w:rsidRPr="00A27A0F">
        <w:rPr>
          <w:rFonts w:asciiTheme="majorHAnsi" w:hAnsiTheme="majorHAnsi" w:cstheme="majorHAnsi"/>
        </w:rPr>
        <w:t xml:space="preserve"> using the operation mode button</w:t>
      </w:r>
    </w:p>
    <w:p w14:paraId="2EAA4180" w14:textId="78C2BE9D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lastRenderedPageBreak/>
        <w:t>Check that the microwaves are at the correct frequency in the AFC bar</w:t>
      </w:r>
      <w:r w:rsidR="00B32F5B" w:rsidRPr="00A27A0F">
        <w:rPr>
          <w:rFonts w:asciiTheme="majorHAnsi" w:hAnsiTheme="majorHAnsi" w:cstheme="majorHAnsi"/>
        </w:rPr>
        <w:t xml:space="preserve"> on the top tool bar</w:t>
      </w:r>
      <w:r w:rsidRPr="00A27A0F">
        <w:rPr>
          <w:rFonts w:asciiTheme="majorHAnsi" w:hAnsiTheme="majorHAnsi" w:cstheme="majorHAnsi"/>
        </w:rPr>
        <w:t xml:space="preserve">. (the indicator should be at the </w:t>
      </w:r>
      <w:r w:rsidR="00B32F5B" w:rsidRPr="00A27A0F">
        <w:rPr>
          <w:rFonts w:asciiTheme="majorHAnsi" w:hAnsiTheme="majorHAnsi" w:cstheme="majorHAnsi"/>
        </w:rPr>
        <w:t>centre</w:t>
      </w:r>
      <w:r w:rsidRPr="00A27A0F">
        <w:rPr>
          <w:rFonts w:asciiTheme="majorHAnsi" w:hAnsiTheme="majorHAnsi" w:cstheme="majorHAnsi"/>
        </w:rPr>
        <w:t xml:space="preserve"> of the green section)</w:t>
      </w:r>
      <w:r w:rsidR="00B32F5B" w:rsidRPr="00A27A0F">
        <w:rPr>
          <w:rFonts w:asciiTheme="majorHAnsi" w:hAnsiTheme="majorHAnsi" w:cstheme="majorHAnsi"/>
        </w:rPr>
        <w:t>. If the AFC is not centred adjust the frequency using the arrows (and only the arrows) on the frequency slider until it is.</w:t>
      </w:r>
    </w:p>
    <w:p w14:paraId="549F886B" w14:textId="15A7593A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Adjust the iris so that the diode current</w:t>
      </w:r>
      <w:r w:rsidR="00B32F5B" w:rsidRPr="00A27A0F">
        <w:rPr>
          <w:rFonts w:asciiTheme="majorHAnsi" w:hAnsiTheme="majorHAnsi" w:cstheme="majorHAnsi"/>
        </w:rPr>
        <w:t xml:space="preserve"> bar</w:t>
      </w:r>
      <w:r w:rsidRPr="00A27A0F">
        <w:rPr>
          <w:rFonts w:asciiTheme="majorHAnsi" w:hAnsiTheme="majorHAnsi" w:cstheme="majorHAnsi"/>
        </w:rPr>
        <w:t xml:space="preserve"> reads zero.</w:t>
      </w:r>
    </w:p>
    <w:p w14:paraId="07415534" w14:textId="29E0E66C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Increase the power in 1 dB if the diode current increase</w:t>
      </w:r>
      <w:r w:rsidR="00502AFC" w:rsidRPr="00A27A0F">
        <w:rPr>
          <w:rFonts w:asciiTheme="majorHAnsi" w:hAnsiTheme="majorHAnsi" w:cstheme="majorHAnsi"/>
        </w:rPr>
        <w:t>s</w:t>
      </w:r>
      <w:r w:rsidRPr="00A27A0F">
        <w:rPr>
          <w:rFonts w:asciiTheme="majorHAnsi" w:hAnsiTheme="majorHAnsi" w:cstheme="majorHAnsi"/>
        </w:rPr>
        <w:t xml:space="preserve"> </w:t>
      </w:r>
      <w:r w:rsidR="00502AFC" w:rsidRPr="00A27A0F">
        <w:rPr>
          <w:rFonts w:asciiTheme="majorHAnsi" w:hAnsiTheme="majorHAnsi" w:cstheme="majorHAnsi"/>
        </w:rPr>
        <w:t>use</w:t>
      </w:r>
      <w:r w:rsidRPr="00A27A0F">
        <w:rPr>
          <w:rFonts w:asciiTheme="majorHAnsi" w:hAnsiTheme="majorHAnsi" w:cstheme="majorHAnsi"/>
        </w:rPr>
        <w:t xml:space="preserve"> the iris </w:t>
      </w:r>
      <w:r w:rsidR="00B32F5B" w:rsidRPr="00A27A0F">
        <w:rPr>
          <w:rFonts w:asciiTheme="majorHAnsi" w:hAnsiTheme="majorHAnsi" w:cstheme="majorHAnsi"/>
        </w:rPr>
        <w:t xml:space="preserve">controls </w:t>
      </w:r>
      <w:r w:rsidRPr="00A27A0F">
        <w:rPr>
          <w:rFonts w:asciiTheme="majorHAnsi" w:hAnsiTheme="majorHAnsi" w:cstheme="majorHAnsi"/>
        </w:rPr>
        <w:t>to return it to zero</w:t>
      </w:r>
    </w:p>
    <w:p w14:paraId="706E67AE" w14:textId="30F1191B" w:rsidR="006A211A" w:rsidRPr="00A27A0F" w:rsidRDefault="00B32F5B" w:rsidP="00B32F5B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Repeat step 8</w:t>
      </w:r>
      <w:r w:rsidR="006A211A" w:rsidRPr="00A27A0F">
        <w:rPr>
          <w:rFonts w:asciiTheme="majorHAnsi" w:hAnsiTheme="majorHAnsi" w:cstheme="majorHAnsi"/>
        </w:rPr>
        <w:t xml:space="preserve"> until </w:t>
      </w:r>
      <w:r w:rsidRPr="00A27A0F">
        <w:rPr>
          <w:rFonts w:asciiTheme="majorHAnsi" w:hAnsiTheme="majorHAnsi" w:cstheme="majorHAnsi"/>
        </w:rPr>
        <w:t>3 dB</w:t>
      </w:r>
      <w:r w:rsidR="006A211A" w:rsidRPr="00A27A0F">
        <w:rPr>
          <w:rFonts w:asciiTheme="majorHAnsi" w:hAnsiTheme="majorHAnsi" w:cstheme="majorHAnsi"/>
        </w:rPr>
        <w:t xml:space="preserve"> is reached then return 30 dB attenuation. </w:t>
      </w:r>
    </w:p>
    <w:p w14:paraId="568C7C77" w14:textId="77777777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Return to tune mode</w:t>
      </w:r>
    </w:p>
    <w:p w14:paraId="668FBD9D" w14:textId="38822AF0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Increase the bias until</w:t>
      </w:r>
      <w:r w:rsidR="00B32F5B" w:rsidRPr="00A27A0F">
        <w:rPr>
          <w:rFonts w:asciiTheme="majorHAnsi" w:hAnsiTheme="majorHAnsi" w:cstheme="majorHAnsi"/>
        </w:rPr>
        <w:t xml:space="preserve"> it is at </w:t>
      </w:r>
      <w:r w:rsidRPr="00A27A0F">
        <w:rPr>
          <w:rFonts w:asciiTheme="majorHAnsi" w:hAnsiTheme="majorHAnsi" w:cstheme="majorHAnsi"/>
        </w:rPr>
        <w:t>5</w:t>
      </w:r>
      <w:r w:rsidR="00B32F5B" w:rsidRPr="00A27A0F">
        <w:rPr>
          <w:rFonts w:asciiTheme="majorHAnsi" w:hAnsiTheme="majorHAnsi" w:cstheme="majorHAnsi"/>
        </w:rPr>
        <w:t>0</w:t>
      </w:r>
      <w:r w:rsidRPr="00A27A0F">
        <w:rPr>
          <w:rFonts w:asciiTheme="majorHAnsi" w:hAnsiTheme="majorHAnsi" w:cstheme="majorHAnsi"/>
        </w:rPr>
        <w:t xml:space="preserve">% </w:t>
      </w:r>
    </w:p>
    <w:p w14:paraId="336A2ED1" w14:textId="0DAD9B0D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Observe the shape of the dip</w:t>
      </w:r>
      <w:r w:rsidR="00B32F5B" w:rsidRPr="00A27A0F">
        <w:rPr>
          <w:rFonts w:asciiTheme="majorHAnsi" w:hAnsiTheme="majorHAnsi" w:cstheme="majorHAnsi"/>
        </w:rPr>
        <w:t xml:space="preserve"> if it has changed and become a</w:t>
      </w:r>
      <w:r w:rsidRPr="00A27A0F">
        <w:rPr>
          <w:rFonts w:asciiTheme="majorHAnsi" w:hAnsiTheme="majorHAnsi" w:cstheme="majorHAnsi"/>
        </w:rPr>
        <w:t xml:space="preserve">symmetric adjust the signal phase </w:t>
      </w:r>
      <w:r w:rsidR="00B32F5B" w:rsidRPr="00A27A0F">
        <w:rPr>
          <w:rFonts w:asciiTheme="majorHAnsi" w:hAnsiTheme="majorHAnsi" w:cstheme="majorHAnsi"/>
        </w:rPr>
        <w:t xml:space="preserve">using the slider titled phase </w:t>
      </w:r>
      <w:r w:rsidRPr="00A27A0F">
        <w:rPr>
          <w:rFonts w:asciiTheme="majorHAnsi" w:hAnsiTheme="majorHAnsi" w:cstheme="majorHAnsi"/>
        </w:rPr>
        <w:t>until it looks symmetric again.</w:t>
      </w:r>
    </w:p>
    <w:p w14:paraId="0B92C84B" w14:textId="77777777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Return to operate mode</w:t>
      </w:r>
    </w:p>
    <w:p w14:paraId="191A99D9" w14:textId="6FD6E9E9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At 30 dB attenuation use the bias slider to move the diode current into the middle of the green bar</w:t>
      </w:r>
      <w:r w:rsidR="00502AFC" w:rsidRPr="00A27A0F">
        <w:rPr>
          <w:rFonts w:asciiTheme="majorHAnsi" w:hAnsiTheme="majorHAnsi" w:cstheme="majorHAnsi"/>
        </w:rPr>
        <w:t xml:space="preserve"> </w:t>
      </w:r>
      <w:r w:rsidR="00502AFC" w:rsidRPr="00A27A0F">
        <w:rPr>
          <w:rFonts w:asciiTheme="majorHAnsi" w:hAnsiTheme="majorHAnsi" w:cstheme="majorHAnsi"/>
        </w:rPr>
        <w:t xml:space="preserve">by clicking on the slider </w:t>
      </w:r>
      <w:r w:rsidR="00502AFC" w:rsidRPr="00A27A0F">
        <w:rPr>
          <w:rFonts w:asciiTheme="majorHAnsi" w:hAnsiTheme="majorHAnsi" w:cstheme="majorHAnsi"/>
        </w:rPr>
        <w:t xml:space="preserve">bar </w:t>
      </w:r>
      <w:r w:rsidR="00502AFC" w:rsidRPr="00A27A0F">
        <w:rPr>
          <w:rFonts w:asciiTheme="majorHAnsi" w:hAnsiTheme="majorHAnsi" w:cstheme="majorHAnsi"/>
        </w:rPr>
        <w:t>for big steps</w:t>
      </w:r>
      <w:r w:rsidRPr="00A27A0F">
        <w:rPr>
          <w:rFonts w:asciiTheme="majorHAnsi" w:hAnsiTheme="majorHAnsi" w:cstheme="majorHAnsi"/>
        </w:rPr>
        <w:t>.</w:t>
      </w:r>
    </w:p>
    <w:p w14:paraId="2C8CE0F1" w14:textId="4C7F07F7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Use the phase slid</w:t>
      </w:r>
      <w:r w:rsidR="00502AFC" w:rsidRPr="00A27A0F">
        <w:rPr>
          <w:rFonts w:asciiTheme="majorHAnsi" w:hAnsiTheme="majorHAnsi" w:cstheme="majorHAnsi"/>
        </w:rPr>
        <w:t>er to maximise the bias current, do this by clicking on the slider bar for big steps.</w:t>
      </w:r>
    </w:p>
    <w:p w14:paraId="339E3F7D" w14:textId="77C04F97" w:rsidR="006A211A" w:rsidRPr="00A27A0F" w:rsidRDefault="00502AFC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If required use</w:t>
      </w:r>
      <w:r w:rsidR="006A211A" w:rsidRPr="00A27A0F">
        <w:rPr>
          <w:rFonts w:asciiTheme="majorHAnsi" w:hAnsiTheme="majorHAnsi" w:cstheme="majorHAnsi"/>
        </w:rPr>
        <w:t xml:space="preserve"> the bias slider to move the diode current into the middle of the green bar.</w:t>
      </w:r>
    </w:p>
    <w:p w14:paraId="58F67241" w14:textId="1ADA3146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 xml:space="preserve">Increase the power in 1 dB if the diode current </w:t>
      </w:r>
      <w:r w:rsidR="00502AFC" w:rsidRPr="00A27A0F">
        <w:rPr>
          <w:rFonts w:asciiTheme="majorHAnsi" w:hAnsiTheme="majorHAnsi" w:cstheme="majorHAnsi"/>
        </w:rPr>
        <w:t>moves off the green bar</w:t>
      </w:r>
      <w:r w:rsidRPr="00A27A0F">
        <w:rPr>
          <w:rFonts w:asciiTheme="majorHAnsi" w:hAnsiTheme="majorHAnsi" w:cstheme="majorHAnsi"/>
        </w:rPr>
        <w:t xml:space="preserve"> use the iris to return it to the centre of the green bar</w:t>
      </w:r>
    </w:p>
    <w:p w14:paraId="018A0B46" w14:textId="5A89B57E" w:rsidR="006A211A" w:rsidRPr="00A27A0F" w:rsidRDefault="00502AFC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 xml:space="preserve">Repeat step 17 </w:t>
      </w:r>
      <w:r w:rsidR="006A211A" w:rsidRPr="00A27A0F">
        <w:rPr>
          <w:rFonts w:asciiTheme="majorHAnsi" w:hAnsiTheme="majorHAnsi" w:cstheme="majorHAnsi"/>
        </w:rPr>
        <w:t xml:space="preserve">until </w:t>
      </w:r>
      <w:r w:rsidRPr="00A27A0F">
        <w:rPr>
          <w:rFonts w:asciiTheme="majorHAnsi" w:hAnsiTheme="majorHAnsi" w:cstheme="majorHAnsi"/>
        </w:rPr>
        <w:t xml:space="preserve">3 dB </w:t>
      </w:r>
      <w:r w:rsidR="006A211A" w:rsidRPr="00A27A0F">
        <w:rPr>
          <w:rFonts w:asciiTheme="majorHAnsi" w:hAnsiTheme="majorHAnsi" w:cstheme="majorHAnsi"/>
        </w:rPr>
        <w:t xml:space="preserve">is reached then return 30 dB attenuation. </w:t>
      </w:r>
    </w:p>
    <w:p w14:paraId="27DF1FDF" w14:textId="2B2E2BC7" w:rsidR="006A211A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 xml:space="preserve">Repeat steps </w:t>
      </w:r>
      <w:r w:rsidR="00502AFC" w:rsidRPr="00A27A0F">
        <w:rPr>
          <w:rFonts w:asciiTheme="majorHAnsi" w:hAnsiTheme="majorHAnsi" w:cstheme="majorHAnsi"/>
        </w:rPr>
        <w:t>16-18</w:t>
      </w:r>
      <w:r w:rsidRPr="00A27A0F">
        <w:rPr>
          <w:rFonts w:asciiTheme="majorHAnsi" w:hAnsiTheme="majorHAnsi" w:cstheme="majorHAnsi"/>
        </w:rPr>
        <w:t xml:space="preserve"> until the bias current does not alter with power. Adjusting the frequency if the AFC </w:t>
      </w:r>
      <w:r w:rsidR="00A27A0F" w:rsidRPr="00A27A0F">
        <w:rPr>
          <w:rFonts w:asciiTheme="majorHAnsi" w:hAnsiTheme="majorHAnsi" w:cstheme="majorHAnsi"/>
        </w:rPr>
        <w:t>drift</w:t>
      </w:r>
    </w:p>
    <w:p w14:paraId="4C1A3379" w14:textId="73B53AF8" w:rsidR="00735BB1" w:rsidRPr="00A27A0F" w:rsidRDefault="006A211A" w:rsidP="006A211A">
      <w:pPr>
        <w:pStyle w:val="ListParagraph"/>
        <w:numPr>
          <w:ilvl w:val="0"/>
          <w:numId w:val="24"/>
        </w:num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Once the tuning is complete it should be possible to set the microwaves to any power without the AFC or the Diode gauges moving. The resonator is now critically coupled.</w:t>
      </w:r>
    </w:p>
    <w:p w14:paraId="0AA42A8B" w14:textId="7D4CED4B" w:rsidR="00D53A42" w:rsidRPr="00A27A0F" w:rsidRDefault="00D53A42" w:rsidP="00D53A42">
      <w:p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Trouble shooting.</w:t>
      </w:r>
    </w:p>
    <w:p w14:paraId="0B3843A5" w14:textId="604BC0E9" w:rsidR="00D53A42" w:rsidRPr="00A27A0F" w:rsidRDefault="00D53A42" w:rsidP="00D53A42">
      <w:p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Can’</w:t>
      </w:r>
      <w:r w:rsidR="00A27A0F">
        <w:rPr>
          <w:rFonts w:asciiTheme="majorHAnsi" w:hAnsiTheme="majorHAnsi" w:cstheme="majorHAnsi"/>
        </w:rPr>
        <w:t>t see the dip</w:t>
      </w:r>
      <w:r w:rsidRPr="00A27A0F">
        <w:rPr>
          <w:rFonts w:asciiTheme="majorHAnsi" w:hAnsiTheme="majorHAnsi" w:cstheme="majorHAnsi"/>
        </w:rPr>
        <w:t xml:space="preserve">: check you are at the correct frequency. This is nominally </w:t>
      </w:r>
      <w:r w:rsidR="00A27A0F" w:rsidRPr="00A27A0F">
        <w:rPr>
          <w:rFonts w:asciiTheme="majorHAnsi" w:hAnsiTheme="majorHAnsi" w:cstheme="majorHAnsi"/>
        </w:rPr>
        <w:t>around</w:t>
      </w:r>
      <w:r w:rsidRPr="00A27A0F">
        <w:rPr>
          <w:rFonts w:asciiTheme="majorHAnsi" w:hAnsiTheme="majorHAnsi" w:cstheme="majorHAnsi"/>
        </w:rPr>
        <w:t xml:space="preserve"> 9.78 GHz, but can vary, for example when the VT quartz insert is in place it will b</w:t>
      </w:r>
      <w:r w:rsidR="00A27A0F">
        <w:rPr>
          <w:rFonts w:asciiTheme="majorHAnsi" w:hAnsiTheme="majorHAnsi" w:cstheme="majorHAnsi"/>
        </w:rPr>
        <w:t>e</w:t>
      </w:r>
      <w:r w:rsidRPr="00A27A0F">
        <w:rPr>
          <w:rFonts w:asciiTheme="majorHAnsi" w:hAnsiTheme="majorHAnsi" w:cstheme="majorHAnsi"/>
        </w:rPr>
        <w:t xml:space="preserve"> as low as 9.4 GHz.</w:t>
      </w:r>
    </w:p>
    <w:p w14:paraId="7F673CC1" w14:textId="45D7E6D2" w:rsidR="00D53A42" w:rsidRPr="00A27A0F" w:rsidRDefault="00D53A42" w:rsidP="00D53A42">
      <w:pPr>
        <w:spacing w:after="160" w:line="259" w:lineRule="auto"/>
        <w:rPr>
          <w:rFonts w:asciiTheme="majorHAnsi" w:hAnsiTheme="majorHAnsi" w:cstheme="majorHAnsi"/>
        </w:rPr>
      </w:pPr>
      <w:r w:rsidRPr="00A27A0F">
        <w:rPr>
          <w:rFonts w:asciiTheme="majorHAnsi" w:hAnsiTheme="majorHAnsi" w:cstheme="majorHAnsi"/>
        </w:rPr>
        <w:t>If you are having trouble tuning with your samples in place, put the spectrometer into stand by, remove the</w:t>
      </w:r>
      <w:bookmarkStart w:id="0" w:name="_GoBack"/>
      <w:bookmarkEnd w:id="0"/>
      <w:r w:rsidRPr="00A27A0F">
        <w:rPr>
          <w:rFonts w:asciiTheme="majorHAnsi" w:hAnsiTheme="majorHAnsi" w:cstheme="majorHAnsi"/>
        </w:rPr>
        <w:t xml:space="preserve"> samples and return the tune mode. </w:t>
      </w:r>
    </w:p>
    <w:sectPr w:rsidR="00D53A42" w:rsidRPr="00A27A0F" w:rsidSect="007C7B36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381" w:right="1410" w:bottom="1440" w:left="1800" w:header="708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C2A88" w14:textId="77777777" w:rsidR="0059095E" w:rsidRDefault="0059095E" w:rsidP="00A073E9">
      <w:r>
        <w:separator/>
      </w:r>
    </w:p>
  </w:endnote>
  <w:endnote w:type="continuationSeparator" w:id="0">
    <w:p w14:paraId="3CE4CFC5" w14:textId="77777777" w:rsidR="0059095E" w:rsidRDefault="0059095E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Yu Gothic UI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eastAsiaTheme="minorEastAsia" w:hAnsiTheme="minorHAnsi" w:cstheme="minorBidi"/>
        <w:sz w:val="24"/>
        <w:szCs w:val="24"/>
        <w:lang w:val="en-GB"/>
      </w:rPr>
      <w:id w:val="-847561426"/>
      <w:docPartObj>
        <w:docPartGallery w:val="Page Numbers (Bottom of Page)"/>
        <w:docPartUnique/>
      </w:docPartObj>
    </w:sdtPr>
    <w:sdtEndPr>
      <w:rPr>
        <w:rFonts w:ascii="Times New Roman" w:eastAsia="PMingLiU" w:hAnsi="Times New Roman" w:cs="Times New Roman"/>
        <w:sz w:val="22"/>
        <w:szCs w:val="22"/>
        <w:lang w:val="en-US"/>
      </w:rPr>
    </w:sdtEndPr>
    <w:sdtContent>
      <w:sdt>
        <w:sdtPr>
          <w:rPr>
            <w:rFonts w:asciiTheme="minorHAnsi" w:eastAsiaTheme="minorEastAsia" w:hAnsiTheme="minorHAnsi" w:cstheme="minorBidi"/>
            <w:sz w:val="24"/>
            <w:szCs w:val="24"/>
            <w:lang w:val="en-GB"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rFonts w:ascii="Times New Roman" w:eastAsia="PMingLiU" w:hAnsi="Times New Roman" w:cs="Times New Roman"/>
            <w:sz w:val="22"/>
            <w:szCs w:val="22"/>
            <w:lang w:val="en-US"/>
          </w:rPr>
        </w:sdtEndPr>
        <w:sdtContent>
          <w:p w14:paraId="6B65B548" w14:textId="56B8AAC0" w:rsidR="00151DA9" w:rsidRPr="006E7CC9" w:rsidRDefault="00151DA9" w:rsidP="0086529F">
            <w:pPr>
              <w:tabs>
                <w:tab w:val="left" w:pos="6379"/>
              </w:tabs>
              <w:textAlignment w:val="baseline"/>
              <w:rPr>
                <w:rFonts w:ascii="Calibri" w:hAnsi="Calibri"/>
                <w:color w:val="7030A0"/>
                <w:sz w:val="16"/>
              </w:rPr>
            </w:pPr>
          </w:p>
          <w:p w14:paraId="1ACB4F5B" w14:textId="724402AA" w:rsidR="00670BC5" w:rsidRDefault="006E7CC9" w:rsidP="00E87A99">
            <w:pPr>
              <w:ind w:left="6946"/>
              <w:jc w:val="right"/>
              <w:textAlignment w:val="baseline"/>
            </w:pPr>
            <w:r w:rsidRPr="006E7CC9">
              <w:rPr>
                <w:rFonts w:ascii="Calibri" w:hAnsi="Calibri"/>
                <w:color w:val="7030A0"/>
                <w:sz w:val="16"/>
              </w:rPr>
              <w:fldChar w:fldCharType="begin"/>
            </w:r>
            <w:r w:rsidRPr="006E7CC9">
              <w:rPr>
                <w:rFonts w:ascii="Calibri" w:hAnsi="Calibri"/>
                <w:color w:val="7030A0"/>
                <w:sz w:val="16"/>
              </w:rPr>
              <w:instrText xml:space="preserve"> PAGE </w:instrText>
            </w:r>
            <w:r w:rsidRPr="006E7CC9">
              <w:rPr>
                <w:rFonts w:ascii="Calibri" w:hAnsi="Calibri"/>
                <w:color w:val="7030A0"/>
                <w:sz w:val="16"/>
              </w:rPr>
              <w:fldChar w:fldCharType="separate"/>
            </w:r>
            <w:r w:rsidR="00A27A0F">
              <w:rPr>
                <w:rFonts w:ascii="Calibri" w:hAnsi="Calibri"/>
                <w:noProof/>
                <w:color w:val="7030A0"/>
                <w:sz w:val="16"/>
              </w:rPr>
              <w:t>2</w:t>
            </w:r>
            <w:r w:rsidRPr="006E7CC9">
              <w:rPr>
                <w:rFonts w:ascii="Calibri" w:hAnsi="Calibri"/>
                <w:color w:val="7030A0"/>
                <w:sz w:val="16"/>
              </w:rPr>
              <w:fldChar w:fldCharType="end"/>
            </w:r>
            <w:r w:rsidRPr="006E7CC9">
              <w:rPr>
                <w:rFonts w:ascii="Calibri" w:hAnsi="Calibri"/>
                <w:color w:val="7030A0"/>
                <w:sz w:val="16"/>
              </w:rPr>
              <w:t>|</w:t>
            </w:r>
            <w:r w:rsidRPr="006E7CC9">
              <w:rPr>
                <w:rFonts w:ascii="Calibri" w:hAnsi="Calibri"/>
                <w:color w:val="7030A0"/>
                <w:sz w:val="16"/>
              </w:rPr>
              <w:fldChar w:fldCharType="begin"/>
            </w:r>
            <w:r w:rsidRPr="006E7CC9">
              <w:rPr>
                <w:rFonts w:ascii="Calibri" w:hAnsi="Calibri"/>
                <w:color w:val="7030A0"/>
                <w:sz w:val="16"/>
              </w:rPr>
              <w:instrText xml:space="preserve"> NUMPAGES  </w:instrText>
            </w:r>
            <w:r w:rsidRPr="006E7CC9">
              <w:rPr>
                <w:rFonts w:ascii="Calibri" w:hAnsi="Calibri"/>
                <w:color w:val="7030A0"/>
                <w:sz w:val="16"/>
              </w:rPr>
              <w:fldChar w:fldCharType="separate"/>
            </w:r>
            <w:r w:rsidR="00A27A0F">
              <w:rPr>
                <w:rFonts w:ascii="Calibri" w:hAnsi="Calibri"/>
                <w:noProof/>
                <w:color w:val="7030A0"/>
                <w:sz w:val="16"/>
              </w:rPr>
              <w:t>2</w:t>
            </w:r>
            <w:r w:rsidRPr="006E7CC9">
              <w:rPr>
                <w:rFonts w:ascii="Calibri" w:hAnsi="Calibri"/>
                <w:color w:val="7030A0"/>
                <w:sz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B104F" w14:textId="4F05F390" w:rsidR="005C2E93" w:rsidRDefault="005C2E93">
    <w:pPr>
      <w:pStyle w:val="Footer"/>
      <w:rPr>
        <w:rFonts w:ascii="Calibri" w:hAnsi="Calibri"/>
        <w:color w:val="7030A0"/>
        <w:sz w:val="16"/>
      </w:rPr>
    </w:pPr>
    <w:r>
      <w:rPr>
        <w:rFonts w:ascii="Calibri" w:hAnsi="Calibri"/>
        <w:color w:val="7030A0"/>
        <w:sz w:val="16"/>
      </w:rPr>
      <w:t>Spectroscopy RTP</w:t>
    </w:r>
  </w:p>
  <w:p w14:paraId="48996286" w14:textId="494FAA37" w:rsidR="004B6B44" w:rsidRDefault="0086529F">
    <w:pPr>
      <w:pStyle w:val="Footer"/>
    </w:pPr>
    <w:r>
      <w:rPr>
        <w:rFonts w:ascii="Calibri" w:hAnsi="Calibri"/>
        <w:color w:val="7030A0"/>
        <w:sz w:val="16"/>
      </w:rPr>
      <w:tab/>
    </w:r>
    <w:r>
      <w:rPr>
        <w:rFonts w:ascii="Calibri" w:hAnsi="Calibri"/>
        <w:color w:val="7030A0"/>
        <w:sz w:val="16"/>
      </w:rPr>
      <w:tab/>
    </w:r>
    <w:r w:rsidR="004B6B44" w:rsidRPr="006E7CC9">
      <w:rPr>
        <w:rFonts w:ascii="Calibri" w:hAnsi="Calibri"/>
        <w:color w:val="7030A0"/>
        <w:sz w:val="16"/>
      </w:rPr>
      <w:fldChar w:fldCharType="begin"/>
    </w:r>
    <w:r w:rsidR="004B6B44" w:rsidRPr="006E7CC9">
      <w:rPr>
        <w:rFonts w:ascii="Calibri" w:hAnsi="Calibri"/>
        <w:color w:val="7030A0"/>
        <w:sz w:val="16"/>
      </w:rPr>
      <w:instrText xml:space="preserve"> PAGE </w:instrText>
    </w:r>
    <w:r w:rsidR="004B6B44" w:rsidRPr="006E7CC9">
      <w:rPr>
        <w:rFonts w:ascii="Calibri" w:hAnsi="Calibri"/>
        <w:color w:val="7030A0"/>
        <w:sz w:val="16"/>
      </w:rPr>
      <w:fldChar w:fldCharType="separate"/>
    </w:r>
    <w:r w:rsidR="00A27A0F">
      <w:rPr>
        <w:rFonts w:ascii="Calibri" w:hAnsi="Calibri"/>
        <w:noProof/>
        <w:color w:val="7030A0"/>
        <w:sz w:val="16"/>
      </w:rPr>
      <w:t>1</w:t>
    </w:r>
    <w:r w:rsidR="004B6B44" w:rsidRPr="006E7CC9">
      <w:rPr>
        <w:rFonts w:ascii="Calibri" w:hAnsi="Calibri"/>
        <w:color w:val="7030A0"/>
        <w:sz w:val="16"/>
      </w:rPr>
      <w:fldChar w:fldCharType="end"/>
    </w:r>
    <w:r w:rsidR="004B6B44" w:rsidRPr="006E7CC9">
      <w:rPr>
        <w:rFonts w:ascii="Calibri" w:hAnsi="Calibri"/>
        <w:color w:val="7030A0"/>
        <w:sz w:val="16"/>
      </w:rPr>
      <w:t>|</w:t>
    </w:r>
    <w:r w:rsidR="004B6B44" w:rsidRPr="006E7CC9">
      <w:rPr>
        <w:rFonts w:ascii="Calibri" w:hAnsi="Calibri"/>
        <w:color w:val="7030A0"/>
        <w:sz w:val="16"/>
      </w:rPr>
      <w:fldChar w:fldCharType="begin"/>
    </w:r>
    <w:r w:rsidR="004B6B44" w:rsidRPr="006E7CC9">
      <w:rPr>
        <w:rFonts w:ascii="Calibri" w:hAnsi="Calibri"/>
        <w:color w:val="7030A0"/>
        <w:sz w:val="16"/>
      </w:rPr>
      <w:instrText xml:space="preserve"> NUMPAGES  </w:instrText>
    </w:r>
    <w:r w:rsidR="004B6B44" w:rsidRPr="006E7CC9">
      <w:rPr>
        <w:rFonts w:ascii="Calibri" w:hAnsi="Calibri"/>
        <w:color w:val="7030A0"/>
        <w:sz w:val="16"/>
      </w:rPr>
      <w:fldChar w:fldCharType="separate"/>
    </w:r>
    <w:r w:rsidR="00A27A0F">
      <w:rPr>
        <w:rFonts w:ascii="Calibri" w:hAnsi="Calibri"/>
        <w:noProof/>
        <w:color w:val="7030A0"/>
        <w:sz w:val="16"/>
      </w:rPr>
      <w:t>2</w:t>
    </w:r>
    <w:r w:rsidR="004B6B44" w:rsidRPr="006E7CC9">
      <w:rPr>
        <w:rFonts w:ascii="Calibri" w:hAnsi="Calibri"/>
        <w:color w:val="7030A0"/>
        <w:sz w:val="16"/>
      </w:rPr>
      <w:fldChar w:fldCharType="end"/>
    </w:r>
    <w:r w:rsidR="004B6B44">
      <w:rPr>
        <w:rFonts w:ascii="Tahoma" w:hAnsi="Tahoma" w:cs="Tahoma"/>
        <w:noProof/>
        <w:lang w:eastAsia="en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1DD98C" w14:textId="77777777" w:rsidR="0059095E" w:rsidRDefault="0059095E" w:rsidP="00A073E9">
      <w:r>
        <w:separator/>
      </w:r>
    </w:p>
  </w:footnote>
  <w:footnote w:type="continuationSeparator" w:id="0">
    <w:p w14:paraId="7F40C435" w14:textId="77777777" w:rsidR="0059095E" w:rsidRDefault="0059095E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4BE371" w14:textId="77777777" w:rsidR="00A073E9" w:rsidRDefault="00A27A0F">
    <w:pPr>
      <w:pStyle w:val="Header"/>
    </w:pPr>
    <w:sdt>
      <w:sdtPr>
        <w:id w:val="171999623"/>
        <w:placeholder>
          <w:docPart w:val="8415FF16B56242968713DBAA898E3629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128046F9571948C597014C90FFC82B81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9883A4DC520247BEAAEC34F9DB586CA8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5A614A4E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289B2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3B2B570" wp14:editId="69E7665F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AEE19" w14:textId="77777777" w:rsidR="007D4362" w:rsidRPr="007C7B36" w:rsidRDefault="007D4362">
    <w:pPr>
      <w:pStyle w:val="Header"/>
      <w:rPr>
        <w:sz w:val="22"/>
      </w:rPr>
    </w:pPr>
    <w:r w:rsidRPr="007C7B36">
      <w:rPr>
        <w:rFonts w:ascii="Tahoma" w:hAnsi="Tahoma" w:cs="Tahoma"/>
        <w:noProof/>
        <w:sz w:val="22"/>
        <w:lang w:eastAsia="en-GB"/>
      </w:rPr>
      <w:drawing>
        <wp:anchor distT="0" distB="0" distL="114300" distR="114300" simplePos="0" relativeHeight="251660288" behindDoc="1" locked="0" layoutInCell="1" allowOverlap="1" wp14:anchorId="7C13A98A" wp14:editId="2621E13C">
          <wp:simplePos x="0" y="0"/>
          <wp:positionH relativeFrom="page">
            <wp:align>right</wp:align>
          </wp:positionH>
          <wp:positionV relativeFrom="paragraph">
            <wp:posOffset>-448310</wp:posOffset>
          </wp:positionV>
          <wp:extent cx="7556500" cy="1602342"/>
          <wp:effectExtent l="0" t="0" r="6350" b="0"/>
          <wp:wrapNone/>
          <wp:docPr id="4" name="Picture 4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0" cy="16023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14="http://schemas.microsoft.com/office/drawing/2010/main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B4D36"/>
    <w:multiLevelType w:val="hybridMultilevel"/>
    <w:tmpl w:val="860AA5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D49AC"/>
    <w:multiLevelType w:val="hybridMultilevel"/>
    <w:tmpl w:val="35D0CCB0"/>
    <w:lvl w:ilvl="0" w:tplc="0809001B">
      <w:start w:val="1"/>
      <w:numFmt w:val="lowerRoman"/>
      <w:lvlText w:val="%1."/>
      <w:lvlJc w:val="righ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8955D04"/>
    <w:multiLevelType w:val="hybridMultilevel"/>
    <w:tmpl w:val="5A46BBE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028F9"/>
    <w:multiLevelType w:val="hybridMultilevel"/>
    <w:tmpl w:val="3E5EF9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D76EC7"/>
    <w:multiLevelType w:val="hybridMultilevel"/>
    <w:tmpl w:val="3B14B7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C765F5"/>
    <w:multiLevelType w:val="hybridMultilevel"/>
    <w:tmpl w:val="336C26E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34045F"/>
    <w:multiLevelType w:val="hybridMultilevel"/>
    <w:tmpl w:val="EA88FA8E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A5E4328"/>
    <w:multiLevelType w:val="hybridMultilevel"/>
    <w:tmpl w:val="1D48BA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7101CC"/>
    <w:multiLevelType w:val="hybridMultilevel"/>
    <w:tmpl w:val="9508FF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B0C7C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9B9535B"/>
    <w:multiLevelType w:val="hybridMultilevel"/>
    <w:tmpl w:val="E55A73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8C2B95"/>
    <w:multiLevelType w:val="hybridMultilevel"/>
    <w:tmpl w:val="1A0A4D1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E214C73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0A1054"/>
    <w:multiLevelType w:val="hybridMultilevel"/>
    <w:tmpl w:val="D44E34C8"/>
    <w:lvl w:ilvl="0" w:tplc="20C472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45F4615"/>
    <w:multiLevelType w:val="hybridMultilevel"/>
    <w:tmpl w:val="C7745D3E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4827AB9"/>
    <w:multiLevelType w:val="hybridMultilevel"/>
    <w:tmpl w:val="AF248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337BA5"/>
    <w:multiLevelType w:val="hybridMultilevel"/>
    <w:tmpl w:val="549A0EF0"/>
    <w:lvl w:ilvl="0" w:tplc="B9BE5C3E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581386"/>
    <w:multiLevelType w:val="hybridMultilevel"/>
    <w:tmpl w:val="5BBA88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632F01"/>
    <w:multiLevelType w:val="hybridMultilevel"/>
    <w:tmpl w:val="3432D85A"/>
    <w:lvl w:ilvl="0" w:tplc="0809001B">
      <w:start w:val="1"/>
      <w:numFmt w:val="lowerRoman"/>
      <w:lvlText w:val="%1."/>
      <w:lvlJc w:val="righ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 w15:restartNumberingAfterBreak="0">
    <w:nsid w:val="52EF6FA3"/>
    <w:multiLevelType w:val="hybridMultilevel"/>
    <w:tmpl w:val="2F4E4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4B29F9"/>
    <w:multiLevelType w:val="hybridMultilevel"/>
    <w:tmpl w:val="3E407302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2F3497C"/>
    <w:multiLevelType w:val="hybridMultilevel"/>
    <w:tmpl w:val="54B893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EC79C4"/>
    <w:multiLevelType w:val="hybridMultilevel"/>
    <w:tmpl w:val="228EEA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A51818"/>
    <w:multiLevelType w:val="hybridMultilevel"/>
    <w:tmpl w:val="F2066C3C"/>
    <w:lvl w:ilvl="0" w:tplc="0809001B">
      <w:start w:val="1"/>
      <w:numFmt w:val="lowerRoman"/>
      <w:lvlText w:val="%1."/>
      <w:lvlJc w:val="righ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8DA0A50"/>
    <w:multiLevelType w:val="multilevel"/>
    <w:tmpl w:val="AF20023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15"/>
  </w:num>
  <w:num w:numId="3">
    <w:abstractNumId w:val="19"/>
  </w:num>
  <w:num w:numId="4">
    <w:abstractNumId w:val="13"/>
  </w:num>
  <w:num w:numId="5">
    <w:abstractNumId w:val="17"/>
  </w:num>
  <w:num w:numId="6">
    <w:abstractNumId w:val="11"/>
  </w:num>
  <w:num w:numId="7">
    <w:abstractNumId w:val="1"/>
  </w:num>
  <w:num w:numId="8">
    <w:abstractNumId w:val="6"/>
  </w:num>
  <w:num w:numId="9">
    <w:abstractNumId w:val="0"/>
  </w:num>
  <w:num w:numId="10">
    <w:abstractNumId w:val="20"/>
  </w:num>
  <w:num w:numId="11">
    <w:abstractNumId w:val="8"/>
  </w:num>
  <w:num w:numId="12">
    <w:abstractNumId w:val="12"/>
  </w:num>
  <w:num w:numId="13">
    <w:abstractNumId w:val="21"/>
  </w:num>
  <w:num w:numId="14">
    <w:abstractNumId w:val="2"/>
  </w:num>
  <w:num w:numId="15">
    <w:abstractNumId w:val="10"/>
  </w:num>
  <w:num w:numId="16">
    <w:abstractNumId w:val="23"/>
  </w:num>
  <w:num w:numId="17">
    <w:abstractNumId w:val="7"/>
  </w:num>
  <w:num w:numId="18">
    <w:abstractNumId w:val="16"/>
  </w:num>
  <w:num w:numId="19">
    <w:abstractNumId w:val="14"/>
  </w:num>
  <w:num w:numId="20">
    <w:abstractNumId w:val="3"/>
  </w:num>
  <w:num w:numId="21">
    <w:abstractNumId w:val="18"/>
  </w:num>
  <w:num w:numId="22">
    <w:abstractNumId w:val="4"/>
  </w:num>
  <w:num w:numId="23">
    <w:abstractNumId w:val="22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proofState w:spelling="clean" w:grammar="clean"/>
  <w:attachedTemplate r:id="rId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8D1"/>
    <w:rsid w:val="00001372"/>
    <w:rsid w:val="00036563"/>
    <w:rsid w:val="000660FA"/>
    <w:rsid w:val="000C44A7"/>
    <w:rsid w:val="00106DA4"/>
    <w:rsid w:val="00115EB7"/>
    <w:rsid w:val="00151DA9"/>
    <w:rsid w:val="001B2DC8"/>
    <w:rsid w:val="002201BB"/>
    <w:rsid w:val="002730AB"/>
    <w:rsid w:val="002B0395"/>
    <w:rsid w:val="002B1C14"/>
    <w:rsid w:val="00372579"/>
    <w:rsid w:val="003937D5"/>
    <w:rsid w:val="00396EA1"/>
    <w:rsid w:val="00437E6F"/>
    <w:rsid w:val="00461E84"/>
    <w:rsid w:val="0047293E"/>
    <w:rsid w:val="004A7E78"/>
    <w:rsid w:val="004B4896"/>
    <w:rsid w:val="004B6B44"/>
    <w:rsid w:val="00502AFC"/>
    <w:rsid w:val="00561F24"/>
    <w:rsid w:val="00575808"/>
    <w:rsid w:val="0059095E"/>
    <w:rsid w:val="005B467A"/>
    <w:rsid w:val="005C2E93"/>
    <w:rsid w:val="0062196A"/>
    <w:rsid w:val="0064586F"/>
    <w:rsid w:val="006635CE"/>
    <w:rsid w:val="00670BC5"/>
    <w:rsid w:val="006A211A"/>
    <w:rsid w:val="006B69A9"/>
    <w:rsid w:val="006E7CC9"/>
    <w:rsid w:val="007237CE"/>
    <w:rsid w:val="00735BB1"/>
    <w:rsid w:val="00784345"/>
    <w:rsid w:val="007C7B36"/>
    <w:rsid w:val="007D4362"/>
    <w:rsid w:val="00845E4B"/>
    <w:rsid w:val="0085091F"/>
    <w:rsid w:val="0086529F"/>
    <w:rsid w:val="0088489C"/>
    <w:rsid w:val="00894410"/>
    <w:rsid w:val="009308D9"/>
    <w:rsid w:val="009C4D90"/>
    <w:rsid w:val="009F0A3A"/>
    <w:rsid w:val="00A073E9"/>
    <w:rsid w:val="00A07E96"/>
    <w:rsid w:val="00A25422"/>
    <w:rsid w:val="00A2558C"/>
    <w:rsid w:val="00A27A0F"/>
    <w:rsid w:val="00AF5D76"/>
    <w:rsid w:val="00AF617E"/>
    <w:rsid w:val="00B0512A"/>
    <w:rsid w:val="00B1755E"/>
    <w:rsid w:val="00B32F5B"/>
    <w:rsid w:val="00B50760"/>
    <w:rsid w:val="00B568D1"/>
    <w:rsid w:val="00BB1E0F"/>
    <w:rsid w:val="00BD5E30"/>
    <w:rsid w:val="00C01E77"/>
    <w:rsid w:val="00C468AB"/>
    <w:rsid w:val="00C70909"/>
    <w:rsid w:val="00C84B0E"/>
    <w:rsid w:val="00C926DF"/>
    <w:rsid w:val="00C94D7A"/>
    <w:rsid w:val="00D42ACE"/>
    <w:rsid w:val="00D53A42"/>
    <w:rsid w:val="00DA4C11"/>
    <w:rsid w:val="00DC54DE"/>
    <w:rsid w:val="00E01683"/>
    <w:rsid w:val="00E141D4"/>
    <w:rsid w:val="00E41CD7"/>
    <w:rsid w:val="00E57132"/>
    <w:rsid w:val="00E854F8"/>
    <w:rsid w:val="00E86FC3"/>
    <w:rsid w:val="00E87A99"/>
    <w:rsid w:val="00EA66FE"/>
    <w:rsid w:val="00ED650C"/>
    <w:rsid w:val="00EF75C8"/>
    <w:rsid w:val="00F573CC"/>
    <w:rsid w:val="00F666B1"/>
    <w:rsid w:val="00F87F66"/>
    <w:rsid w:val="00FB290B"/>
    <w:rsid w:val="00FE1675"/>
    <w:rsid w:val="00FE4F55"/>
    <w:rsid w:val="00FF7102"/>
    <w:rsid w:val="0CFA1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142914B8"/>
  <w14:defaultImageDpi w14:val="300"/>
  <w15:docId w15:val="{15F46F38-33B4-4E21-8514-9599F0B62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A7E78"/>
    <w:pPr>
      <w:keepNext/>
      <w:keepLines/>
      <w:spacing w:before="240" w:line="259" w:lineRule="auto"/>
      <w:outlineLvl w:val="0"/>
    </w:pPr>
    <w:rPr>
      <w:rFonts w:ascii="Garamond" w:eastAsiaTheme="majorEastAsia" w:hAnsi="Garamond" w:cstheme="majorBidi"/>
      <w:color w:val="000000" w:themeColor="text1"/>
      <w:sz w:val="28"/>
      <w:szCs w:val="3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151DA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table" w:styleId="TableGrid">
    <w:name w:val="Table Grid"/>
    <w:basedOn w:val="TableNormal"/>
    <w:uiPriority w:val="59"/>
    <w:rsid w:val="000013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660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60F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60FA"/>
    <w:rPr>
      <w:rFonts w:ascii="Times New Roman" w:eastAsia="PMingLiU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60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60FA"/>
    <w:rPr>
      <w:rFonts w:ascii="Times New Roman" w:eastAsia="PMingLiU" w:hAnsi="Times New Roman" w:cs="Times New Roman"/>
      <w:b/>
      <w:bCs/>
      <w:sz w:val="20"/>
      <w:szCs w:val="20"/>
      <w:lang w:val="en-US"/>
    </w:rPr>
  </w:style>
  <w:style w:type="character" w:styleId="HTMLKeyboard">
    <w:name w:val="HTML Keyboard"/>
    <w:basedOn w:val="DefaultParagraphFont"/>
    <w:uiPriority w:val="99"/>
    <w:semiHidden/>
    <w:unhideWhenUsed/>
    <w:rsid w:val="0088489C"/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A7E78"/>
    <w:rPr>
      <w:rFonts w:ascii="Garamond" w:eastAsiaTheme="majorEastAsia" w:hAnsi="Garamond" w:cstheme="majorBidi"/>
      <w:color w:val="000000" w:themeColor="tex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415FF16B56242968713DBAA898E3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B7F36-02E1-4260-BB78-3E493CE4C1B6}"/>
      </w:docPartPr>
      <w:docPartBody>
        <w:p w:rsidR="00673539" w:rsidRDefault="00673539">
          <w:pPr>
            <w:pStyle w:val="8415FF16B56242968713DBAA898E3629"/>
          </w:pPr>
          <w:r>
            <w:t>[Type the recipient name]</w:t>
          </w:r>
        </w:p>
      </w:docPartBody>
    </w:docPart>
    <w:docPart>
      <w:docPartPr>
        <w:name w:val="128046F9571948C597014C90FFC82B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FB0475-8C88-401C-9B63-1D19CD022B98}"/>
      </w:docPartPr>
      <w:docPartBody>
        <w:p w:rsidR="00673539" w:rsidRDefault="00673539">
          <w:pPr>
            <w:pStyle w:val="128046F9571948C597014C90FFC82B81"/>
          </w:pPr>
          <w:r>
            <w:t>[Type the recipient address]</w:t>
          </w:r>
        </w:p>
      </w:docPartBody>
    </w:docPart>
    <w:docPart>
      <w:docPartPr>
        <w:name w:val="9883A4DC520247BEAAEC34F9DB586C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BFE78B-4790-4C3F-B214-977FEAB8CC4F}"/>
      </w:docPartPr>
      <w:docPartBody>
        <w:p w:rsidR="00673539" w:rsidRDefault="00673539">
          <w:pPr>
            <w:pStyle w:val="9883A4DC520247BEAAEC34F9DB586CA8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Yu Gothic UI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539"/>
    <w:rsid w:val="000610B6"/>
    <w:rsid w:val="00157CEA"/>
    <w:rsid w:val="00673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415FF16B56242968713DBAA898E3629">
    <w:name w:val="8415FF16B56242968713DBAA898E3629"/>
  </w:style>
  <w:style w:type="paragraph" w:customStyle="1" w:styleId="128046F9571948C597014C90FFC82B81">
    <w:name w:val="128046F9571948C597014C90FFC82B81"/>
  </w:style>
  <w:style w:type="paragraph" w:customStyle="1" w:styleId="9883A4DC520247BEAAEC34F9DB586CA8">
    <w:name w:val="9883A4DC520247BEAAEC34F9DB586CA8"/>
  </w:style>
  <w:style w:type="paragraph" w:customStyle="1" w:styleId="61927819F284472BB55D64EADFF04178">
    <w:name w:val="61927819F284472BB55D64EADFF04178"/>
  </w:style>
  <w:style w:type="paragraph" w:customStyle="1" w:styleId="1A3B02BF8BCC4FFC8F0525A855B36492">
    <w:name w:val="1A3B02BF8BCC4FFC8F0525A855B36492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FEBFBD15EA724B12B3993050A25DEE3D">
    <w:name w:val="FEBFBD15EA724B12B3993050A25DEE3D"/>
  </w:style>
  <w:style w:type="paragraph" w:customStyle="1" w:styleId="CA600EAE2B754676B3D7992B081D4FC1">
    <w:name w:val="CA600EAE2B754676B3D7992B081D4FC1"/>
  </w:style>
  <w:style w:type="paragraph" w:customStyle="1" w:styleId="1A313F615EF84406A4128B9C2DB89D52">
    <w:name w:val="1A313F615EF84406A4128B9C2DB89D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680064B-BA5D-474D-99B3-6D79BE5B5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digital_letterhead_aubergine</Template>
  <TotalTime>65</TotalTime>
  <Pages>2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Breeze, Ben</cp:lastModifiedBy>
  <cp:revision>3</cp:revision>
  <dcterms:created xsi:type="dcterms:W3CDTF">2020-04-28T12:54:00Z</dcterms:created>
  <dcterms:modified xsi:type="dcterms:W3CDTF">2020-04-28T14:30:00Z</dcterms:modified>
</cp:coreProperties>
</file>