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14:paraId="184BA9CC" w14:textId="69460B54"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F74966">
            <w:rPr>
              <w:b/>
              <w:color w:val="2E74B5" w:themeColor="accent1" w:themeShade="BF"/>
            </w:rPr>
            <w:t>– RA-</w:t>
          </w:r>
          <w:r w:rsidR="00574296">
            <w:rPr>
              <w:b/>
              <w:color w:val="2E74B5" w:themeColor="accent1" w:themeShade="BF"/>
            </w:rPr>
            <w:t>E</w:t>
          </w:r>
          <w:r w:rsidR="00BD7D96">
            <w:rPr>
              <w:b/>
              <w:color w:val="2E74B5" w:themeColor="accent1" w:themeShade="BF"/>
            </w:rPr>
            <w:t>C-EPR</w:t>
          </w:r>
          <w:r w:rsidR="00F74966">
            <w:rPr>
              <w:b/>
              <w:color w:val="2E74B5" w:themeColor="accent1" w:themeShade="BF"/>
            </w:rPr>
            <w:t>_V1</w:t>
          </w:r>
          <w:r w:rsidR="000565B7">
            <w:rPr>
              <w:b/>
              <w:color w:val="2E74B5" w:themeColor="accent1" w:themeShade="BF"/>
            </w:rPr>
            <w:t>.2</w:t>
          </w:r>
        </w:p>
      </w:sdtContent>
    </w:sdt>
    <w:p w14:paraId="29BDAAD0" w14:textId="77777777" w:rsidR="00C04697" w:rsidRDefault="00C04697" w:rsidP="00C04697">
      <w:pPr>
        <w:jc w:val="right"/>
      </w:pPr>
    </w:p>
    <w:tbl>
      <w:tblPr>
        <w:tblStyle w:val="TableGrid"/>
        <w:tblW w:w="13997" w:type="dxa"/>
        <w:tblLook w:val="04A0" w:firstRow="1" w:lastRow="0" w:firstColumn="1" w:lastColumn="0" w:noHBand="0" w:noVBand="1"/>
      </w:tblPr>
      <w:tblGrid>
        <w:gridCol w:w="2794"/>
        <w:gridCol w:w="2790"/>
        <w:gridCol w:w="1495"/>
        <w:gridCol w:w="1143"/>
        <w:gridCol w:w="1376"/>
        <w:gridCol w:w="1601"/>
        <w:gridCol w:w="2792"/>
        <w:gridCol w:w="6"/>
      </w:tblGrid>
      <w:tr w:rsidR="00C04697" w14:paraId="2C5FD2BE" w14:textId="77777777" w:rsidTr="000565B7">
        <w:tc>
          <w:tcPr>
            <w:tcW w:w="2794" w:type="dxa"/>
            <w:tcBorders>
              <w:top w:val="nil"/>
              <w:left w:val="nil"/>
              <w:bottom w:val="nil"/>
            </w:tcBorders>
          </w:tcPr>
          <w:p w14:paraId="6C4EADC6" w14:textId="77777777" w:rsidR="00C04697" w:rsidRDefault="00C04697" w:rsidP="00FC3463">
            <w:pPr>
              <w:jc w:val="right"/>
            </w:pPr>
            <w:r>
              <w:t>Title of Assessment</w:t>
            </w:r>
          </w:p>
        </w:tc>
        <w:tc>
          <w:tcPr>
            <w:tcW w:w="5428" w:type="dxa"/>
            <w:gridSpan w:val="3"/>
          </w:tcPr>
          <w:p w14:paraId="216D7852" w14:textId="29E7EB24" w:rsidR="00C04697" w:rsidRDefault="006E6C29" w:rsidP="00FC3463">
            <w:r>
              <w:t xml:space="preserve">Ex-Situ </w:t>
            </w:r>
            <w:r w:rsidR="00B370A4">
              <w:t>Electrochemical EPR Setup</w:t>
            </w:r>
          </w:p>
        </w:tc>
        <w:tc>
          <w:tcPr>
            <w:tcW w:w="2977" w:type="dxa"/>
            <w:gridSpan w:val="2"/>
            <w:tcBorders>
              <w:top w:val="nil"/>
              <w:bottom w:val="nil"/>
            </w:tcBorders>
            <w:vAlign w:val="center"/>
          </w:tcPr>
          <w:p w14:paraId="7FADB122" w14:textId="7290B547" w:rsidR="00C04697" w:rsidRDefault="00C04697" w:rsidP="000565B7">
            <w:pPr>
              <w:jc w:val="right"/>
            </w:pPr>
            <w:r>
              <w:t>Date of assessment</w:t>
            </w:r>
          </w:p>
        </w:tc>
        <w:tc>
          <w:tcPr>
            <w:tcW w:w="2798" w:type="dxa"/>
            <w:gridSpan w:val="2"/>
            <w:tcBorders>
              <w:bottom w:val="single" w:sz="4" w:space="0" w:color="auto"/>
            </w:tcBorders>
            <w:vAlign w:val="center"/>
          </w:tcPr>
          <w:p w14:paraId="45717344" w14:textId="46438398" w:rsidR="00C04697" w:rsidRDefault="002236B6" w:rsidP="000565B7">
            <w:pPr>
              <w:jc w:val="center"/>
            </w:pPr>
            <w:r>
              <w:t>1</w:t>
            </w:r>
            <w:r w:rsidR="00B370A4">
              <w:t>6</w:t>
            </w:r>
            <w:r>
              <w:t>/</w:t>
            </w:r>
            <w:r w:rsidR="00B370A4">
              <w:t>1</w:t>
            </w:r>
            <w:r>
              <w:t>1/2017</w:t>
            </w:r>
          </w:p>
        </w:tc>
      </w:tr>
      <w:tr w:rsidR="00C04697" w14:paraId="313EC17F" w14:textId="77777777" w:rsidTr="000565B7">
        <w:trPr>
          <w:trHeight w:val="85"/>
        </w:trPr>
        <w:tc>
          <w:tcPr>
            <w:tcW w:w="2794" w:type="dxa"/>
            <w:tcBorders>
              <w:top w:val="nil"/>
              <w:left w:val="nil"/>
              <w:bottom w:val="nil"/>
              <w:right w:val="nil"/>
            </w:tcBorders>
          </w:tcPr>
          <w:p w14:paraId="73249119" w14:textId="77777777" w:rsidR="00C04697" w:rsidRDefault="00C04697" w:rsidP="00FC3463">
            <w:pPr>
              <w:jc w:val="right"/>
            </w:pPr>
          </w:p>
        </w:tc>
        <w:tc>
          <w:tcPr>
            <w:tcW w:w="279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5CDF5042" w14:textId="77777777" w:rsidR="00C04697" w:rsidRDefault="00C04697" w:rsidP="00FC3463"/>
        </w:tc>
        <w:tc>
          <w:tcPr>
            <w:tcW w:w="2638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7E16EEA1" w14:textId="77777777" w:rsidR="00C04697" w:rsidRDefault="00C04697" w:rsidP="00FC3463"/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0CDA3F4" w14:textId="348746CD" w:rsidR="00C04697" w:rsidRDefault="000565B7" w:rsidP="000565B7">
            <w:pPr>
              <w:jc w:val="right"/>
            </w:pPr>
            <w:r>
              <w:t>R</w:t>
            </w:r>
            <w:r w:rsidR="00C04697">
              <w:t>eview</w:t>
            </w:r>
            <w:r>
              <w:t>ed</w:t>
            </w:r>
          </w:p>
        </w:tc>
        <w:tc>
          <w:tcPr>
            <w:tcW w:w="279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179F14" w14:textId="0A2B28D2" w:rsidR="00C04697" w:rsidRDefault="000565B7" w:rsidP="000565B7">
            <w:pPr>
              <w:jc w:val="center"/>
            </w:pPr>
            <w:r>
              <w:t>25</w:t>
            </w:r>
            <w:r w:rsidR="002236B6">
              <w:t>/</w:t>
            </w:r>
            <w:r w:rsidR="00BD7D96">
              <w:t>01/2019</w:t>
            </w:r>
          </w:p>
        </w:tc>
      </w:tr>
      <w:tr w:rsidR="000565B7" w14:paraId="10E6670E" w14:textId="77777777" w:rsidTr="000565B7">
        <w:trPr>
          <w:trHeight w:val="85"/>
        </w:trPr>
        <w:tc>
          <w:tcPr>
            <w:tcW w:w="279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4F91E919" w14:textId="77777777" w:rsidR="000565B7" w:rsidRDefault="000565B7" w:rsidP="000565B7">
            <w:pPr>
              <w:jc w:val="right"/>
            </w:pPr>
            <w:r>
              <w:t>Department</w:t>
            </w:r>
          </w:p>
        </w:tc>
        <w:tc>
          <w:tcPr>
            <w:tcW w:w="5428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BA83442" w14:textId="3A8A4F77" w:rsidR="000565B7" w:rsidRDefault="000565B7" w:rsidP="000565B7">
            <w:r>
              <w:t>Chemistry and Physics</w:t>
            </w:r>
          </w:p>
        </w:tc>
        <w:tc>
          <w:tcPr>
            <w:tcW w:w="2977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6EE98916" w14:textId="2E8AE14B" w:rsidR="000565B7" w:rsidRDefault="000565B7" w:rsidP="000565B7">
            <w:pPr>
              <w:jc w:val="right"/>
            </w:pPr>
            <w:r>
              <w:t>Next review due</w:t>
            </w:r>
          </w:p>
        </w:tc>
        <w:tc>
          <w:tcPr>
            <w:tcW w:w="279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D0B47" w14:textId="7E97B528" w:rsidR="000565B7" w:rsidRDefault="000565B7" w:rsidP="000565B7">
            <w:pPr>
              <w:jc w:val="center"/>
            </w:pPr>
            <w:r>
              <w:t>25/01/2020</w:t>
            </w:r>
          </w:p>
        </w:tc>
      </w:tr>
      <w:tr w:rsidR="000565B7" w14:paraId="7BB6F7C8" w14:textId="77777777" w:rsidTr="000565B7">
        <w:trPr>
          <w:trHeight w:val="85"/>
        </w:trPr>
        <w:tc>
          <w:tcPr>
            <w:tcW w:w="2794" w:type="dxa"/>
            <w:tcBorders>
              <w:top w:val="nil"/>
              <w:left w:val="nil"/>
              <w:bottom w:val="nil"/>
              <w:right w:val="nil"/>
            </w:tcBorders>
          </w:tcPr>
          <w:p w14:paraId="720C49C4" w14:textId="77777777" w:rsidR="000565B7" w:rsidRDefault="000565B7" w:rsidP="000565B7">
            <w:pPr>
              <w:jc w:val="right"/>
            </w:pPr>
          </w:p>
        </w:tc>
        <w:tc>
          <w:tcPr>
            <w:tcW w:w="279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5C76E18F" w14:textId="77777777" w:rsidR="000565B7" w:rsidRDefault="000565B7" w:rsidP="000565B7"/>
        </w:tc>
        <w:tc>
          <w:tcPr>
            <w:tcW w:w="2638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57B80071" w14:textId="77777777" w:rsidR="000565B7" w:rsidRDefault="000565B7" w:rsidP="000565B7"/>
        </w:tc>
        <w:tc>
          <w:tcPr>
            <w:tcW w:w="2977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48F5D28E" w14:textId="77777777" w:rsidR="000565B7" w:rsidRDefault="000565B7" w:rsidP="000565B7">
            <w:pPr>
              <w:jc w:val="right"/>
            </w:pPr>
          </w:p>
        </w:tc>
        <w:tc>
          <w:tcPr>
            <w:tcW w:w="279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99B73D2" w14:textId="77777777" w:rsidR="000565B7" w:rsidRDefault="000565B7" w:rsidP="000565B7">
            <w:pPr>
              <w:jc w:val="right"/>
            </w:pPr>
          </w:p>
        </w:tc>
      </w:tr>
      <w:tr w:rsidR="000565B7" w14:paraId="52F0F6E2" w14:textId="77777777" w:rsidTr="000565B7">
        <w:trPr>
          <w:gridAfter w:val="1"/>
          <w:wAfter w:w="6" w:type="dxa"/>
          <w:trHeight w:val="547"/>
        </w:trPr>
        <w:tc>
          <w:tcPr>
            <w:tcW w:w="2794" w:type="dxa"/>
            <w:tcBorders>
              <w:top w:val="nil"/>
              <w:left w:val="nil"/>
              <w:bottom w:val="nil"/>
            </w:tcBorders>
          </w:tcPr>
          <w:p w14:paraId="354CB236" w14:textId="77777777" w:rsidR="000565B7" w:rsidRDefault="000565B7" w:rsidP="000565B7">
            <w:pPr>
              <w:jc w:val="right"/>
            </w:pPr>
            <w:r>
              <w:t>Descriptions of Activities</w:t>
            </w:r>
          </w:p>
        </w:tc>
        <w:tc>
          <w:tcPr>
            <w:tcW w:w="11197" w:type="dxa"/>
            <w:gridSpan w:val="6"/>
          </w:tcPr>
          <w:p w14:paraId="5A5D9383" w14:textId="7325A81A" w:rsidR="000565B7" w:rsidRDefault="000565B7" w:rsidP="000565B7">
            <w:r>
              <w:t>Use of the Electrochemical System coupled to Bruker EMX EPR spectrometers located in Millburn house room G78</w:t>
            </w:r>
          </w:p>
        </w:tc>
      </w:tr>
      <w:tr w:rsidR="000565B7" w14:paraId="18354255" w14:textId="77777777" w:rsidTr="000565B7">
        <w:trPr>
          <w:gridAfter w:val="1"/>
          <w:wAfter w:w="6" w:type="dxa"/>
          <w:trHeight w:val="229"/>
        </w:trPr>
        <w:tc>
          <w:tcPr>
            <w:tcW w:w="2794" w:type="dxa"/>
            <w:tcBorders>
              <w:top w:val="nil"/>
              <w:left w:val="nil"/>
              <w:bottom w:val="nil"/>
              <w:right w:val="nil"/>
            </w:tcBorders>
          </w:tcPr>
          <w:p w14:paraId="013C2455" w14:textId="77777777" w:rsidR="000565B7" w:rsidRDefault="000565B7" w:rsidP="000565B7">
            <w:pPr>
              <w:jc w:val="right"/>
            </w:pPr>
          </w:p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7B4A7764" w14:textId="77777777" w:rsidR="000565B7" w:rsidRDefault="000565B7" w:rsidP="000565B7"/>
        </w:tc>
        <w:tc>
          <w:tcPr>
            <w:tcW w:w="2519" w:type="dxa"/>
            <w:gridSpan w:val="2"/>
            <w:tcBorders>
              <w:left w:val="nil"/>
              <w:bottom w:val="nil"/>
              <w:right w:val="nil"/>
            </w:tcBorders>
          </w:tcPr>
          <w:p w14:paraId="72D31F1A" w14:textId="77777777" w:rsidR="000565B7" w:rsidRDefault="000565B7" w:rsidP="000565B7"/>
        </w:tc>
        <w:tc>
          <w:tcPr>
            <w:tcW w:w="4393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85D23DB" w14:textId="77777777" w:rsidR="000565B7" w:rsidRDefault="000565B7" w:rsidP="000565B7"/>
        </w:tc>
      </w:tr>
      <w:tr w:rsidR="000565B7" w14:paraId="3767197B" w14:textId="77777777" w:rsidTr="000565B7">
        <w:trPr>
          <w:gridAfter w:val="1"/>
          <w:wAfter w:w="6" w:type="dxa"/>
          <w:trHeight w:val="659"/>
        </w:trPr>
        <w:tc>
          <w:tcPr>
            <w:tcW w:w="279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E3E6C14" w14:textId="77777777" w:rsidR="000565B7" w:rsidRDefault="000565B7" w:rsidP="000565B7">
            <w:pPr>
              <w:jc w:val="right"/>
            </w:pPr>
            <w:r>
              <w:t>Name of those working to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38879" w14:textId="77777777" w:rsidR="000565B7" w:rsidRDefault="000565B7" w:rsidP="000565B7">
            <w:r>
              <w:t>Trained EC-EPR spectrometer users</w:t>
            </w:r>
          </w:p>
          <w:p w14:paraId="4178BFE5" w14:textId="0E5E14F6" w:rsidR="000565B7" w:rsidRDefault="000565B7" w:rsidP="000565B7">
            <w:r>
              <w:t>Emily Braxton, Mark Newton, Julie Macpherson, Ben Breeze.</w:t>
            </w:r>
          </w:p>
          <w:p w14:paraId="4BC513C1" w14:textId="2A0FF6B8" w:rsidR="000565B7" w:rsidRDefault="000565B7" w:rsidP="000565B7"/>
        </w:tc>
        <w:tc>
          <w:tcPr>
            <w:tcW w:w="251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293C0CE" w14:textId="77777777" w:rsidR="000565B7" w:rsidRDefault="000565B7" w:rsidP="000565B7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3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89C0A" w14:textId="77777777" w:rsidR="000565B7" w:rsidRDefault="000565B7" w:rsidP="000565B7">
            <w:r>
              <w:t>All other lab users</w:t>
            </w:r>
          </w:p>
        </w:tc>
      </w:tr>
      <w:tr w:rsidR="000565B7" w14:paraId="7C041500" w14:textId="77777777" w:rsidTr="000565B7">
        <w:trPr>
          <w:gridAfter w:val="1"/>
          <w:wAfter w:w="6" w:type="dxa"/>
          <w:trHeight w:val="413"/>
        </w:trPr>
        <w:tc>
          <w:tcPr>
            <w:tcW w:w="2794" w:type="dxa"/>
            <w:tcBorders>
              <w:top w:val="nil"/>
              <w:left w:val="nil"/>
              <w:bottom w:val="nil"/>
            </w:tcBorders>
          </w:tcPr>
          <w:p w14:paraId="0949421A" w14:textId="77777777" w:rsidR="000565B7" w:rsidRDefault="000565B7" w:rsidP="000565B7">
            <w:pPr>
              <w:jc w:val="right"/>
            </w:pPr>
            <w:r>
              <w:t>Assessment carried out by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A799EAF" w14:textId="0F57C45D" w:rsidR="000565B7" w:rsidRDefault="000565B7" w:rsidP="000565B7">
            <w:r>
              <w:t>Emily Braxton</w:t>
            </w:r>
          </w:p>
        </w:tc>
        <w:tc>
          <w:tcPr>
            <w:tcW w:w="6912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C9851B" w14:textId="77777777" w:rsidR="000565B7" w:rsidRDefault="000565B7" w:rsidP="000565B7"/>
        </w:tc>
      </w:tr>
      <w:tr w:rsidR="000565B7" w14:paraId="17AE6370" w14:textId="77777777" w:rsidTr="000565B7">
        <w:trPr>
          <w:gridAfter w:val="1"/>
          <w:wAfter w:w="6" w:type="dxa"/>
          <w:trHeight w:val="413"/>
        </w:trPr>
        <w:tc>
          <w:tcPr>
            <w:tcW w:w="2794" w:type="dxa"/>
            <w:tcBorders>
              <w:top w:val="nil"/>
              <w:left w:val="nil"/>
              <w:bottom w:val="nil"/>
              <w:right w:val="nil"/>
            </w:tcBorders>
          </w:tcPr>
          <w:p w14:paraId="43A6AA0B" w14:textId="77777777" w:rsidR="000565B7" w:rsidRDefault="000565B7" w:rsidP="000565B7">
            <w:pPr>
              <w:jc w:val="right"/>
            </w:pP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D64A60" w14:textId="77777777" w:rsidR="000565B7" w:rsidRDefault="000565B7" w:rsidP="000565B7"/>
        </w:tc>
        <w:tc>
          <w:tcPr>
            <w:tcW w:w="691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F031AC" w14:textId="77777777" w:rsidR="000565B7" w:rsidRDefault="000565B7" w:rsidP="000565B7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5E0DDB74" w14:textId="77777777" w:rsidTr="00FC3463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18296BE6" w14:textId="77777777" w:rsidR="00C04697" w:rsidRPr="00967DA2" w:rsidRDefault="00C04697" w:rsidP="00FC3463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7A0BE" w14:textId="40E05B5F" w:rsidR="00C6762C" w:rsidRDefault="00C247BA" w:rsidP="00C6762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bookmarkStart w:id="0" w:name="_GoBack"/>
            <w:bookmarkEnd w:id="0"/>
            <w:r>
              <w:rPr>
                <w:rFonts w:ascii="Arial" w:hAnsi="Arial" w:cs="Arial"/>
                <w:szCs w:val="24"/>
              </w:rPr>
              <w:t>Users are responsible for having performed a</w:t>
            </w:r>
            <w:r w:rsidR="0087032C">
              <w:rPr>
                <w:rFonts w:ascii="Arial" w:hAnsi="Arial" w:cs="Arial"/>
                <w:szCs w:val="24"/>
              </w:rPr>
              <w:t xml:space="preserve"> </w:t>
            </w:r>
            <w:r>
              <w:rPr>
                <w:rFonts w:ascii="Arial" w:hAnsi="Arial" w:cs="Arial"/>
                <w:szCs w:val="24"/>
              </w:rPr>
              <w:t xml:space="preserve">risk assessment for their </w:t>
            </w:r>
            <w:r w:rsidR="0099766D">
              <w:rPr>
                <w:rFonts w:ascii="Arial" w:hAnsi="Arial" w:cs="Arial"/>
                <w:szCs w:val="24"/>
              </w:rPr>
              <w:t>chemicals used in the experiment.</w:t>
            </w:r>
          </w:p>
          <w:p w14:paraId="00C8E4F9" w14:textId="3604DBD4" w:rsidR="00C6762C" w:rsidRDefault="00C6762C" w:rsidP="00C6762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 who are recorded in the </w:t>
            </w:r>
            <w:proofErr w:type="spellStart"/>
            <w:r w:rsidRPr="00890861">
              <w:rPr>
                <w:rFonts w:ascii="Arial" w:eastAsia="Times New Roman" w:hAnsi="Arial" w:cs="Arial"/>
                <w:szCs w:val="24"/>
              </w:rPr>
              <w:t>px</w:t>
            </w:r>
            <w:proofErr w:type="spellEnd"/>
            <w:r w:rsidRPr="00890861">
              <w:rPr>
                <w:rFonts w:ascii="Arial" w:eastAsia="Times New Roman" w:hAnsi="Arial" w:cs="Arial"/>
                <w:szCs w:val="24"/>
              </w:rPr>
              <w:t>-</w:t>
            </w:r>
            <w:proofErr w:type="spellStart"/>
            <w:r w:rsidRPr="00890861">
              <w:rPr>
                <w:rFonts w:ascii="Arial" w:eastAsia="Times New Roman" w:hAnsi="Arial" w:cs="Arial"/>
                <w:szCs w:val="24"/>
              </w:rPr>
              <w:t>epr</w:t>
            </w:r>
            <w:proofErr w:type="spellEnd"/>
            <w:r w:rsidRPr="00890861">
              <w:rPr>
                <w:rFonts w:ascii="Arial" w:eastAsia="Times New Roman" w:hAnsi="Arial" w:cs="Arial"/>
                <w:szCs w:val="24"/>
              </w:rPr>
              <w:t>-users</w:t>
            </w:r>
            <w:r>
              <w:rPr>
                <w:rFonts w:ascii="Arial" w:eastAsia="Times New Roman" w:hAnsi="Arial" w:cs="Arial"/>
                <w:szCs w:val="24"/>
              </w:rPr>
              <w:t xml:space="preserve"> web group.</w:t>
            </w:r>
          </w:p>
          <w:p w14:paraId="081D107A" w14:textId="0A12F5D5" w:rsidR="00C6762C" w:rsidRDefault="00C6762C" w:rsidP="00FC3463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54A8E7C0" w14:textId="77777777" w:rsidR="00C04697" w:rsidRDefault="00C04697" w:rsidP="00C04697"/>
    <w:tbl>
      <w:tblPr>
        <w:tblW w:w="0" w:type="auto"/>
        <w:tblInd w:w="103" w:type="dxa"/>
        <w:tblLook w:val="04A0" w:firstRow="1" w:lastRow="0" w:firstColumn="1" w:lastColumn="0" w:noHBand="0" w:noVBand="1"/>
      </w:tblPr>
      <w:tblGrid>
        <w:gridCol w:w="1967"/>
        <w:gridCol w:w="1848"/>
        <w:gridCol w:w="3969"/>
        <w:gridCol w:w="1331"/>
        <w:gridCol w:w="1980"/>
        <w:gridCol w:w="1447"/>
        <w:gridCol w:w="1303"/>
      </w:tblGrid>
      <w:tr w:rsidR="006E6C29" w:rsidRPr="000A10B3" w14:paraId="4FC17350" w14:textId="77777777" w:rsidTr="00FA2797">
        <w:trPr>
          <w:trHeight w:val="945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6ECF9F31" w14:textId="77777777" w:rsidR="00FA2797" w:rsidRPr="000A10B3" w:rsidRDefault="00FA2797" w:rsidP="00FC346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2E1B10F7" w14:textId="77777777" w:rsidR="00FA2797" w:rsidRPr="000A10B3" w:rsidRDefault="00FA2797" w:rsidP="00FC346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Hazard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5F669870" w14:textId="77777777" w:rsidR="00FA2797" w:rsidRPr="000A10B3" w:rsidRDefault="00FA2797" w:rsidP="00FC346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7DF2F02D" w14:textId="77777777" w:rsidR="00FA2797" w:rsidRPr="000A10B3" w:rsidRDefault="00FA2797" w:rsidP="00FC346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6BF4F956" w14:textId="77777777" w:rsidR="00FA2797" w:rsidRPr="001454A9" w:rsidRDefault="00FA2797" w:rsidP="00FC3463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00E5659" w14:textId="77777777" w:rsidR="00FA2797" w:rsidRPr="000A10B3" w:rsidRDefault="00FA2797" w:rsidP="00FC346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11362C8" w14:textId="77777777" w:rsidR="00FA2797" w:rsidRPr="000A10B3" w:rsidRDefault="00FA2797" w:rsidP="00FC346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6E6C29" w:rsidRPr="006F523D" w14:paraId="3EE46560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4B71AA0A" w14:textId="77777777" w:rsidR="00FA2797" w:rsidRPr="006F523D" w:rsidRDefault="0042531C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29523A3" w14:textId="77777777" w:rsidR="00FA2797" w:rsidRPr="00B563B7" w:rsidRDefault="0042531C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hAnsi="Calibri"/>
                <w:bCs/>
              </w:rPr>
              <w:t>Electric shock and/or burns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E851489" w14:textId="77777777" w:rsidR="00FA2797" w:rsidRPr="001A2CC3" w:rsidRDefault="0042531C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27189F6" w14:textId="77777777" w:rsidR="00FA2797" w:rsidRDefault="00FA2797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78C67310" w14:textId="77777777" w:rsidR="00FA2797" w:rsidRPr="001A2CC3" w:rsidRDefault="00A76ED0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0391EB3" w14:textId="77777777" w:rsidR="00FA2797" w:rsidRPr="001A2CC3" w:rsidRDefault="00352A2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</w:t>
            </w:r>
            <w:r w:rsidR="00FA2797">
              <w:rPr>
                <w:rFonts w:ascii="Calibri" w:eastAsia="Times New Roman" w:hAnsi="Calibri" w:cs="Times New Roman"/>
              </w:rPr>
              <w:t>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A5BBCD3" w14:textId="1E70FE7F" w:rsidR="00352A28" w:rsidRDefault="0033505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0C67D7FA" w14:textId="4D94225D" w:rsidR="00352A28" w:rsidRPr="001A2CC3" w:rsidRDefault="00352A2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  <w:r w:rsidR="00335058">
              <w:rPr>
                <w:rFonts w:ascii="Calibri" w:eastAsia="Times New Roman" w:hAnsi="Calibri" w:cs="Times New Roman"/>
              </w:rPr>
              <w:t>6</w:t>
            </w:r>
            <w:r>
              <w:rPr>
                <w:rFonts w:ascii="Calibri" w:eastAsia="Times New Roman" w:hAnsi="Calibri" w:cs="Times New Roman"/>
              </w:rPr>
              <w:t>/</w:t>
            </w:r>
            <w:r w:rsidR="00335058">
              <w:rPr>
                <w:rFonts w:ascii="Calibri" w:eastAsia="Times New Roman" w:hAnsi="Calibri" w:cs="Times New Roman"/>
              </w:rPr>
              <w:t>1</w:t>
            </w:r>
            <w:r>
              <w:rPr>
                <w:rFonts w:ascii="Calibri" w:eastAsia="Times New Roman" w:hAnsi="Calibri" w:cs="Times New Roman"/>
              </w:rPr>
              <w:t>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6D545D3" w14:textId="77777777" w:rsidR="00FA2797" w:rsidRPr="006F523D" w:rsidRDefault="00A76ED0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7D04B48D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5B11F6C7" w14:textId="77777777" w:rsidR="0042531C" w:rsidRPr="006F523D" w:rsidRDefault="0042531C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Three-phase electricity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B352781" w14:textId="77777777" w:rsidR="00FA2797" w:rsidRPr="006F523D" w:rsidRDefault="00352A28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Electric shock and/or burns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1395954" w14:textId="1B6FB208" w:rsidR="00FA2797" w:rsidRPr="001A2CC3" w:rsidRDefault="00352A2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Three-phase power supply/cables should not be tampered with.</w:t>
            </w:r>
            <w:r w:rsidR="00656FAD">
              <w:rPr>
                <w:rFonts w:ascii="Calibri" w:eastAsia="Times New Roman" w:hAnsi="Calibri" w:cs="Times New Roman"/>
              </w:rPr>
              <w:t xml:space="preserve"> Visual inspection should be regularly carried out.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024C0B6" w14:textId="77777777" w:rsidR="00352A28" w:rsidRDefault="00352A28" w:rsidP="00352A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0D01CDC1" w14:textId="77777777" w:rsidR="00FA2797" w:rsidRDefault="00A76ED0" w:rsidP="00352A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93F0B1B" w14:textId="77777777" w:rsidR="00FA2797" w:rsidRPr="001A2CC3" w:rsidRDefault="00352A2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99C1CF" w14:textId="2351424C" w:rsidR="00352A28" w:rsidRDefault="00352A28" w:rsidP="00352A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</w:t>
            </w:r>
            <w:r w:rsidR="0099766D">
              <w:rPr>
                <w:rFonts w:ascii="Calibri" w:eastAsia="Times New Roman" w:hAnsi="Calibri" w:cs="Times New Roman"/>
              </w:rPr>
              <w:t>mily Braxton</w:t>
            </w:r>
          </w:p>
          <w:p w14:paraId="7FACE21C" w14:textId="2C756BF4" w:rsidR="00FA2797" w:rsidRPr="001A2CC3" w:rsidRDefault="00352A28" w:rsidP="00352A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  <w:r w:rsidR="0099766D">
              <w:rPr>
                <w:rFonts w:ascii="Calibri" w:eastAsia="Times New Roman" w:hAnsi="Calibri" w:cs="Times New Roman"/>
              </w:rPr>
              <w:t>6</w:t>
            </w:r>
            <w:r>
              <w:rPr>
                <w:rFonts w:ascii="Calibri" w:eastAsia="Times New Roman" w:hAnsi="Calibri" w:cs="Times New Roman"/>
              </w:rPr>
              <w:t>/</w:t>
            </w:r>
            <w:r w:rsidR="0099766D">
              <w:rPr>
                <w:rFonts w:ascii="Calibri" w:eastAsia="Times New Roman" w:hAnsi="Calibri" w:cs="Times New Roman"/>
              </w:rPr>
              <w:t>1</w:t>
            </w:r>
            <w:r>
              <w:rPr>
                <w:rFonts w:ascii="Calibri" w:eastAsia="Times New Roman" w:hAnsi="Calibri" w:cs="Times New Roman"/>
              </w:rPr>
              <w:t>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66B4A0E" w14:textId="77777777" w:rsidR="00352A28" w:rsidRPr="006F523D" w:rsidRDefault="00A76ED0" w:rsidP="00352A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2328F17B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4BDCCA25" w14:textId="462050BD" w:rsidR="00FC3463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99"/>
              </w:rPr>
              <w:t>Potentiostat</w:t>
            </w:r>
            <w:proofErr w:type="spellEnd"/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043C195" w14:textId="3258E967" w:rsidR="00FC3463" w:rsidRDefault="00FC3463" w:rsidP="00FC3463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Electric shock and/or burns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26670A7" w14:textId="27A2D682" w:rsidR="00FC3463" w:rsidRDefault="00DE592B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System should be set up correctly with no strain on the wires. Once the system is in use, avoid contact with exposed electroactive areas.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D8B5773" w14:textId="040FEF96" w:rsidR="00CC5FFF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1DDE7612" w14:textId="35A68E4D" w:rsidR="00DE592B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  <w:p w14:paraId="5EFCBCDD" w14:textId="2DEC9C0F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0E6506A" w14:textId="73AEDDD4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6810AED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3EA7BC16" w14:textId="6F8CD1C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3E78011" w14:textId="2F40545A" w:rsidR="00FC3463" w:rsidRPr="0085593E" w:rsidRDefault="00CC5FFF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4D438663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1438FF00" w14:textId="0D1F088F" w:rsidR="00FC3463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Spillage of solution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99B4CE2" w14:textId="4CE8B3B1" w:rsidR="00FC3463" w:rsidRDefault="00FC3463" w:rsidP="00FC3463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Electric shock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5E1688D" w14:textId="35799200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chemical solutions should be kept within a plastic tray.</w:t>
            </w:r>
            <w:r w:rsidR="00DE592B">
              <w:rPr>
                <w:rFonts w:ascii="Calibri" w:eastAsia="Times New Roman" w:hAnsi="Calibri" w:cs="Times New Roman"/>
              </w:rPr>
              <w:t xml:space="preserve"> Excess and/or unused solution should be stored/disposed of in an appropriate manner. </w:t>
            </w:r>
            <w:r w:rsidR="006E6C29">
              <w:rPr>
                <w:rFonts w:ascii="Calibri" w:eastAsia="Times New Roman" w:hAnsi="Calibri" w:cs="Times New Roman"/>
              </w:rPr>
              <w:t>When not in use all solutions should be kept in sealed containers.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299B79A" w14:textId="77777777" w:rsidR="00CC5FFF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0E2577C6" w14:textId="77777777" w:rsidR="00CC5FFF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  <w:p w14:paraId="32ED48FE" w14:textId="6588BFB1" w:rsidR="00DE592B" w:rsidRPr="00CC5FFF" w:rsidRDefault="00DE592B" w:rsidP="00CC5FFF">
            <w:pPr>
              <w:spacing w:after="0" w:line="240" w:lineRule="auto"/>
              <w:rPr>
                <w:rFonts w:ascii="Calibri" w:eastAsia="Times New Roman" w:hAnsi="Calibri" w:cs="Times New Roman"/>
                <w:b/>
              </w:rPr>
            </w:pPr>
          </w:p>
          <w:p w14:paraId="337492A9" w14:textId="710CCE25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A2B2208" w14:textId="0CC6F0F8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2EE55A7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03C54F12" w14:textId="6C58DD4E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37727ED" w14:textId="1465AAF4" w:rsidR="00FC3463" w:rsidRPr="0085593E" w:rsidRDefault="00CC5FFF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2B4FDE90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88F91A4" w14:textId="77777777" w:rsidR="00FC3463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Water leak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D30356" w14:textId="77777777" w:rsidR="00FC3463" w:rsidRPr="006F523D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Electric shock and slips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833F461" w14:textId="6F8E1CDC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Water cooling pipes/fitting should be inspected for leaks. Flooding sensors are located at all the spectrometers, which cut the water supply if a water leak is detected.</w:t>
            </w:r>
          </w:p>
          <w:p w14:paraId="1C32E3B7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75698FA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Lab flooding procedure (c.f. general risk assessment) should be followed.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037A330" w14:textId="77777777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717C1F48" w14:textId="77777777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1C90BDD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A6E17FA" w14:textId="0CD155F2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13DB7757" w14:textId="0C9A982E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57DEF3D" w14:textId="77777777" w:rsidR="00FC3463" w:rsidRPr="006F523D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42BD8534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21A0744" w14:textId="77777777" w:rsidR="00FC3463" w:rsidRPr="006F523D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Microwave source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B958416" w14:textId="77777777" w:rsidR="00FC3463" w:rsidRPr="006F523D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Burns to eyes/skin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1F9054E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Microwave power should not be on if waveguide is open. </w:t>
            </w:r>
          </w:p>
          <w:p w14:paraId="694D357C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209C012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Waveguide seals should be properly fitted and replaced if damaged.</w:t>
            </w:r>
          </w:p>
          <w:p w14:paraId="5B1A4D33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1B10957D" w14:textId="535347B9" w:rsidR="00FC3463" w:rsidRPr="001A2CC3" w:rsidRDefault="006E6C29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Sample tubes</w:t>
            </w:r>
            <w:r w:rsidR="00FC3463">
              <w:rPr>
                <w:rFonts w:ascii="Calibri" w:eastAsia="Times New Roman" w:hAnsi="Calibri" w:cs="Times New Roman"/>
              </w:rPr>
              <w:t xml:space="preserve"> should only be removed from the cavity when spectrometer is in Standby mode.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643AED4" w14:textId="77777777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(Serious, Unlikely)</w:t>
            </w:r>
          </w:p>
          <w:p w14:paraId="4D96F3B9" w14:textId="77777777" w:rsidR="00FC3463" w:rsidRPr="001A2CC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310F1F3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E2815B" w14:textId="672A853D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33BC8F6B" w14:textId="6A896FED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3D6CE84" w14:textId="77777777" w:rsidR="00FC3463" w:rsidRPr="006F523D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3B7E5A33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7BAC0144" w14:textId="77777777" w:rsidR="00FC3463" w:rsidRPr="006F523D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Magnetic field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0B984B1" w14:textId="77777777" w:rsidR="00FC3463" w:rsidRPr="006F523D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Bruising, ill-health, failure of electronic health devices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8243EDC" w14:textId="23B28395" w:rsidR="00FC3463" w:rsidRPr="001A2CC3" w:rsidRDefault="00FC3463" w:rsidP="006E6C2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Magnetic items should not be held within the 5 G line</w:t>
            </w:r>
            <w:r w:rsidR="006E6C29">
              <w:rPr>
                <w:rFonts w:ascii="Calibri" w:eastAsia="Times New Roman" w:hAnsi="Calibri" w:cs="Times New Roman"/>
              </w:rPr>
              <w:t>. (approximately the front of the magnet yoke)</w:t>
            </w:r>
            <w:r>
              <w:rPr>
                <w:rFonts w:ascii="Calibri" w:eastAsia="Times New Roman" w:hAnsi="Calibri" w:cs="Times New Roman"/>
              </w:rPr>
              <w:br/>
            </w:r>
            <w:r>
              <w:rPr>
                <w:rFonts w:ascii="Calibri" w:eastAsia="Times New Roman" w:hAnsi="Calibri" w:cs="Times New Roman"/>
              </w:rPr>
              <w:br/>
              <w:t>All users, and especially users with pace-makers/other electronic health devices, should not cross the 5 G line</w:t>
            </w:r>
            <w:r w:rsidR="006E6C29">
              <w:rPr>
                <w:rFonts w:ascii="Calibri" w:eastAsia="Times New Roman" w:hAnsi="Calibri" w:cs="Times New Roman"/>
              </w:rPr>
              <w:t>. (approximately the front of the magnet yoke)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18C5F7A" w14:textId="77777777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Major,  Unlikely</w:t>
            </w:r>
            <w:proofErr w:type="gramEnd"/>
            <w:r>
              <w:rPr>
                <w:rFonts w:ascii="Calibri" w:eastAsia="Times New Roman" w:hAnsi="Calibri" w:cs="Times New Roman"/>
              </w:rPr>
              <w:t>)</w:t>
            </w:r>
          </w:p>
          <w:p w14:paraId="6137B830" w14:textId="77777777" w:rsidR="00FC3463" w:rsidRPr="001A2CC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A206B8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42FA0B4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07CE10E8" w14:textId="6234FED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76B53E6" w14:textId="77777777" w:rsidR="00FC3463" w:rsidRPr="006F523D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7674A25A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9E5DF1A" w14:textId="77777777" w:rsidR="00FC3463" w:rsidRPr="006F523D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2ACAE47" w14:textId="0F5E8229" w:rsidR="00FC3463" w:rsidRDefault="00FC3463" w:rsidP="00FC3463">
            <w:r>
              <w:rPr>
                <w:rFonts w:ascii="Calibri" w:hAnsi="Calibri"/>
                <w:bCs/>
              </w:rPr>
              <w:t>Cuts</w:t>
            </w:r>
            <w:r w:rsidR="00DE592B">
              <w:rPr>
                <w:rFonts w:ascii="Calibri" w:hAnsi="Calibri"/>
                <w:bCs/>
              </w:rPr>
              <w:t xml:space="preserve"> and/or poisoning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5A6BEB8" w14:textId="64CFD3F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 care, dispose of sharps and broken glass in the approved receptacles provided</w:t>
            </w:r>
            <w:r w:rsidR="00DE592B">
              <w:rPr>
                <w:rFonts w:ascii="Calibri" w:eastAsia="Times New Roman" w:hAnsi="Calibri" w:cs="Times New Roman"/>
              </w:rPr>
              <w:t xml:space="preserve"> using appropriate PPE.</w:t>
            </w:r>
          </w:p>
          <w:p w14:paraId="38E9690A" w14:textId="7AF2F61C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D6F6B83" w14:textId="77777777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667C7A59" w14:textId="77777777" w:rsidR="00FC3463" w:rsidRPr="001A2CC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06E889D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79BBF7F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192ED005" w14:textId="7D0E1FA8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3EF17E6" w14:textId="77777777" w:rsidR="00FC3463" w:rsidRPr="006F523D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0748F55E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738541B1" w14:textId="77777777" w:rsidR="00FC3463" w:rsidRPr="006F523D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A360BD3" w14:textId="77777777" w:rsidR="00FC3463" w:rsidRDefault="00FC3463" w:rsidP="00FC3463">
            <w:r>
              <w:rPr>
                <w:rFonts w:ascii="Calibri" w:hAnsi="Calibri"/>
                <w:bCs/>
              </w:rPr>
              <w:t>Slip, fall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670867A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5E3D495" w14:textId="77777777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105F1EF0" w14:textId="77777777" w:rsidR="00FC3463" w:rsidRPr="001A2CC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C32A99E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CC3158C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10C361F2" w14:textId="431E95C5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913271" w14:textId="77777777" w:rsidR="00FC3463" w:rsidRPr="006F523D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6308F720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14F9C23C" w14:textId="77777777" w:rsidR="00FC3463" w:rsidRDefault="00FC3463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C9D3C48" w14:textId="77777777" w:rsidR="00FC3463" w:rsidRDefault="00FC3463" w:rsidP="00FC3463">
            <w:r>
              <w:rPr>
                <w:rFonts w:ascii="Calibri" w:hAnsi="Calibri"/>
                <w:bCs/>
              </w:rPr>
              <w:t>Poisoning, eye and skin irritation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71E70BF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5D81A03" w14:textId="77777777" w:rsidR="00FC346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7E6AE1FE" w14:textId="77777777" w:rsidR="00FC3463" w:rsidRPr="001A2CC3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6CC5AE" w14:textId="77777777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96220B4" w14:textId="77777777" w:rsidR="00FC346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2F62CEE8" w14:textId="748D8476" w:rsidR="00FC3463" w:rsidRPr="001A2CC3" w:rsidRDefault="00FC3463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CA863C8" w14:textId="77777777" w:rsidR="00FC3463" w:rsidRPr="006F523D" w:rsidRDefault="00FC3463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06305CD4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5BE1F20C" w14:textId="5281F809" w:rsidR="001C0B19" w:rsidRDefault="001C0B19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Exposure to mercury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60F97C5" w14:textId="34645961" w:rsidR="001C0B19" w:rsidRDefault="00CC5FFF" w:rsidP="00FC3463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Poisoning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F3E1924" w14:textId="6787C580" w:rsidR="001C0B19" w:rsidRDefault="001C0B19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Handle reference electrode carefully to prevent the release of mercury.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C157864" w14:textId="77777777" w:rsidR="00CC5FFF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Major,  Unlikely</w:t>
            </w:r>
            <w:proofErr w:type="gramEnd"/>
            <w:r>
              <w:rPr>
                <w:rFonts w:ascii="Calibri" w:eastAsia="Times New Roman" w:hAnsi="Calibri" w:cs="Times New Roman"/>
              </w:rPr>
              <w:t>)</w:t>
            </w:r>
          </w:p>
          <w:p w14:paraId="2C5732E0" w14:textId="2EB85E35" w:rsidR="001C0B19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8478914" w14:textId="21A69278" w:rsidR="001C0B19" w:rsidRDefault="00CC5FFF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B62859A" w14:textId="27B846DD" w:rsidR="001C0B19" w:rsidRDefault="00CC5FFF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 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DAC4DC4" w14:textId="7BCC7BE4" w:rsidR="001C0B19" w:rsidRPr="0085593E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0EDF0D67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1E97D33" w14:textId="771E3F2B" w:rsidR="00FC3463" w:rsidRDefault="00DE592B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Over pressuring of system by formation of gaseous by-products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74EDA9" w14:textId="365DB5B2" w:rsidR="00FC3463" w:rsidRDefault="00FC3463" w:rsidP="00FC3463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Explosions</w:t>
            </w:r>
            <w:r w:rsidR="00DE592B">
              <w:rPr>
                <w:rFonts w:ascii="Calibri" w:hAnsi="Calibri"/>
                <w:bCs/>
              </w:rPr>
              <w:t xml:space="preserve"> and/or injury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1CE47F5" w14:textId="00438387" w:rsidR="00FC3463" w:rsidRDefault="006E6C29" w:rsidP="006E6C2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Safe blow off points to be incorporated into the system to prevent explosive over pressure being reached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929313B" w14:textId="77777777" w:rsidR="00CC5FFF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Major,  Unlikely</w:t>
            </w:r>
            <w:proofErr w:type="gramEnd"/>
            <w:r>
              <w:rPr>
                <w:rFonts w:ascii="Calibri" w:eastAsia="Times New Roman" w:hAnsi="Calibri" w:cs="Times New Roman"/>
              </w:rPr>
              <w:t>)</w:t>
            </w:r>
          </w:p>
          <w:p w14:paraId="71AB5A7E" w14:textId="5C525F67" w:rsidR="00FC3463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5BB8178" w14:textId="7F9D10C6" w:rsidR="00FC3463" w:rsidRDefault="00CC5FFF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2E903A" w14:textId="77777777" w:rsidR="00FC3463" w:rsidRDefault="00CC5FFF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</w:t>
            </w:r>
          </w:p>
          <w:p w14:paraId="1562AF70" w14:textId="2BE274E0" w:rsidR="00CC5FFF" w:rsidRDefault="00CC5FFF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5F1232C" w14:textId="25FDADEF" w:rsidR="00FC3463" w:rsidRPr="0085593E" w:rsidRDefault="00CC5FFF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E6C29" w:rsidRPr="006F523D" w14:paraId="76D657B1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68ECBA5E" w14:textId="60F3E674" w:rsidR="00DE592B" w:rsidRDefault="00DE592B" w:rsidP="00FC346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Use of gases</w:t>
            </w:r>
            <w:r w:rsidR="00CC5FFF">
              <w:rPr>
                <w:rFonts w:ascii="Calibri" w:hAnsi="Calibri"/>
                <w:b/>
                <w:bCs/>
                <w:color w:val="000099"/>
              </w:rPr>
              <w:t xml:space="preserve"> for degassing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CB68894" w14:textId="1201237A" w:rsidR="00DE592B" w:rsidRDefault="00DE592B" w:rsidP="00FC3463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Asphyxiation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1A28D33" w14:textId="2A6E43BF" w:rsidR="00DE592B" w:rsidRDefault="00DE592B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Only use gases in a well ventilated region.</w:t>
            </w:r>
            <w:r w:rsidR="00CC5FFF">
              <w:rPr>
                <w:rFonts w:ascii="Calibri" w:eastAsia="Times New Roman" w:hAnsi="Calibri" w:cs="Times New Roman"/>
              </w:rPr>
              <w:t xml:space="preserve"> Lab is fitted with oxygen depletion sensors.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3D28BCD" w14:textId="77777777" w:rsidR="00CC5FFF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Major,  Unlikely</w:t>
            </w:r>
            <w:proofErr w:type="gramEnd"/>
            <w:r>
              <w:rPr>
                <w:rFonts w:ascii="Calibri" w:eastAsia="Times New Roman" w:hAnsi="Calibri" w:cs="Times New Roman"/>
              </w:rPr>
              <w:t>)</w:t>
            </w:r>
          </w:p>
          <w:p w14:paraId="340FCBE6" w14:textId="0F49EFF9" w:rsidR="00DE592B" w:rsidRDefault="00CC5FFF" w:rsidP="00CC5F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D0DFF62" w14:textId="3EB72DCB" w:rsidR="00DE592B" w:rsidRDefault="00CC5FFF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D0B41B8" w14:textId="59DF9C9F" w:rsidR="00DE592B" w:rsidRDefault="00CC5FFF" w:rsidP="00FC346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Emily Braxton 16/11/2017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3E517FF" w14:textId="78BFD0E7" w:rsidR="00DE592B" w:rsidRPr="0085593E" w:rsidRDefault="00CC5FFF" w:rsidP="00FC34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565B7" w:rsidRPr="006F523D" w14:paraId="18220FED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58CF1B0A" w14:textId="1256A42F" w:rsidR="000565B7" w:rsidRDefault="000565B7" w:rsidP="000565B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Water pump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C4D2A59" w14:textId="2DBF665D" w:rsidR="000565B7" w:rsidRDefault="000565B7" w:rsidP="000565B7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Electric shock and/or burns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75E5865" w14:textId="22C6BB27" w:rsidR="000565B7" w:rsidRDefault="000565B7" w:rsidP="000565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System should be set up correctly with no strain on the wires. Once the system is in use, avoid contact with exposed electroactive areas.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D0697F1" w14:textId="77777777" w:rsidR="000565B7" w:rsidRDefault="000565B7" w:rsidP="000565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40FFCB0C" w14:textId="77777777" w:rsidR="000565B7" w:rsidRDefault="000565B7" w:rsidP="000565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  <w:p w14:paraId="59720025" w14:textId="77777777" w:rsidR="000565B7" w:rsidRDefault="000565B7" w:rsidP="000565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57C6309" w14:textId="301D64AD" w:rsidR="000565B7" w:rsidRDefault="000565B7" w:rsidP="000565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2AC081A" w14:textId="47682322" w:rsidR="000565B7" w:rsidRDefault="000565B7" w:rsidP="000565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</w:t>
            </w:r>
          </w:p>
          <w:p w14:paraId="0118AED0" w14:textId="4666CCC6" w:rsidR="000565B7" w:rsidRDefault="000565B7" w:rsidP="000565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Breeze</w:t>
            </w:r>
          </w:p>
          <w:p w14:paraId="0FF010B6" w14:textId="10E24CB7" w:rsidR="000565B7" w:rsidRDefault="000565B7" w:rsidP="000565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25/01/2019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7BDD1B0" w14:textId="73C2DC53" w:rsidR="000565B7" w:rsidRDefault="000565B7" w:rsidP="000565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</w:tbl>
    <w:p w14:paraId="69FD700C" w14:textId="77777777" w:rsidR="00C04697" w:rsidRDefault="00C04697" w:rsidP="00C04697">
      <w:pPr>
        <w:rPr>
          <w:b/>
          <w:color w:val="000099"/>
        </w:rPr>
      </w:pPr>
    </w:p>
    <w:p w14:paraId="3AC06C01" w14:textId="77777777"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14:paraId="02FC2E92" w14:textId="77777777" w:rsidR="00C04697" w:rsidRDefault="00C04697" w:rsidP="00C04697"/>
    <w:p w14:paraId="1F93401A" w14:textId="77777777"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5"/>
        <w:gridCol w:w="4456"/>
        <w:gridCol w:w="974"/>
        <w:gridCol w:w="1130"/>
        <w:gridCol w:w="5733"/>
      </w:tblGrid>
      <w:tr w:rsidR="00C04697" w14:paraId="006D255B" w14:textId="77777777" w:rsidTr="00FC3463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F0EED9A" w14:textId="77777777" w:rsidR="00C04697" w:rsidRDefault="00C04697" w:rsidP="00FC3463">
            <w:r>
              <w:t>Any further actions required to allow work to commence</w:t>
            </w:r>
          </w:p>
          <w:p w14:paraId="2ABE1AB8" w14:textId="77777777" w:rsidR="00C04697" w:rsidRDefault="00C04697" w:rsidP="00FC3463"/>
          <w:p w14:paraId="5A13BC5D" w14:textId="77777777" w:rsidR="00C04697" w:rsidRDefault="00C04697" w:rsidP="00FC3463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422E2C7A" w14:textId="77777777" w:rsidR="00C04697" w:rsidRDefault="00A76ED0" w:rsidP="00FC3463">
            <w:r>
              <w:t>None</w:t>
            </w:r>
          </w:p>
        </w:tc>
      </w:tr>
      <w:tr w:rsidR="00C04697" w14:paraId="38603109" w14:textId="77777777" w:rsidTr="00FC3463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763ED026" w14:textId="77777777" w:rsidR="00C04697" w:rsidRDefault="00C04697" w:rsidP="00FC3463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62C43591" w14:textId="77777777" w:rsidR="00C04697" w:rsidRDefault="00C04697" w:rsidP="00FC3463"/>
        </w:tc>
        <w:tc>
          <w:tcPr>
            <w:tcW w:w="1134" w:type="dxa"/>
            <w:tcBorders>
              <w:left w:val="nil"/>
              <w:right w:val="nil"/>
            </w:tcBorders>
          </w:tcPr>
          <w:p w14:paraId="1C47F97C" w14:textId="77777777" w:rsidR="00C04697" w:rsidRDefault="00C04697" w:rsidP="00FC3463"/>
        </w:tc>
        <w:tc>
          <w:tcPr>
            <w:tcW w:w="5844" w:type="dxa"/>
            <w:tcBorders>
              <w:left w:val="nil"/>
              <w:right w:val="nil"/>
            </w:tcBorders>
          </w:tcPr>
          <w:p w14:paraId="103ABC8D" w14:textId="77777777" w:rsidR="00C04697" w:rsidRDefault="00C04697" w:rsidP="00FC3463"/>
        </w:tc>
      </w:tr>
      <w:tr w:rsidR="00C04697" w14:paraId="38724B66" w14:textId="77777777" w:rsidTr="00FC3463">
        <w:tc>
          <w:tcPr>
            <w:tcW w:w="1668" w:type="dxa"/>
            <w:vAlign w:val="center"/>
          </w:tcPr>
          <w:p w14:paraId="5D45E881" w14:textId="77777777" w:rsidR="00C04697" w:rsidRDefault="00C04697" w:rsidP="00FC3463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14:paraId="5DF58C94" w14:textId="7B69E8B4" w:rsidR="00C04697" w:rsidRDefault="00033210" w:rsidP="00FC3463">
            <w:r>
              <w:t>Dr Ben Breeze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301F034D" w14:textId="77777777" w:rsidR="00C04697" w:rsidRDefault="00C04697" w:rsidP="00FC3463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30CE6C47" w14:textId="77777777" w:rsidR="00C04697" w:rsidRDefault="00C04697" w:rsidP="00FC3463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14:paraId="7A1CA852" w14:textId="7311A16C" w:rsidR="00C04697" w:rsidRDefault="00033210" w:rsidP="00FC3463">
            <w:r>
              <w:t>RTP - Manager</w:t>
            </w:r>
          </w:p>
        </w:tc>
      </w:tr>
      <w:tr w:rsidR="00C04697" w14:paraId="0BD59F71" w14:textId="77777777" w:rsidTr="00FC3463">
        <w:tc>
          <w:tcPr>
            <w:tcW w:w="1668" w:type="dxa"/>
            <w:vAlign w:val="center"/>
          </w:tcPr>
          <w:p w14:paraId="13C35A67" w14:textId="77777777" w:rsidR="00C04697" w:rsidRDefault="00C04697" w:rsidP="00FC3463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14:paraId="486FECCC" w14:textId="438AED32" w:rsidR="00C04697" w:rsidRDefault="000565B7" w:rsidP="00FC3463">
            <w:r>
              <w:t>25/01/19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08DC1D9D" w14:textId="77777777" w:rsidR="00C04697" w:rsidRDefault="00C04697" w:rsidP="00FC3463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7F68B8CB" w14:textId="77777777" w:rsidR="00C04697" w:rsidRDefault="00C04697" w:rsidP="00FC3463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6F863CC1" w14:textId="77777777" w:rsidR="00C04697" w:rsidRDefault="00C04697" w:rsidP="00FC3463"/>
        </w:tc>
      </w:tr>
    </w:tbl>
    <w:p w14:paraId="1D52781C" w14:textId="77777777" w:rsidR="00C04697" w:rsidRDefault="00C04697" w:rsidP="00C04697"/>
    <w:p w14:paraId="7FD69DA3" w14:textId="77777777"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14:paraId="0DE618F1" w14:textId="77777777" w:rsidTr="00FC3463">
        <w:tc>
          <w:tcPr>
            <w:tcW w:w="1809" w:type="dxa"/>
            <w:shd w:val="clear" w:color="auto" w:fill="D9D9D9"/>
          </w:tcPr>
          <w:p w14:paraId="676A83C1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14:paraId="7C4D6198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3FA6064B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14:paraId="5F4C51AC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14:paraId="19A82ECD" w14:textId="77777777" w:rsidTr="00FC3463">
        <w:tc>
          <w:tcPr>
            <w:tcW w:w="1809" w:type="dxa"/>
            <w:shd w:val="clear" w:color="auto" w:fill="D9D9D9"/>
          </w:tcPr>
          <w:p w14:paraId="4F5786C7" w14:textId="77777777" w:rsidR="00C04697" w:rsidRPr="002A1B7D" w:rsidRDefault="00C04697" w:rsidP="00FC34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14:paraId="6BDA6718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14:paraId="34B1E5A7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14:paraId="27C3FABB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14:paraId="2476A137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14:paraId="7613872E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6635E57F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3CB227A8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14:paraId="077C5739" w14:textId="77777777" w:rsidTr="00FC3463">
        <w:trPr>
          <w:trHeight w:val="284"/>
        </w:trPr>
        <w:tc>
          <w:tcPr>
            <w:tcW w:w="1809" w:type="dxa"/>
            <w:shd w:val="clear" w:color="auto" w:fill="D9D9D9"/>
          </w:tcPr>
          <w:p w14:paraId="64182EFC" w14:textId="77777777" w:rsidR="00C04697" w:rsidRPr="002A1B7D" w:rsidRDefault="00C04697" w:rsidP="00FC34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14:paraId="0ECF6273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450094A4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425340A1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EE32D4B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C4D50B1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D1D63D9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B8C7BF5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14:paraId="2389EB37" w14:textId="77777777" w:rsidTr="00FC3463">
        <w:trPr>
          <w:trHeight w:val="284"/>
        </w:trPr>
        <w:tc>
          <w:tcPr>
            <w:tcW w:w="1809" w:type="dxa"/>
            <w:shd w:val="clear" w:color="auto" w:fill="D9D9D9"/>
          </w:tcPr>
          <w:p w14:paraId="482AEADE" w14:textId="77777777" w:rsidR="00C04697" w:rsidRPr="002A1B7D" w:rsidRDefault="00C04697" w:rsidP="00FC34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14:paraId="3181133A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3FCB63F9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78C7215E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A581228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FBD3782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49077228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3DB35328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14:paraId="717F922D" w14:textId="77777777" w:rsidTr="00FC3463">
        <w:trPr>
          <w:trHeight w:val="284"/>
        </w:trPr>
        <w:tc>
          <w:tcPr>
            <w:tcW w:w="1809" w:type="dxa"/>
            <w:shd w:val="clear" w:color="auto" w:fill="D9D9D9"/>
          </w:tcPr>
          <w:p w14:paraId="7D1173F8" w14:textId="77777777" w:rsidR="00C04697" w:rsidRPr="002A1B7D" w:rsidRDefault="00C04697" w:rsidP="00FC346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14:paraId="219AECE1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F7E29E9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61AB5FF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39C4D61F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4F573EF9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6117BCE2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6B60F8D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14:paraId="541B0824" w14:textId="77777777" w:rsidTr="00A76ED0">
        <w:trPr>
          <w:trHeight w:val="284"/>
        </w:trPr>
        <w:tc>
          <w:tcPr>
            <w:tcW w:w="1809" w:type="dxa"/>
            <w:shd w:val="clear" w:color="auto" w:fill="D9D9D9"/>
          </w:tcPr>
          <w:p w14:paraId="4617AF26" w14:textId="77777777" w:rsidR="00C04697" w:rsidRPr="002A1B7D" w:rsidRDefault="00C04697" w:rsidP="00FC34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14:paraId="15A726BD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885E3A5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537B199E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349292B9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76139241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67DEB9A7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14:paraId="66852730" w14:textId="77777777" w:rsidR="00C04697" w:rsidRPr="007D42B6" w:rsidRDefault="00C04697" w:rsidP="00FC346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  <w:vAlign w:val="center"/>
          </w:tcPr>
          <w:p w14:paraId="1D3D4F61" w14:textId="77777777" w:rsidR="00A76ED0" w:rsidRPr="00EE0AB1" w:rsidRDefault="00A76ED0" w:rsidP="00A76E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</w:tr>
      <w:tr w:rsidR="00C04697" w:rsidRPr="002A1B7D" w14:paraId="7E45A9E5" w14:textId="77777777" w:rsidTr="00FC3463">
        <w:trPr>
          <w:trHeight w:val="284"/>
        </w:trPr>
        <w:tc>
          <w:tcPr>
            <w:tcW w:w="1809" w:type="dxa"/>
            <w:shd w:val="clear" w:color="auto" w:fill="D9D9D9"/>
          </w:tcPr>
          <w:p w14:paraId="2C1426FE" w14:textId="77777777" w:rsidR="00C04697" w:rsidRPr="002A1B7D" w:rsidRDefault="00C04697" w:rsidP="00FC34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14:paraId="1C28B6EB" w14:textId="77777777" w:rsidR="00C04697" w:rsidRPr="002A1B7D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0FE0446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0BF6E665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19F178ED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5FB8D378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0958559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14:paraId="1329909C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C9D6C04" w14:textId="77777777" w:rsidR="00C04697" w:rsidRPr="00EE0AB1" w:rsidRDefault="00C04697" w:rsidP="00FC34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5193AB3B" w14:textId="77777777"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14:paraId="291CC5C9" w14:textId="77777777"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661C76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0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2EA7C4F" w16cid:durableId="1DB7E8FC"/>
  <w16cid:commentId w16cid:paraId="13C4E6A7" w16cid:durableId="1DB7E8FD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7E6303" w14:textId="77777777" w:rsidR="00AE2F4C" w:rsidRDefault="00AE2F4C" w:rsidP="00B25957">
      <w:pPr>
        <w:spacing w:after="0" w:line="240" w:lineRule="auto"/>
      </w:pPr>
      <w:r>
        <w:separator/>
      </w:r>
    </w:p>
  </w:endnote>
  <w:endnote w:type="continuationSeparator" w:id="0">
    <w:p w14:paraId="13B4F74A" w14:textId="77777777" w:rsidR="00AE2F4C" w:rsidRDefault="00AE2F4C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9A07DD" w14:textId="2EA820FA" w:rsidR="00FC3463" w:rsidRDefault="00FC3463">
        <w:pPr>
          <w:pStyle w:val="Footer"/>
          <w:jc w:val="right"/>
        </w:pPr>
        <w:r>
          <w:fldChar w:fldCharType="begin"/>
        </w:r>
        <w:r w:rsidRPr="00661C76">
          <w:instrText xml:space="preserve"> PAGE   \* MERGEFORMAT </w:instrText>
        </w:r>
        <w:r>
          <w:fldChar w:fldCharType="separate"/>
        </w:r>
        <w:r w:rsidR="00240039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04DE8DD7" w14:textId="054E10E6" w:rsidR="00BD7D96" w:rsidRDefault="00FC3463">
    <w:pPr>
      <w:pStyle w:val="Footer"/>
    </w:pPr>
    <w:r>
      <w:t>RA-</w:t>
    </w:r>
    <w:r w:rsidR="0061768E">
      <w:t>EC EPR</w:t>
    </w:r>
    <w:r w:rsidR="000565B7">
      <w:t>_V1.2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D4FE04" w14:textId="77777777" w:rsidR="00FC3463" w:rsidRDefault="00FC3463">
    <w:pPr>
      <w:pStyle w:val="Footer"/>
    </w:pPr>
    <w:r>
      <w:t>RA-Lambda1050_V1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BDFC14" w14:textId="77777777" w:rsidR="00AE2F4C" w:rsidRDefault="00AE2F4C" w:rsidP="00B25957">
      <w:pPr>
        <w:spacing w:after="0" w:line="240" w:lineRule="auto"/>
      </w:pPr>
      <w:r>
        <w:separator/>
      </w:r>
    </w:p>
  </w:footnote>
  <w:footnote w:type="continuationSeparator" w:id="0">
    <w:p w14:paraId="4192EABB" w14:textId="77777777" w:rsidR="00AE2F4C" w:rsidRDefault="00AE2F4C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870007" w14:textId="77777777" w:rsidR="00FC3463" w:rsidRDefault="00FC3463" w:rsidP="00B25957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12A4E0E0" wp14:editId="5A53A5D3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398AF2" w14:textId="77777777" w:rsidR="00FC3463" w:rsidRDefault="00FC3463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60D6F2F" wp14:editId="5C6F4E9D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81"/>
  <w:drawingGridVerticalSpacing w:val="181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33210"/>
    <w:rsid w:val="000400E8"/>
    <w:rsid w:val="00046832"/>
    <w:rsid w:val="000565B7"/>
    <w:rsid w:val="000B471B"/>
    <w:rsid w:val="000C58E2"/>
    <w:rsid w:val="000E0EC6"/>
    <w:rsid w:val="00105AE2"/>
    <w:rsid w:val="001373EF"/>
    <w:rsid w:val="00143DEE"/>
    <w:rsid w:val="001454A9"/>
    <w:rsid w:val="00154A28"/>
    <w:rsid w:val="001558AD"/>
    <w:rsid w:val="00173345"/>
    <w:rsid w:val="00175E67"/>
    <w:rsid w:val="00176244"/>
    <w:rsid w:val="001C0B19"/>
    <w:rsid w:val="001D092C"/>
    <w:rsid w:val="001F6716"/>
    <w:rsid w:val="002011BC"/>
    <w:rsid w:val="002236B6"/>
    <w:rsid w:val="00237300"/>
    <w:rsid w:val="00240039"/>
    <w:rsid w:val="00241747"/>
    <w:rsid w:val="0026296D"/>
    <w:rsid w:val="00285279"/>
    <w:rsid w:val="00286CB2"/>
    <w:rsid w:val="002A3A73"/>
    <w:rsid w:val="002A563F"/>
    <w:rsid w:val="002C08B5"/>
    <w:rsid w:val="002C5868"/>
    <w:rsid w:val="002E1398"/>
    <w:rsid w:val="002F3CA4"/>
    <w:rsid w:val="002F4C4C"/>
    <w:rsid w:val="00301B8B"/>
    <w:rsid w:val="003045CA"/>
    <w:rsid w:val="00335058"/>
    <w:rsid w:val="00352A28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2531C"/>
    <w:rsid w:val="00435A6F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57CD0"/>
    <w:rsid w:val="00574296"/>
    <w:rsid w:val="005969F2"/>
    <w:rsid w:val="005A7FD0"/>
    <w:rsid w:val="005B0775"/>
    <w:rsid w:val="005C092B"/>
    <w:rsid w:val="005E40E4"/>
    <w:rsid w:val="006118FC"/>
    <w:rsid w:val="0061768E"/>
    <w:rsid w:val="00656FAD"/>
    <w:rsid w:val="00661C76"/>
    <w:rsid w:val="006902E1"/>
    <w:rsid w:val="006958B5"/>
    <w:rsid w:val="006B197A"/>
    <w:rsid w:val="006E6C29"/>
    <w:rsid w:val="006F3175"/>
    <w:rsid w:val="00707ACD"/>
    <w:rsid w:val="00716829"/>
    <w:rsid w:val="0071746E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60579"/>
    <w:rsid w:val="00861C82"/>
    <w:rsid w:val="008632E4"/>
    <w:rsid w:val="00866BA2"/>
    <w:rsid w:val="0087032C"/>
    <w:rsid w:val="008730DA"/>
    <w:rsid w:val="00874129"/>
    <w:rsid w:val="008828B4"/>
    <w:rsid w:val="008C7C9F"/>
    <w:rsid w:val="008D2348"/>
    <w:rsid w:val="008F3ADC"/>
    <w:rsid w:val="00905E32"/>
    <w:rsid w:val="00910541"/>
    <w:rsid w:val="00915EE3"/>
    <w:rsid w:val="00984F4F"/>
    <w:rsid w:val="009878E3"/>
    <w:rsid w:val="009903B5"/>
    <w:rsid w:val="009930C5"/>
    <w:rsid w:val="0099766D"/>
    <w:rsid w:val="009A1130"/>
    <w:rsid w:val="009B6021"/>
    <w:rsid w:val="009E2528"/>
    <w:rsid w:val="009E2773"/>
    <w:rsid w:val="009F4543"/>
    <w:rsid w:val="00A1372F"/>
    <w:rsid w:val="00A1496F"/>
    <w:rsid w:val="00A16B0D"/>
    <w:rsid w:val="00A31F03"/>
    <w:rsid w:val="00A60835"/>
    <w:rsid w:val="00A76ED0"/>
    <w:rsid w:val="00A812F4"/>
    <w:rsid w:val="00A863EA"/>
    <w:rsid w:val="00A952A1"/>
    <w:rsid w:val="00AB68AA"/>
    <w:rsid w:val="00AE2F4C"/>
    <w:rsid w:val="00B256B8"/>
    <w:rsid w:val="00B25957"/>
    <w:rsid w:val="00B370A4"/>
    <w:rsid w:val="00B44238"/>
    <w:rsid w:val="00B560A4"/>
    <w:rsid w:val="00B907F3"/>
    <w:rsid w:val="00B96851"/>
    <w:rsid w:val="00BD7D96"/>
    <w:rsid w:val="00C04697"/>
    <w:rsid w:val="00C112D0"/>
    <w:rsid w:val="00C151CD"/>
    <w:rsid w:val="00C247BA"/>
    <w:rsid w:val="00C26A86"/>
    <w:rsid w:val="00C334DD"/>
    <w:rsid w:val="00C36526"/>
    <w:rsid w:val="00C457DE"/>
    <w:rsid w:val="00C6762C"/>
    <w:rsid w:val="00C946E3"/>
    <w:rsid w:val="00CA3E4B"/>
    <w:rsid w:val="00CB7786"/>
    <w:rsid w:val="00CC13BC"/>
    <w:rsid w:val="00CC5FFF"/>
    <w:rsid w:val="00CD7184"/>
    <w:rsid w:val="00CF0F9F"/>
    <w:rsid w:val="00CF35DD"/>
    <w:rsid w:val="00CF3988"/>
    <w:rsid w:val="00CF63C5"/>
    <w:rsid w:val="00D17726"/>
    <w:rsid w:val="00D17962"/>
    <w:rsid w:val="00D3529D"/>
    <w:rsid w:val="00D7277D"/>
    <w:rsid w:val="00D921FE"/>
    <w:rsid w:val="00DA1BF7"/>
    <w:rsid w:val="00DB431F"/>
    <w:rsid w:val="00DD0263"/>
    <w:rsid w:val="00DE185A"/>
    <w:rsid w:val="00DE592B"/>
    <w:rsid w:val="00DE5EB4"/>
    <w:rsid w:val="00DF6251"/>
    <w:rsid w:val="00DF7243"/>
    <w:rsid w:val="00E1459A"/>
    <w:rsid w:val="00E91FE2"/>
    <w:rsid w:val="00EC3A52"/>
    <w:rsid w:val="00ED34F3"/>
    <w:rsid w:val="00F03F41"/>
    <w:rsid w:val="00F3485E"/>
    <w:rsid w:val="00F4360F"/>
    <w:rsid w:val="00F50825"/>
    <w:rsid w:val="00F5727B"/>
    <w:rsid w:val="00F60856"/>
    <w:rsid w:val="00F74966"/>
    <w:rsid w:val="00FA2797"/>
    <w:rsid w:val="00FB3F6A"/>
    <w:rsid w:val="00FC2CC8"/>
    <w:rsid w:val="00FC3463"/>
    <w:rsid w:val="00FC395E"/>
    <w:rsid w:val="00FC40D6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0A10FBBD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8C7C9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C7C9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C7C9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C7C9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C7C9F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7032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64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18" Type="http://schemas.microsoft.com/office/2016/09/relationships/commentsIds" Target="commentsId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964AFE1-FFE1-42F1-BC1F-A342BAD0F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767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5129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3</cp:revision>
  <cp:lastPrinted>2017-11-17T08:44:00Z</cp:lastPrinted>
  <dcterms:created xsi:type="dcterms:W3CDTF">2019-01-25T15:19:00Z</dcterms:created>
  <dcterms:modified xsi:type="dcterms:W3CDTF">2019-04-08T14:05:00Z</dcterms:modified>
</cp:coreProperties>
</file>