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15852C" w14:textId="1A01CF4F" w:rsidR="002E1A27" w:rsidRDefault="002E1A27">
      <w:pPr>
        <w:rPr>
          <w:b/>
          <w:bCs/>
        </w:rPr>
      </w:pPr>
      <w:r>
        <w:rPr>
          <w:b/>
          <w:bCs/>
        </w:rPr>
        <w:t>University of Warwick – Sustainability Spotlight</w:t>
      </w:r>
    </w:p>
    <w:p w14:paraId="3F706D1C" w14:textId="4A5651E8" w:rsidR="00A851D3" w:rsidRDefault="00A851D3" w:rsidP="002E1A27">
      <w:pPr>
        <w:pBdr>
          <w:bottom w:val="single" w:sz="4" w:space="1" w:color="auto"/>
        </w:pBdr>
        <w:rPr>
          <w:b/>
          <w:bCs/>
        </w:rPr>
      </w:pPr>
      <w:r>
        <w:rPr>
          <w:b/>
          <w:bCs/>
        </w:rPr>
        <w:t xml:space="preserve">Explainer on </w:t>
      </w:r>
      <w:r w:rsidR="00BC2D7B" w:rsidRPr="00BC2D7B">
        <w:rPr>
          <w:b/>
          <w:bCs/>
        </w:rPr>
        <w:t>Planetary Health</w:t>
      </w:r>
    </w:p>
    <w:p w14:paraId="22E4AEF8" w14:textId="098E1351" w:rsidR="00B11CFD" w:rsidRPr="00BC2D7B" w:rsidRDefault="00A851D3">
      <w:pPr>
        <w:rPr>
          <w:b/>
          <w:bCs/>
        </w:rPr>
      </w:pPr>
      <w:r>
        <w:rPr>
          <w:b/>
          <w:bCs/>
        </w:rPr>
        <w:t>“</w:t>
      </w:r>
      <w:r w:rsidR="00BC2D7B" w:rsidRPr="00BC2D7B">
        <w:rPr>
          <w:b/>
          <w:bCs/>
        </w:rPr>
        <w:t>Why caring for air, water, and soil matter for human health</w:t>
      </w:r>
      <w:r>
        <w:rPr>
          <w:b/>
          <w:bCs/>
        </w:rPr>
        <w:t>”</w:t>
      </w:r>
    </w:p>
    <w:p w14:paraId="04E6B4FC" w14:textId="21805346" w:rsidR="00E4322B" w:rsidRDefault="00E4322B">
      <w:r>
        <w:t xml:space="preserve">Being physically and mentally healthy matters more to us as humans than ever. Great progress has been achieved throughout the last century to improve health outcomes around the world, and especially in developed countries. Amazing breakthroughs in science, technology and engineering have led to new insights and developments that save lives, cure illnesses, treat diseases, and protect us from threats and dangers that regularly affected our ancestors. </w:t>
      </w:r>
    </w:p>
    <w:p w14:paraId="7E3A3D57" w14:textId="1C8C3657" w:rsidR="00E4322B" w:rsidRDefault="00E4322B">
      <w:r>
        <w:t xml:space="preserve">We also understand far better now how both our genetic heritage and our personal behaviours and circumstances affect health and wellbeing. </w:t>
      </w:r>
      <w:r w:rsidR="00677EFA">
        <w:t>We especially</w:t>
      </w:r>
      <w:r>
        <w:t xml:space="preserve"> recognise </w:t>
      </w:r>
      <w:r w:rsidR="007665E6">
        <w:t xml:space="preserve">that the </w:t>
      </w:r>
      <w:r w:rsidR="007665E6" w:rsidRPr="007665E6">
        <w:t>conditions in</w:t>
      </w:r>
      <w:r w:rsidR="007665E6">
        <w:t>to</w:t>
      </w:r>
      <w:r w:rsidR="007665E6" w:rsidRPr="007665E6">
        <w:t xml:space="preserve"> which people are born, grow, live, work and age, </w:t>
      </w:r>
      <w:r w:rsidR="007665E6">
        <w:t xml:space="preserve">as well as </w:t>
      </w:r>
      <w:r w:rsidR="007665E6" w:rsidRPr="007665E6">
        <w:t xml:space="preserve">people’s access to power, money and resources as key factors </w:t>
      </w:r>
      <w:r w:rsidR="007665E6">
        <w:t>shaping</w:t>
      </w:r>
      <w:r w:rsidR="007665E6" w:rsidRPr="007665E6">
        <w:t xml:space="preserve"> </w:t>
      </w:r>
      <w:r w:rsidR="007665E6">
        <w:t xml:space="preserve">our </w:t>
      </w:r>
      <w:r w:rsidR="007665E6" w:rsidRPr="007665E6">
        <w:t>health outcomes</w:t>
      </w:r>
      <w:r w:rsidR="007665E6" w:rsidRPr="007665E6">
        <w:rPr>
          <w:lang w:val="en-US"/>
        </w:rPr>
        <w:t>. </w:t>
      </w:r>
      <w:r w:rsidR="007665E6" w:rsidRPr="007665E6">
        <w:t> </w:t>
      </w:r>
    </w:p>
    <w:p w14:paraId="211201CD" w14:textId="1744266E" w:rsidR="007665E6" w:rsidRDefault="007665E6">
      <w:r>
        <w:t xml:space="preserve">And yet, the progress achieved is at significant risk of reversing or worsening, especially for </w:t>
      </w:r>
      <w:r w:rsidR="00677EFA">
        <w:t xml:space="preserve">many of </w:t>
      </w:r>
      <w:r>
        <w:t xml:space="preserve">those who are already disadvantaged. There is strong evidence showing that human health does not exist in isolation from the health of our planet. </w:t>
      </w:r>
      <w:r w:rsidR="00CD3003">
        <w:t xml:space="preserve">The natural conditions of our atmosphere, </w:t>
      </w:r>
      <w:r w:rsidR="00677EFA">
        <w:t>land</w:t>
      </w:r>
      <w:r w:rsidR="00CD3003">
        <w:t xml:space="preserve"> and waterways have been disrupted in a large-scale and unprecedented manner. The impacts of </w:t>
      </w:r>
      <w:r w:rsidR="00CD3003" w:rsidRPr="00CD3003">
        <w:t xml:space="preserve">human activities </w:t>
      </w:r>
      <w:r w:rsidR="00CD3003">
        <w:t xml:space="preserve">on the environment are now </w:t>
      </w:r>
      <w:r w:rsidR="00CD3003" w:rsidRPr="00CD3003">
        <w:t xml:space="preserve">directly </w:t>
      </w:r>
      <w:r w:rsidR="00677EFA">
        <w:t>degrading</w:t>
      </w:r>
      <w:r w:rsidR="00CD3003" w:rsidRPr="00CD3003">
        <w:t xml:space="preserve"> nutrition</w:t>
      </w:r>
      <w:r w:rsidR="00677EFA">
        <w:t xml:space="preserve"> and </w:t>
      </w:r>
      <w:r w:rsidR="00CD3003" w:rsidRPr="00CD3003">
        <w:t xml:space="preserve">diets, </w:t>
      </w:r>
      <w:r w:rsidR="00677EFA">
        <w:t xml:space="preserve">spreading </w:t>
      </w:r>
      <w:r w:rsidR="00CD3003" w:rsidRPr="00CD3003">
        <w:t xml:space="preserve">infectious and non-communicable diseases, </w:t>
      </w:r>
      <w:r w:rsidR="00677EFA">
        <w:t xml:space="preserve">causing </w:t>
      </w:r>
      <w:r w:rsidR="00CD3003" w:rsidRPr="00CD3003">
        <w:t xml:space="preserve">direct injuries, </w:t>
      </w:r>
      <w:r w:rsidR="00677EFA">
        <w:t xml:space="preserve">and affecting </w:t>
      </w:r>
      <w:r w:rsidR="00CD3003" w:rsidRPr="00CD3003">
        <w:t>mental, child and reproductive health</w:t>
      </w:r>
      <w:r w:rsidR="00677EFA">
        <w:t xml:space="preserve">. Increasingly, they also lead to </w:t>
      </w:r>
      <w:r w:rsidR="00CD3003" w:rsidRPr="00CD3003">
        <w:t>displacement and conflict</w:t>
      </w:r>
      <w:r w:rsidR="00322F2D">
        <w:t xml:space="preserve"> around the world</w:t>
      </w:r>
      <w:r w:rsidR="00CD3003">
        <w:t xml:space="preserve">. </w:t>
      </w:r>
    </w:p>
    <w:p w14:paraId="0F3C5482" w14:textId="77777777" w:rsidR="00B767A9" w:rsidRDefault="00677EFA" w:rsidP="00B767A9">
      <w:r>
        <w:t>Put simply, c</w:t>
      </w:r>
      <w:r w:rsidR="00852BA6" w:rsidRPr="00852BA6">
        <w:t>lean air, potable water, fertile soils, and a stable climate</w:t>
      </w:r>
      <w:r w:rsidR="00852BA6">
        <w:t xml:space="preserve"> </w:t>
      </w:r>
      <w:r w:rsidR="00D9028D">
        <w:t xml:space="preserve">are </w:t>
      </w:r>
      <w:r w:rsidR="005F6420">
        <w:t>not just</w:t>
      </w:r>
      <w:r w:rsidR="00322F2D">
        <w:t xml:space="preserve"> </w:t>
      </w:r>
      <w:r w:rsidR="00D9028D">
        <w:t>“nice-to-have”</w:t>
      </w:r>
      <w:r w:rsidR="00322F2D">
        <w:t xml:space="preserve">, but a vital necessity for physical growth, wellbeing, and sanity. </w:t>
      </w:r>
      <w:r w:rsidR="00852BA6">
        <w:t>For example, air pollution from industry, planes, trucks and cars is linked t</w:t>
      </w:r>
      <w:r w:rsidR="00B767A9">
        <w:t>o asthma, heart attacks, strokes, lung cancer and dementia, especially among the young and elderly.</w:t>
      </w:r>
    </w:p>
    <w:p w14:paraId="50888AA1" w14:textId="270BEAD2" w:rsidR="005F6420" w:rsidRDefault="00D9028D" w:rsidP="00B767A9">
      <w:r>
        <w:t xml:space="preserve">And while feeding ourselves </w:t>
      </w:r>
      <w:r w:rsidR="00677EFA">
        <w:t>appears to be</w:t>
      </w:r>
      <w:r>
        <w:t xml:space="preserve"> ever more costly, the very processes used </w:t>
      </w:r>
      <w:r w:rsidR="00677EFA">
        <w:t>for</w:t>
      </w:r>
      <w:r>
        <w:t xml:space="preserve"> producing much of this food are further adding to the environmental destruction. By globally converting natural land into farming land, </w:t>
      </w:r>
      <w:r w:rsidR="00FB4A0A">
        <w:t>we cut down shrubs and trees</w:t>
      </w:r>
      <w:r w:rsidR="007B379A">
        <w:t xml:space="preserve"> necessary for the production of clean air while</w:t>
      </w:r>
      <w:r w:rsidR="00FB4A0A">
        <w:t xml:space="preserve"> robbing millions of precious species of their habitats. </w:t>
      </w:r>
      <w:r w:rsidR="007B379A">
        <w:t xml:space="preserve">Intensive </w:t>
      </w:r>
      <w:r w:rsidR="00FB4A0A">
        <w:t xml:space="preserve">farming methods add pollutants to water and air while depleting the soil of nutrients vital for growing food that truly nourishes our minds and bodies. </w:t>
      </w:r>
      <w:r w:rsidR="007B379A">
        <w:t>Put simply, we</w:t>
      </w:r>
      <w:r w:rsidR="00FB4A0A">
        <w:t xml:space="preserve"> end up </w:t>
      </w:r>
      <w:r>
        <w:t>bit</w:t>
      </w:r>
      <w:r w:rsidR="00FB4A0A">
        <w:t>ing</w:t>
      </w:r>
      <w:r>
        <w:t xml:space="preserve"> the hand that feeds us</w:t>
      </w:r>
      <w:r w:rsidR="00B767A9">
        <w:t>!</w:t>
      </w:r>
    </w:p>
    <w:p w14:paraId="0A7DCEF3" w14:textId="2EAB590C" w:rsidR="00BC2D7B" w:rsidRDefault="0069068D">
      <w:r>
        <w:t xml:space="preserve">Imagine taking a core sample/cutting </w:t>
      </w:r>
      <w:r w:rsidR="002A1182">
        <w:t xml:space="preserve">a </w:t>
      </w:r>
      <w:r>
        <w:t xml:space="preserve">vertical slice that runs through the air, land, soil and waterways in your local area. </w:t>
      </w:r>
      <w:r w:rsidR="00B767A9">
        <w:t xml:space="preserve">This </w:t>
      </w:r>
      <w:r w:rsidR="002A1182">
        <w:t>sample/slice</w:t>
      </w:r>
      <w:r w:rsidR="00B767A9">
        <w:t xml:space="preserve"> contains all the essentials for life, including air to breathe, water to drink, and nature to provide us with food. Disrupting </w:t>
      </w:r>
      <w:r w:rsidR="00B767A9">
        <w:lastRenderedPageBreak/>
        <w:t xml:space="preserve">any </w:t>
      </w:r>
      <w:r w:rsidR="00323F6A">
        <w:t>parts of this “</w:t>
      </w:r>
      <w:r w:rsidR="002A1182">
        <w:t xml:space="preserve">imaginary </w:t>
      </w:r>
      <w:r w:rsidR="00323F6A">
        <w:t xml:space="preserve">tube” </w:t>
      </w:r>
      <w:r w:rsidR="00204176">
        <w:t xml:space="preserve">directly </w:t>
      </w:r>
      <w:r w:rsidR="00323F6A">
        <w:t xml:space="preserve">affects </w:t>
      </w:r>
      <w:r w:rsidR="00204176">
        <w:t>these main elements</w:t>
      </w:r>
      <w:r w:rsidR="00323F6A">
        <w:t xml:space="preserve"> </w:t>
      </w:r>
      <w:r w:rsidR="00204176">
        <w:t xml:space="preserve">and </w:t>
      </w:r>
      <w:r w:rsidR="00323F6A">
        <w:t xml:space="preserve">eventually makes living impossible. </w:t>
      </w:r>
    </w:p>
    <w:p w14:paraId="7B0145F7" w14:textId="377DD8BF" w:rsidR="00323F6A" w:rsidRDefault="00204176">
      <w:r>
        <w:t>Humans</w:t>
      </w:r>
      <w:r w:rsidR="00323F6A">
        <w:t xml:space="preserve"> can develop drugs and treatments to deal with the genes and lifestyles that greatly impact on our ability to lead healthy lives</w:t>
      </w:r>
      <w:r w:rsidR="00F10661">
        <w:t>. But</w:t>
      </w:r>
      <w:r w:rsidR="00323F6A">
        <w:t xml:space="preserve"> it is also the natural environment surrounding us that matters. </w:t>
      </w:r>
      <w:r>
        <w:t>In this case, p</w:t>
      </w:r>
      <w:r w:rsidR="005D1CC9">
        <w:t xml:space="preserve">rotecting </w:t>
      </w:r>
      <w:r>
        <w:t xml:space="preserve">our </w:t>
      </w:r>
      <w:r w:rsidR="005D1CC9" w:rsidRPr="005D1CC9">
        <w:t xml:space="preserve">air, water, and soil </w:t>
      </w:r>
      <w:r w:rsidR="005D1CC9">
        <w:t xml:space="preserve">is </w:t>
      </w:r>
      <w:r>
        <w:t xml:space="preserve">not so much </w:t>
      </w:r>
      <w:r w:rsidR="005D1CC9">
        <w:t xml:space="preserve">the best cure </w:t>
      </w:r>
      <w:r>
        <w:t>but rather the best form of prevention to get sick in the first place!</w:t>
      </w:r>
    </w:p>
    <w:p w14:paraId="228FA77E" w14:textId="77777777" w:rsidR="00323F6A" w:rsidRDefault="00323F6A"/>
    <w:p w14:paraId="352CA56E" w14:textId="77777777" w:rsidR="00C83832" w:rsidRDefault="00C83832"/>
    <w:p w14:paraId="73717E80" w14:textId="378D33FE" w:rsidR="00323F6A" w:rsidRDefault="00C83832">
      <w:r w:rsidRPr="00323F6A">
        <w:rPr>
          <w:noProof/>
        </w:rPr>
        <mc:AlternateContent>
          <mc:Choice Requires="wps">
            <w:drawing>
              <wp:anchor distT="0" distB="0" distL="114300" distR="114300" simplePos="0" relativeHeight="251658242" behindDoc="0" locked="0" layoutInCell="1" allowOverlap="1" wp14:anchorId="274F4F80" wp14:editId="6CD0C221">
                <wp:simplePos x="0" y="0"/>
                <wp:positionH relativeFrom="column">
                  <wp:posOffset>1914525</wp:posOffset>
                </wp:positionH>
                <wp:positionV relativeFrom="paragraph">
                  <wp:posOffset>2793365</wp:posOffset>
                </wp:positionV>
                <wp:extent cx="2005330" cy="2098040"/>
                <wp:effectExtent l="0" t="0" r="13970" b="16510"/>
                <wp:wrapNone/>
                <wp:docPr id="7" name="Cylinder 6">
                  <a:extLst xmlns:a="http://schemas.openxmlformats.org/drawingml/2006/main">
                    <a:ext uri="{FF2B5EF4-FFF2-40B4-BE49-F238E27FC236}">
                      <a16:creationId xmlns:a16="http://schemas.microsoft.com/office/drawing/2014/main" id="{514C0DA9-476B-4A7F-B7FA-0BF50998FB38}"/>
                    </a:ext>
                  </a:extLst>
                </wp:docPr>
                <wp:cNvGraphicFramePr/>
                <a:graphic xmlns:a="http://schemas.openxmlformats.org/drawingml/2006/main">
                  <a:graphicData uri="http://schemas.microsoft.com/office/word/2010/wordprocessingShape">
                    <wps:wsp>
                      <wps:cNvSpPr/>
                      <wps:spPr>
                        <a:xfrm>
                          <a:off x="0" y="0"/>
                          <a:ext cx="2005330" cy="2098040"/>
                        </a:xfrm>
                        <a:prstGeom prst="can">
                          <a:avLst/>
                        </a:prstGeom>
                      </wps:spPr>
                      <wps:style>
                        <a:lnRef idx="1">
                          <a:schemeClr val="accent2"/>
                        </a:lnRef>
                        <a:fillRef idx="2">
                          <a:schemeClr val="accent2"/>
                        </a:fillRef>
                        <a:effectRef idx="1">
                          <a:schemeClr val="accent2"/>
                        </a:effectRef>
                        <a:fontRef idx="minor">
                          <a:schemeClr val="dk1"/>
                        </a:fontRef>
                      </wps:style>
                      <wps:txbx>
                        <w:txbxContent>
                          <w:p w14:paraId="4FBC4F0A" w14:textId="77777777" w:rsidR="00323F6A" w:rsidRDefault="00323F6A" w:rsidP="00323F6A">
                            <w:pPr>
                              <w:jc w:val="center"/>
                              <w:rPr>
                                <w:rFonts w:hAnsi="Aptos"/>
                                <w:b/>
                                <w:bCs/>
                                <w:color w:val="000000" w:themeColor="dark1"/>
                                <w:kern w:val="24"/>
                                <w:sz w:val="30"/>
                                <w:szCs w:val="30"/>
                                <w14:ligatures w14:val="none"/>
                              </w:rPr>
                            </w:pPr>
                            <w:r>
                              <w:rPr>
                                <w:rFonts w:hAnsi="Aptos"/>
                                <w:b/>
                                <w:bCs/>
                                <w:color w:val="000000" w:themeColor="dark1"/>
                                <w:kern w:val="24"/>
                                <w:sz w:val="30"/>
                                <w:szCs w:val="30"/>
                              </w:rPr>
                              <w:t>SOIL</w:t>
                            </w:r>
                          </w:p>
                        </w:txbxContent>
                      </wps:txbx>
                      <wps:bodyPr rtlCol="0" anchor="ctr"/>
                    </wps:wsp>
                  </a:graphicData>
                </a:graphic>
              </wp:anchor>
            </w:drawing>
          </mc:Choice>
          <mc:Fallback>
            <w:pict>
              <v:shapetype w14:anchorId="274F4F80" id="_x0000_t22" coordsize="21600,21600" o:spt="22" adj="5400" path="m10800,qx0@1l0@2qy10800,21600,21600@2l21600@1qy10800,xem0@1qy10800@0,21600@1nfe">
                <v:formulas>
                  <v:f eqn="val #0"/>
                  <v:f eqn="prod #0 1 2"/>
                  <v:f eqn="sum height 0 @1"/>
                </v:formulas>
                <v:path o:extrusionok="f" gradientshapeok="t" o:connecttype="custom" o:connectlocs="10800,@0;10800,0;0,10800;10800,21600;21600,10800" o:connectangles="270,270,180,90,0" textboxrect="0,@0,21600,@2"/>
                <v:handles>
                  <v:h position="center,#0" yrange="0,10800"/>
                </v:handles>
                <o:complex v:ext="view"/>
              </v:shapetype>
              <v:shape id="Cylinder 6" o:spid="_x0000_s1026" type="#_x0000_t22" style="position:absolute;margin-left:150.75pt;margin-top:219.95pt;width:157.9pt;height:165.2pt;z-index:25165824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" adj="5161" fillcolor="#f09f76 [2165]" strokecolor="#e97132 [3205]" strokeweight=".5pt">
                <v:fill color2="#ed8b59 [2613]" rotate="t" colors="0 #f5b8a4;.5 #f2ab96;1 #f59e81" focus="100%" type="gradient">
                  <o:fill v:ext="view" type="gradientUnscaled"/>
                </v:fill>
                <v:stroke joinstyle="miter"/>
                <v:textbox>
                  <w:txbxContent>
                    <w:p w14:paraId="4FBC4F0A" w14:textId="77777777" w:rsidR="00323F6A" w:rsidRDefault="00323F6A" w:rsidP="00323F6A">
                      <w:pPr>
                        <w:jc w:val="center"/>
                        <w:rPr>
                          <w:rFonts w:hAnsi="Aptos"/>
                          <w:b/>
                          <w:bCs/>
                          <w:color w:val="000000" w:themeColor="dark1"/>
                          <w:kern w:val="24"/>
                          <w:sz w:val="30"/>
                          <w:szCs w:val="30"/>
                          <w14:ligatures w14:val="none"/>
                        </w:rPr>
                      </w:pPr>
                      <w:r>
                        <w:rPr>
                          <w:rFonts w:hAnsi="Aptos"/>
                          <w:b/>
                          <w:bCs/>
                          <w:color w:val="000000" w:themeColor="dark1"/>
                          <w:kern w:val="24"/>
                          <w:sz w:val="30"/>
                          <w:szCs w:val="30"/>
                        </w:rPr>
                        <w:t>SOIL</w:t>
                      </w:r>
                    </w:p>
                  </w:txbxContent>
                </v:textbox>
              </v:shape>
            </w:pict>
          </mc:Fallback>
        </mc:AlternateContent>
      </w:r>
      <w:r w:rsidR="00323F6A" w:rsidRPr="00323F6A">
        <w:rPr>
          <w:noProof/>
        </w:rPr>
        <mc:AlternateContent>
          <mc:Choice Requires="wps">
            <w:drawing>
              <wp:anchor distT="0" distB="0" distL="114300" distR="114300" simplePos="0" relativeHeight="251658240" behindDoc="0" locked="0" layoutInCell="1" allowOverlap="1" wp14:anchorId="5B0D7598" wp14:editId="329D89B2">
                <wp:simplePos x="0" y="0"/>
                <wp:positionH relativeFrom="column">
                  <wp:posOffset>1910715</wp:posOffset>
                </wp:positionH>
                <wp:positionV relativeFrom="paragraph">
                  <wp:posOffset>0</wp:posOffset>
                </wp:positionV>
                <wp:extent cx="2005641" cy="2257964"/>
                <wp:effectExtent l="0" t="0" r="13970" b="28575"/>
                <wp:wrapNone/>
                <wp:docPr id="4" name="Cylinder 3">
                  <a:extLst xmlns:a="http://schemas.openxmlformats.org/drawingml/2006/main">
                    <a:ext uri="{FF2B5EF4-FFF2-40B4-BE49-F238E27FC236}">
                      <a16:creationId xmlns:a16="http://schemas.microsoft.com/office/drawing/2014/main" id="{8B530957-380A-4592-980E-0334F5777E8B}"/>
                    </a:ext>
                  </a:extLst>
                </wp:docPr>
                <wp:cNvGraphicFramePr/>
                <a:graphic xmlns:a="http://schemas.openxmlformats.org/drawingml/2006/main">
                  <a:graphicData uri="http://schemas.microsoft.com/office/word/2010/wordprocessingShape">
                    <wps:wsp>
                      <wps:cNvSpPr/>
                      <wps:spPr>
                        <a:xfrm>
                          <a:off x="0" y="0"/>
                          <a:ext cx="2005641" cy="2257964"/>
                        </a:xfrm>
                        <a:prstGeom prst="can">
                          <a:avLst/>
                        </a:prstGeom>
                      </wps:spPr>
                      <wps:style>
                        <a:lnRef idx="1">
                          <a:schemeClr val="accent4"/>
                        </a:lnRef>
                        <a:fillRef idx="2">
                          <a:schemeClr val="accent4"/>
                        </a:fillRef>
                        <a:effectRef idx="1">
                          <a:schemeClr val="accent4"/>
                        </a:effectRef>
                        <a:fontRef idx="minor">
                          <a:schemeClr val="dk1"/>
                        </a:fontRef>
                      </wps:style>
                      <wps:txbx>
                        <w:txbxContent>
                          <w:p w14:paraId="4A589DB5" w14:textId="77777777" w:rsidR="00323F6A" w:rsidRDefault="00323F6A" w:rsidP="00323F6A">
                            <w:pPr>
                              <w:jc w:val="center"/>
                              <w:rPr>
                                <w:rFonts w:hAnsi="Aptos"/>
                                <w:b/>
                                <w:bCs/>
                                <w:color w:val="000000" w:themeColor="dark1"/>
                                <w:kern w:val="24"/>
                                <w:sz w:val="30"/>
                                <w:szCs w:val="30"/>
                                <w14:ligatures w14:val="none"/>
                              </w:rPr>
                            </w:pPr>
                            <w:r>
                              <w:rPr>
                                <w:rFonts w:hAnsi="Aptos"/>
                                <w:b/>
                                <w:bCs/>
                                <w:color w:val="000000" w:themeColor="dark1"/>
                                <w:kern w:val="24"/>
                                <w:sz w:val="30"/>
                                <w:szCs w:val="30"/>
                              </w:rPr>
                              <w:t>AIR</w:t>
                            </w:r>
                          </w:p>
                        </w:txbxContent>
                      </wps:txbx>
                      <wps:bodyPr rtlCol="0" anchor="ctr"/>
                    </wps:wsp>
                  </a:graphicData>
                </a:graphic>
              </wp:anchor>
            </w:drawing>
          </mc:Choice>
          <mc:Fallback>
            <w:pict>
              <v:shape w14:anchorId="5B0D7598" id="Cylinder 3" o:spid="_x0000_s1027" type="#_x0000_t22" style="position:absolute;margin-left:150.45pt;margin-top:0;width:157.9pt;height:177.8pt;z-index:2516582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" adj="4797" fillcolor="#4fc5f2 [2167]" strokecolor="#0f9ed5 [3207]" strokeweight=".5pt">
                <v:fill color2="#2ab8f0 [2615]" rotate="t" colors="0 #9ccff5;.5 #8fc4eb;1 #79beed" focus="100%" type="gradient">
                  <o:fill v:ext="view" type="gradientUnscaled"/>
                </v:fill>
                <v:stroke joinstyle="miter"/>
                <v:textbox>
                  <w:txbxContent>
                    <w:p w14:paraId="4A589DB5" w14:textId="77777777" w:rsidR="00323F6A" w:rsidRDefault="00323F6A" w:rsidP="00323F6A">
                      <w:pPr>
                        <w:jc w:val="center"/>
                        <w:rPr>
                          <w:rFonts w:hAnsi="Aptos"/>
                          <w:b/>
                          <w:bCs/>
                          <w:color w:val="000000" w:themeColor="dark1"/>
                          <w:kern w:val="24"/>
                          <w:sz w:val="30"/>
                          <w:szCs w:val="30"/>
                          <w14:ligatures w14:val="none"/>
                        </w:rPr>
                      </w:pPr>
                      <w:r>
                        <w:rPr>
                          <w:rFonts w:hAnsi="Aptos"/>
                          <w:b/>
                          <w:bCs/>
                          <w:color w:val="000000" w:themeColor="dark1"/>
                          <w:kern w:val="24"/>
                          <w:sz w:val="30"/>
                          <w:szCs w:val="30"/>
                        </w:rPr>
                        <w:t>AIR</w:t>
                      </w:r>
                    </w:p>
                  </w:txbxContent>
                </v:textbox>
              </v:shape>
            </w:pict>
          </mc:Fallback>
        </mc:AlternateContent>
      </w:r>
      <w:r w:rsidR="00323F6A" w:rsidRPr="00323F6A">
        <w:rPr>
          <w:noProof/>
        </w:rPr>
        <mc:AlternateContent>
          <mc:Choice Requires="wps">
            <w:drawing>
              <wp:anchor distT="0" distB="0" distL="114300" distR="114300" simplePos="0" relativeHeight="251658241" behindDoc="0" locked="0" layoutInCell="1" allowOverlap="1" wp14:anchorId="7AB2B5C7" wp14:editId="3F1077A2">
                <wp:simplePos x="0" y="0"/>
                <wp:positionH relativeFrom="column">
                  <wp:posOffset>1910715</wp:posOffset>
                </wp:positionH>
                <wp:positionV relativeFrom="paragraph">
                  <wp:posOffset>1508760</wp:posOffset>
                </wp:positionV>
                <wp:extent cx="2005641" cy="2098376"/>
                <wp:effectExtent l="0" t="0" r="13970" b="16510"/>
                <wp:wrapNone/>
                <wp:docPr id="5" name="Cylinder 4">
                  <a:extLst xmlns:a="http://schemas.openxmlformats.org/drawingml/2006/main">
                    <a:ext uri="{FF2B5EF4-FFF2-40B4-BE49-F238E27FC236}">
                      <a16:creationId xmlns:a16="http://schemas.microsoft.com/office/drawing/2014/main" id="{4365D093-309D-439A-9F7A-12E085A956FC}"/>
                    </a:ext>
                  </a:extLst>
                </wp:docPr>
                <wp:cNvGraphicFramePr/>
                <a:graphic xmlns:a="http://schemas.openxmlformats.org/drawingml/2006/main">
                  <a:graphicData uri="http://schemas.microsoft.com/office/word/2010/wordprocessingShape">
                    <wps:wsp>
                      <wps:cNvSpPr/>
                      <wps:spPr>
                        <a:xfrm>
                          <a:off x="0" y="0"/>
                          <a:ext cx="2005641" cy="2098376"/>
                        </a:xfrm>
                        <a:prstGeom prst="can">
                          <a:avLst/>
                        </a:prstGeom>
                      </wps:spPr>
                      <wps:style>
                        <a:lnRef idx="1">
                          <a:schemeClr val="accent6"/>
                        </a:lnRef>
                        <a:fillRef idx="2">
                          <a:schemeClr val="accent6"/>
                        </a:fillRef>
                        <a:effectRef idx="1">
                          <a:schemeClr val="accent6"/>
                        </a:effectRef>
                        <a:fontRef idx="minor">
                          <a:schemeClr val="dk1"/>
                        </a:fontRef>
                      </wps:style>
                      <wps:txbx>
                        <w:txbxContent>
                          <w:p w14:paraId="559438F8" w14:textId="77777777" w:rsidR="00323F6A" w:rsidRDefault="00323F6A" w:rsidP="00323F6A">
                            <w:pPr>
                              <w:jc w:val="center"/>
                              <w:rPr>
                                <w:rFonts w:hAnsi="Aptos"/>
                                <w:b/>
                                <w:bCs/>
                                <w:color w:val="000000" w:themeColor="dark1"/>
                                <w:kern w:val="24"/>
                                <w:sz w:val="30"/>
                                <w:szCs w:val="30"/>
                                <w14:ligatures w14:val="none"/>
                              </w:rPr>
                            </w:pPr>
                            <w:r>
                              <w:rPr>
                                <w:rFonts w:hAnsi="Aptos"/>
                                <w:b/>
                                <w:bCs/>
                                <w:color w:val="000000" w:themeColor="dark1"/>
                                <w:kern w:val="24"/>
                                <w:sz w:val="30"/>
                                <w:szCs w:val="30"/>
                              </w:rPr>
                              <w:t>NATURE</w:t>
                            </w:r>
                          </w:p>
                        </w:txbxContent>
                      </wps:txbx>
                      <wps:bodyPr rtlCol="0" anchor="ctr"/>
                    </wps:wsp>
                  </a:graphicData>
                </a:graphic>
              </wp:anchor>
            </w:drawing>
          </mc:Choice>
          <mc:Fallback>
            <w:pict>
              <v:shape w14:anchorId="7AB2B5C7" id="Cylinder 4" o:spid="_x0000_s1028" type="#_x0000_t22" style="position:absolute;margin-left:150.45pt;margin-top:118.8pt;width:157.9pt;height:165.25pt;z-index:251658241;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" adj="5161" fillcolor="#81d463 [2169]" strokecolor="#4ea72e [3209]" strokeweight=".5pt">
                <v:fill color2="#66cb42 [2617]" rotate="t" colors="0 #a8d5a0;.5 #9bca93;1 #8ac67e" focus="100%" type="gradient">
                  <o:fill v:ext="view" type="gradientUnscaled"/>
                </v:fill>
                <v:stroke joinstyle="miter"/>
                <v:textbox>
                  <w:txbxContent>
                    <w:p w14:paraId="559438F8" w14:textId="77777777" w:rsidR="00323F6A" w:rsidRDefault="00323F6A" w:rsidP="00323F6A">
                      <w:pPr>
                        <w:jc w:val="center"/>
                        <w:rPr>
                          <w:rFonts w:hAnsi="Aptos"/>
                          <w:b/>
                          <w:bCs/>
                          <w:color w:val="000000" w:themeColor="dark1"/>
                          <w:kern w:val="24"/>
                          <w:sz w:val="30"/>
                          <w:szCs w:val="30"/>
                          <w14:ligatures w14:val="none"/>
                        </w:rPr>
                      </w:pPr>
                      <w:r>
                        <w:rPr>
                          <w:rFonts w:hAnsi="Aptos"/>
                          <w:b/>
                          <w:bCs/>
                          <w:color w:val="000000" w:themeColor="dark1"/>
                          <w:kern w:val="24"/>
                          <w:sz w:val="30"/>
                          <w:szCs w:val="30"/>
                        </w:rPr>
                        <w:t>NATURE</w:t>
                      </w:r>
                    </w:p>
                  </w:txbxContent>
                </v:textbox>
              </v:shape>
            </w:pict>
          </mc:Fallback>
        </mc:AlternateContent>
      </w:r>
      <w:r w:rsidR="00323F6A" w:rsidRPr="00323F6A">
        <w:rPr>
          <w:noProof/>
        </w:rPr>
        <mc:AlternateContent>
          <mc:Choice Requires="wps">
            <w:drawing>
              <wp:anchor distT="0" distB="0" distL="114300" distR="114300" simplePos="0" relativeHeight="251658243" behindDoc="0" locked="0" layoutInCell="1" allowOverlap="1" wp14:anchorId="11A7743D" wp14:editId="6023059A">
                <wp:simplePos x="0" y="0"/>
                <wp:positionH relativeFrom="column">
                  <wp:posOffset>0</wp:posOffset>
                </wp:positionH>
                <wp:positionV relativeFrom="paragraph">
                  <wp:posOffset>2645410</wp:posOffset>
                </wp:positionV>
                <wp:extent cx="5092716" cy="484403"/>
                <wp:effectExtent l="1542415" t="0" r="1536065" b="0"/>
                <wp:wrapNone/>
                <wp:docPr id="8" name="Arrow: Striped Right 7">
                  <a:extLst xmlns:a="http://schemas.openxmlformats.org/drawingml/2006/main">
                    <a:ext uri="{FF2B5EF4-FFF2-40B4-BE49-F238E27FC236}">
                      <a16:creationId xmlns:a16="http://schemas.microsoft.com/office/drawing/2014/main" id="{864FA232-716D-4AE9-BB37-291770BADFAA}"/>
                    </a:ext>
                  </a:extLst>
                </wp:docPr>
                <wp:cNvGraphicFramePr/>
                <a:graphic xmlns:a="http://schemas.openxmlformats.org/drawingml/2006/main">
                  <a:graphicData uri="http://schemas.microsoft.com/office/word/2010/wordprocessingShape">
                    <wps:wsp>
                      <wps:cNvSpPr/>
                      <wps:spPr>
                        <a:xfrm rot="2779607">
                          <a:off x="0" y="0"/>
                          <a:ext cx="5092716" cy="484403"/>
                        </a:xfrm>
                        <a:prstGeom prst="stripedRightArrow">
                          <a:avLst/>
                        </a:prstGeom>
                      </wps:spPr>
                      <wps:style>
                        <a:lnRef idx="2">
                          <a:schemeClr val="accent1">
                            <a:shade val="15000"/>
                          </a:schemeClr>
                        </a:lnRef>
                        <a:fillRef idx="1">
                          <a:schemeClr val="accent1"/>
                        </a:fillRef>
                        <a:effectRef idx="0">
                          <a:schemeClr val="accent1"/>
                        </a:effectRef>
                        <a:fontRef idx="minor">
                          <a:schemeClr val="lt1"/>
                        </a:fontRef>
                      </wps:style>
                      <wps:txbx>
                        <w:txbxContent>
                          <w:p w14:paraId="226AB31F" w14:textId="77777777" w:rsidR="00323F6A" w:rsidRDefault="00323F6A" w:rsidP="00323F6A">
                            <w:pPr>
                              <w:jc w:val="center"/>
                              <w:rPr>
                                <w:rFonts w:hAnsi="Aptos"/>
                                <w:b/>
                                <w:bCs/>
                                <w:color w:val="FFFFFF" w:themeColor="light1"/>
                                <w:kern w:val="24"/>
                                <w:sz w:val="21"/>
                                <w:szCs w:val="21"/>
                                <w14:ligatures w14:val="none"/>
                              </w:rPr>
                            </w:pPr>
                            <w:r>
                              <w:rPr>
                                <w:rFonts w:hAnsi="Aptos"/>
                                <w:b/>
                                <w:bCs/>
                                <w:color w:val="FFFFFF" w:themeColor="light1"/>
                                <w:kern w:val="24"/>
                                <w:sz w:val="21"/>
                                <w:szCs w:val="21"/>
                              </w:rPr>
                              <w:t>WATER</w:t>
                            </w:r>
                          </w:p>
                        </w:txbxContent>
                      </wps:txbx>
                      <wps:bodyPr rtlCol="0" anchor="ctr"/>
                    </wps:wsp>
                  </a:graphicData>
                </a:graphic>
              </wp:anchor>
            </w:drawing>
          </mc:Choice>
          <mc:Fallback>
            <w:pict>
              <v:shapetype w14:anchorId="11A7743D" id="_x0000_t93" coordsize="21600,21600" o:spt="93" adj="16200,5400" path="m@0,l@0@1,3375@1,3375@2@0@2@0,21600,21600,10800xem1350@1l1350@2,2700@2,2700@1xem0@1l0@2,675@2,675@1xe">
                <v:stroke joinstyle="miter"/>
                <v:formulas>
                  <v:f eqn="val #0"/>
                  <v:f eqn="val #1"/>
                  <v:f eqn="sum height 0 #1"/>
                  <v:f eqn="sum 10800 0 #1"/>
                  <v:f eqn="sum width 0 #0"/>
                  <v:f eqn="prod @4 @3 10800"/>
                  <v:f eqn="sum width 0 @5"/>
                </v:formulas>
                <v:path o:connecttype="custom" o:connectlocs="@0,0;0,10800;@0,21600;21600,10800" o:connectangles="270,180,90,0" textboxrect="3375,@1,@6,@2"/>
                <v:handles>
                  <v:h position="#0,#1" xrange="3375,21600" yrange="0,10800"/>
                </v:handles>
              </v:shapetype>
              <v:shape id="Arrow: Striped Right 7" o:spid="_x0000_s1029" type="#_x0000_t93" style="position:absolute;margin-left:0;margin-top:208.3pt;width:401pt;height:38.15pt;rotation:3036072fd;z-index:251658243;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" adj="20573" fillcolor="#156082 [3204]" strokecolor="#030e13 [484]" strokeweight="1pt">
                <v:textbox>
                  <w:txbxContent>
                    <w:p w14:paraId="226AB31F" w14:textId="77777777" w:rsidR="00323F6A" w:rsidRDefault="00323F6A" w:rsidP="00323F6A">
                      <w:pPr>
                        <w:jc w:val="center"/>
                        <w:rPr>
                          <w:rFonts w:hAnsi="Aptos"/>
                          <w:b/>
                          <w:bCs/>
                          <w:color w:val="FFFFFF" w:themeColor="light1"/>
                          <w:kern w:val="24"/>
                          <w:sz w:val="21"/>
                          <w:szCs w:val="21"/>
                          <w14:ligatures w14:val="none"/>
                        </w:rPr>
                      </w:pPr>
                      <w:r>
                        <w:rPr>
                          <w:rFonts w:hAnsi="Aptos"/>
                          <w:b/>
                          <w:bCs/>
                          <w:color w:val="FFFFFF" w:themeColor="light1"/>
                          <w:kern w:val="24"/>
                          <w:sz w:val="21"/>
                          <w:szCs w:val="21"/>
                        </w:rPr>
                        <w:t>WATER</w:t>
                      </w:r>
                    </w:p>
                  </w:txbxContent>
                </v:textbox>
              </v:shape>
            </w:pict>
          </mc:Fallback>
        </mc:AlternateContent>
      </w:r>
      <w:r w:rsidR="00323F6A" w:rsidRPr="00323F6A">
        <w:rPr>
          <w:noProof/>
        </w:rPr>
        <w:drawing>
          <wp:anchor distT="0" distB="0" distL="114300" distR="114300" simplePos="0" relativeHeight="251658244" behindDoc="0" locked="0" layoutInCell="1" allowOverlap="1" wp14:anchorId="3A9ABCB0" wp14:editId="5D457A50">
            <wp:simplePos x="0" y="0"/>
            <wp:positionH relativeFrom="column">
              <wp:posOffset>3161030</wp:posOffset>
            </wp:positionH>
            <wp:positionV relativeFrom="paragraph">
              <wp:posOffset>2557780</wp:posOffset>
            </wp:positionV>
            <wp:extent cx="431483" cy="431483"/>
            <wp:effectExtent l="0" t="0" r="0" b="6985"/>
            <wp:wrapNone/>
            <wp:docPr id="9" name="Graphic 8" descr="Man with solid fill">
              <a:extLst xmlns:a="http://schemas.openxmlformats.org/drawingml/2006/main">
                <a:ext uri="{FF2B5EF4-FFF2-40B4-BE49-F238E27FC236}">
                  <a16:creationId xmlns:a16="http://schemas.microsoft.com/office/drawing/2014/main" id="{E3D4D099-8C0E-4F60-A94F-4F2E2D0E582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Graphic 8" descr="Man with solid fill">
                      <a:extLst>
                        <a:ext uri="{FF2B5EF4-FFF2-40B4-BE49-F238E27FC236}">
                          <a16:creationId xmlns:a16="http://schemas.microsoft.com/office/drawing/2014/main" id="{7976F929-F32D-3ABF-FA0B-EAF5E157BD5E}"/>
                        </a:ext>
                      </a:extLst>
                    </pic:cNvPr>
                    <pic:cNvPicPr>
                      <a:picLocks noChangeAspect="1"/>
                    </pic:cNvPicPr>
                  </pic:nvPicPr>
                  <pic:blipFill>
                    <a:blip r:embed="rId4">
                      <a:extLst>
                        <a:ext uri="{28A0092B-C50C-407E-A947-70E740481C1C}">
                          <a14:useLocalDpi xmlns:a14="http://schemas.microsoft.com/office/drawing/2010/main" val="0"/>
                        </a:ext>
                        <a:ext uri="{96DAC541-7B7A-43D3-8B79-37D633B846F1}">
                          <asvg:svgBlip xmlns:asvg="http://schemas.microsoft.com/office/drawing/2016/SVG/main" r:embed="rId5"/>
                        </a:ext>
                      </a:extLst>
                    </a:blip>
                    <a:stretch>
                      <a:fillRect/>
                    </a:stretch>
                  </pic:blipFill>
                  <pic:spPr>
                    <a:xfrm>
                      <a:off x="0" y="0"/>
                      <a:ext cx="431483" cy="431483"/>
                    </a:xfrm>
                    <a:prstGeom prst="rect">
                      <a:avLst/>
                    </a:prstGeom>
                  </pic:spPr>
                </pic:pic>
              </a:graphicData>
            </a:graphic>
          </wp:anchor>
        </w:drawing>
      </w:r>
      <w:r w:rsidR="00323F6A" w:rsidRPr="00323F6A">
        <w:rPr>
          <w:noProof/>
        </w:rPr>
        <w:drawing>
          <wp:anchor distT="0" distB="0" distL="114300" distR="114300" simplePos="0" relativeHeight="251658245" behindDoc="0" locked="0" layoutInCell="1" allowOverlap="1" wp14:anchorId="4D7228C0" wp14:editId="2F9237DA">
            <wp:simplePos x="0" y="0"/>
            <wp:positionH relativeFrom="column">
              <wp:posOffset>3427095</wp:posOffset>
            </wp:positionH>
            <wp:positionV relativeFrom="paragraph">
              <wp:posOffset>2557780</wp:posOffset>
            </wp:positionV>
            <wp:extent cx="433677" cy="433677"/>
            <wp:effectExtent l="0" t="0" r="0" b="5080"/>
            <wp:wrapNone/>
            <wp:docPr id="10" name="Graphic 9" descr="Woman with solid fill">
              <a:extLst xmlns:a="http://schemas.openxmlformats.org/drawingml/2006/main">
                <a:ext uri="{FF2B5EF4-FFF2-40B4-BE49-F238E27FC236}">
                  <a16:creationId xmlns:a16="http://schemas.microsoft.com/office/drawing/2014/main" id="{E8BE1081-9916-48D0-82CD-DE18FFE2E21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Graphic 9" descr="Woman with solid fill">
                      <a:extLst>
                        <a:ext uri="{FF2B5EF4-FFF2-40B4-BE49-F238E27FC236}">
                          <a16:creationId xmlns:a16="http://schemas.microsoft.com/office/drawing/2014/main" id="{DE76F426-4D22-8F25-3F84-7F3697CF6A32}"/>
                        </a:ext>
                      </a:extLst>
                    </pic:cNvPr>
                    <pic:cNvPicPr>
                      <a:picLocks noChangeAspect="1"/>
                    </pic:cNvPicPr>
                  </pic:nvPicPr>
                  <pic:blipFill>
                    <a:blip r:embed="rId6">
                      <a:extLst>
                        <a:ext uri="{28A0092B-C50C-407E-A947-70E740481C1C}">
                          <a14:useLocalDpi xmlns:a14="http://schemas.microsoft.com/office/drawing/2010/main" val="0"/>
                        </a:ext>
                        <a:ext uri="{96DAC541-7B7A-43D3-8B79-37D633B846F1}">
                          <asvg:svgBlip xmlns:asvg="http://schemas.microsoft.com/office/drawing/2016/SVG/main" r:embed="rId7"/>
                        </a:ext>
                      </a:extLst>
                    </a:blip>
                    <a:stretch>
                      <a:fillRect/>
                    </a:stretch>
                  </pic:blipFill>
                  <pic:spPr>
                    <a:xfrm>
                      <a:off x="0" y="0"/>
                      <a:ext cx="433677" cy="433677"/>
                    </a:xfrm>
                    <a:prstGeom prst="rect">
                      <a:avLst/>
                    </a:prstGeom>
                  </pic:spPr>
                </pic:pic>
              </a:graphicData>
            </a:graphic>
          </wp:anchor>
        </w:drawing>
      </w:r>
    </w:p>
    <w:sectPr w:rsidR="00323F6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C2D7B"/>
    <w:rsid w:val="00204176"/>
    <w:rsid w:val="002A1182"/>
    <w:rsid w:val="002D3910"/>
    <w:rsid w:val="002E1A27"/>
    <w:rsid w:val="00322F2D"/>
    <w:rsid w:val="00323F6A"/>
    <w:rsid w:val="00364BFB"/>
    <w:rsid w:val="003B1C35"/>
    <w:rsid w:val="003B275F"/>
    <w:rsid w:val="004465EA"/>
    <w:rsid w:val="005D1CC9"/>
    <w:rsid w:val="005F6420"/>
    <w:rsid w:val="00677EFA"/>
    <w:rsid w:val="0069068D"/>
    <w:rsid w:val="007665E6"/>
    <w:rsid w:val="0078698A"/>
    <w:rsid w:val="007B379A"/>
    <w:rsid w:val="00852BA6"/>
    <w:rsid w:val="0090598D"/>
    <w:rsid w:val="00974A26"/>
    <w:rsid w:val="00A851D3"/>
    <w:rsid w:val="00B11CFD"/>
    <w:rsid w:val="00B767A9"/>
    <w:rsid w:val="00BC2D7B"/>
    <w:rsid w:val="00C83832"/>
    <w:rsid w:val="00CA27E7"/>
    <w:rsid w:val="00CD3003"/>
    <w:rsid w:val="00D54EDE"/>
    <w:rsid w:val="00D9028D"/>
    <w:rsid w:val="00E4322B"/>
    <w:rsid w:val="00F00F3E"/>
    <w:rsid w:val="00F10661"/>
    <w:rsid w:val="00FB4A0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9D1AD5"/>
  <w15:chartTrackingRefBased/>
  <w15:docId w15:val="{00CE6B4B-EF58-47C9-86CA-4A0954D5E7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C2D7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BC2D7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BC2D7B"/>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BC2D7B"/>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BC2D7B"/>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BC2D7B"/>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C2D7B"/>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C2D7B"/>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C2D7B"/>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C2D7B"/>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BC2D7B"/>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C2D7B"/>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C2D7B"/>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C2D7B"/>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C2D7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C2D7B"/>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C2D7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C2D7B"/>
    <w:rPr>
      <w:rFonts w:eastAsiaTheme="majorEastAsia" w:cstheme="majorBidi"/>
      <w:color w:val="272727" w:themeColor="text1" w:themeTint="D8"/>
    </w:rPr>
  </w:style>
  <w:style w:type="paragraph" w:styleId="Title">
    <w:name w:val="Title"/>
    <w:basedOn w:val="Normal"/>
    <w:next w:val="Normal"/>
    <w:link w:val="TitleChar"/>
    <w:uiPriority w:val="10"/>
    <w:qFormat/>
    <w:rsid w:val="00BC2D7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C2D7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C2D7B"/>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C2D7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C2D7B"/>
    <w:pPr>
      <w:spacing w:before="160"/>
      <w:jc w:val="center"/>
    </w:pPr>
    <w:rPr>
      <w:i/>
      <w:iCs/>
      <w:color w:val="404040" w:themeColor="text1" w:themeTint="BF"/>
    </w:rPr>
  </w:style>
  <w:style w:type="character" w:customStyle="1" w:styleId="QuoteChar">
    <w:name w:val="Quote Char"/>
    <w:basedOn w:val="DefaultParagraphFont"/>
    <w:link w:val="Quote"/>
    <w:uiPriority w:val="29"/>
    <w:rsid w:val="00BC2D7B"/>
    <w:rPr>
      <w:i/>
      <w:iCs/>
      <w:color w:val="404040" w:themeColor="text1" w:themeTint="BF"/>
    </w:rPr>
  </w:style>
  <w:style w:type="paragraph" w:styleId="ListParagraph">
    <w:name w:val="List Paragraph"/>
    <w:basedOn w:val="Normal"/>
    <w:uiPriority w:val="34"/>
    <w:qFormat/>
    <w:rsid w:val="00BC2D7B"/>
    <w:pPr>
      <w:ind w:left="720"/>
      <w:contextualSpacing/>
    </w:pPr>
  </w:style>
  <w:style w:type="character" w:styleId="IntenseEmphasis">
    <w:name w:val="Intense Emphasis"/>
    <w:basedOn w:val="DefaultParagraphFont"/>
    <w:uiPriority w:val="21"/>
    <w:qFormat/>
    <w:rsid w:val="00BC2D7B"/>
    <w:rPr>
      <w:i/>
      <w:iCs/>
      <w:color w:val="0F4761" w:themeColor="accent1" w:themeShade="BF"/>
    </w:rPr>
  </w:style>
  <w:style w:type="paragraph" w:styleId="IntenseQuote">
    <w:name w:val="Intense Quote"/>
    <w:basedOn w:val="Normal"/>
    <w:next w:val="Normal"/>
    <w:link w:val="IntenseQuoteChar"/>
    <w:uiPriority w:val="30"/>
    <w:qFormat/>
    <w:rsid w:val="00BC2D7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BC2D7B"/>
    <w:rPr>
      <w:i/>
      <w:iCs/>
      <w:color w:val="0F4761" w:themeColor="accent1" w:themeShade="BF"/>
    </w:rPr>
  </w:style>
  <w:style w:type="character" w:styleId="IntenseReference">
    <w:name w:val="Intense Reference"/>
    <w:basedOn w:val="DefaultParagraphFont"/>
    <w:uiPriority w:val="32"/>
    <w:qFormat/>
    <w:rsid w:val="00BC2D7B"/>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4.svg"/><Relationship Id="rId12" Type="http://schemas.openxmlformats.org/officeDocument/2006/relationships/customXml" Target="../customXml/item3.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png"/><Relationship Id="rId11" Type="http://schemas.openxmlformats.org/officeDocument/2006/relationships/customXml" Target="../customXml/item2.xml"/><Relationship Id="rId5" Type="http://schemas.openxmlformats.org/officeDocument/2006/relationships/image" Target="media/image2.svg"/><Relationship Id="rId10" Type="http://schemas.openxmlformats.org/officeDocument/2006/relationships/customXml" Target="../customXml/item1.xml"/><Relationship Id="rId4" Type="http://schemas.openxmlformats.org/officeDocument/2006/relationships/image" Target="media/image1.pn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1BEA7A7371E7B4792E97C10CBF0975E" ma:contentTypeVersion="15" ma:contentTypeDescription="Create a new document." ma:contentTypeScope="" ma:versionID="d1d3a3aa7a87656078a9ed71501d0e19">
  <xsd:schema xmlns:xsd="http://www.w3.org/2001/XMLSchema" xmlns:xs="http://www.w3.org/2001/XMLSchema" xmlns:p="http://schemas.microsoft.com/office/2006/metadata/properties" xmlns:ns2="f517aeae-6cb4-40ea-ac71-f173a1c8e24a" xmlns:ns3="d7aed87c-595a-4727-9971-d6d5796ef1f7" targetNamespace="http://schemas.microsoft.com/office/2006/metadata/properties" ma:root="true" ma:fieldsID="305d8f8002a8c05e1e5bd199bfef8e8c" ns2:_="" ns3:_="">
    <xsd:import namespace="f517aeae-6cb4-40ea-ac71-f173a1c8e24a"/>
    <xsd:import namespace="d7aed87c-595a-4727-9971-d6d5796ef1f7"/>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517aeae-6cb4-40ea-ac71-f173a1c8e24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7aed87c-595a-4727-9971-d6d5796ef1f7"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0b7da7a0-a393-4d83-b656-84b1202d5964}" ma:internalName="TaxCatchAll" ma:showField="CatchAllData" ma:web="d7aed87c-595a-4727-9971-d6d5796ef1f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f517aeae-6cb4-40ea-ac71-f173a1c8e24a">
      <Terms xmlns="http://schemas.microsoft.com/office/infopath/2007/PartnerControls"/>
    </lcf76f155ced4ddcb4097134ff3c332f>
    <TaxCatchAll xmlns="d7aed87c-595a-4727-9971-d6d5796ef1f7" xsi:nil="true"/>
  </documentManagement>
</p:properties>
</file>

<file path=customXml/itemProps1.xml><?xml version="1.0" encoding="utf-8"?>
<ds:datastoreItem xmlns:ds="http://schemas.openxmlformats.org/officeDocument/2006/customXml" ds:itemID="{F12F0A05-194E-4D3F-B497-4D03D813253E}"/>
</file>

<file path=customXml/itemProps2.xml><?xml version="1.0" encoding="utf-8"?>
<ds:datastoreItem xmlns:ds="http://schemas.openxmlformats.org/officeDocument/2006/customXml" ds:itemID="{51025C17-6163-4AC3-8044-A199F66B494D}"/>
</file>

<file path=customXml/itemProps3.xml><?xml version="1.0" encoding="utf-8"?>
<ds:datastoreItem xmlns:ds="http://schemas.openxmlformats.org/officeDocument/2006/customXml" ds:itemID="{CE998D3B-5DE7-4E1C-9AC2-0DC71F995D03}"/>
</file>

<file path=docProps/app.xml><?xml version="1.0" encoding="utf-8"?>
<Properties xmlns="http://schemas.openxmlformats.org/officeDocument/2006/extended-properties" xmlns:vt="http://schemas.openxmlformats.org/officeDocument/2006/docPropsVTypes">
  <Template>Normal.dotm</Template>
  <TotalTime>126</TotalTime>
  <Pages>2</Pages>
  <Words>489</Words>
  <Characters>2793</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Dahlmann, Fred</dc:creator>
  <cp:keywords/>
  <dc:description/>
  <cp:lastModifiedBy>Dahlmann, Fred</cp:lastModifiedBy>
  <cp:revision>14</cp:revision>
  <dcterms:created xsi:type="dcterms:W3CDTF">2025-12-17T23:34:00Z</dcterms:created>
  <dcterms:modified xsi:type="dcterms:W3CDTF">2026-03-18T09:51:00Z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0x01010031BEA7A7371E7B4792E97C10CBF0975E</vt:lpwstr>
  </property>
</Properties>
</file>