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FF304" w14:textId="29ACF470" w:rsidR="00084B91" w:rsidRPr="00F8298F" w:rsidRDefault="00BB340F" w:rsidP="00DE5A06">
      <w:pPr>
        <w:pStyle w:val="Heading1"/>
        <w:jc w:val="center"/>
        <w:rPr>
          <w:rFonts w:ascii="Aptos" w:hAnsi="Aptos" w:cstheme="minorHAnsi"/>
          <w:bCs/>
          <w:sz w:val="26"/>
          <w:szCs w:val="26"/>
        </w:rPr>
      </w:pPr>
      <w:r w:rsidRPr="00F8298F">
        <w:rPr>
          <w:rFonts w:ascii="Aptos" w:hAnsi="Aptos" w:cstheme="minorHAnsi"/>
          <w:bCs/>
          <w:sz w:val="26"/>
          <w:szCs w:val="26"/>
        </w:rPr>
        <w:t>A</w:t>
      </w:r>
      <w:r w:rsidR="00953DC2" w:rsidRPr="00F8298F">
        <w:rPr>
          <w:rFonts w:ascii="Aptos" w:hAnsi="Aptos" w:cstheme="minorHAnsi"/>
          <w:bCs/>
          <w:sz w:val="26"/>
          <w:szCs w:val="26"/>
        </w:rPr>
        <w:t>RC Strategic Investment Fund Concept Note</w:t>
      </w:r>
    </w:p>
    <w:p w14:paraId="50E69BB0" w14:textId="497B3D08" w:rsidR="00886A5B" w:rsidRPr="00F8298F" w:rsidRDefault="00886A5B" w:rsidP="00C16D65">
      <w:pPr>
        <w:pStyle w:val="NoSpacing"/>
        <w:rPr>
          <w:rFonts w:ascii="Aptos" w:hAnsi="Aptos"/>
        </w:rPr>
      </w:pPr>
    </w:p>
    <w:p w14:paraId="3A152027" w14:textId="6A668C79" w:rsidR="00486B7E" w:rsidRPr="00F8298F" w:rsidRDefault="00486B7E" w:rsidP="00486B7E">
      <w:pPr>
        <w:pStyle w:val="NoSpacing"/>
        <w:rPr>
          <w:rFonts w:ascii="Aptos" w:hAnsi="Aptos"/>
          <w:i/>
        </w:rPr>
      </w:pPr>
      <w:r w:rsidRPr="00F8298F">
        <w:rPr>
          <w:rFonts w:ascii="Aptos" w:hAnsi="Aptos"/>
          <w:i/>
        </w:rPr>
        <w:t xml:space="preserve">ARC will </w:t>
      </w:r>
      <w:r w:rsidR="00B03E23" w:rsidRPr="00F8298F">
        <w:rPr>
          <w:rFonts w:ascii="Aptos" w:hAnsi="Aptos"/>
          <w:i/>
        </w:rPr>
        <w:t>triage this bid alongside other departmental bids</w:t>
      </w:r>
      <w:r w:rsidRPr="00F8298F">
        <w:rPr>
          <w:rFonts w:ascii="Aptos" w:hAnsi="Aptos"/>
          <w:i/>
        </w:rPr>
        <w:t xml:space="preserve"> and if your </w:t>
      </w:r>
      <w:r w:rsidR="000542CD" w:rsidRPr="00F8298F">
        <w:rPr>
          <w:rFonts w:ascii="Aptos" w:hAnsi="Aptos"/>
          <w:i/>
        </w:rPr>
        <w:t xml:space="preserve">outline </w:t>
      </w:r>
      <w:r w:rsidRPr="00F8298F">
        <w:rPr>
          <w:rFonts w:ascii="Aptos" w:hAnsi="Aptos"/>
          <w:i/>
        </w:rPr>
        <w:t>proposal</w:t>
      </w:r>
      <w:r w:rsidR="00B03E23" w:rsidRPr="00F8298F">
        <w:rPr>
          <w:rFonts w:ascii="Aptos" w:hAnsi="Aptos"/>
          <w:i/>
        </w:rPr>
        <w:t xml:space="preserve"> is supported</w:t>
      </w:r>
      <w:r w:rsidRPr="00F8298F">
        <w:rPr>
          <w:rFonts w:ascii="Aptos" w:hAnsi="Aptos"/>
          <w:i/>
        </w:rPr>
        <w:t xml:space="preserve">, you will </w:t>
      </w:r>
      <w:r w:rsidR="00B03E23" w:rsidRPr="00F8298F">
        <w:rPr>
          <w:rFonts w:ascii="Aptos" w:hAnsi="Aptos"/>
          <w:i/>
        </w:rPr>
        <w:t>be asked</w:t>
      </w:r>
      <w:r w:rsidRPr="00F8298F">
        <w:rPr>
          <w:rFonts w:ascii="Aptos" w:hAnsi="Aptos"/>
          <w:i/>
        </w:rPr>
        <w:t xml:space="preserve"> to complete a more detailed financial business case.</w:t>
      </w:r>
    </w:p>
    <w:p w14:paraId="35450BF2" w14:textId="77777777" w:rsidR="00D4356D" w:rsidRPr="00F8298F" w:rsidRDefault="00D4356D" w:rsidP="00C16D65">
      <w:pPr>
        <w:pStyle w:val="NoSpacing"/>
        <w:rPr>
          <w:rFonts w:ascii="Aptos" w:hAnsi="Aptos"/>
        </w:rPr>
      </w:pPr>
    </w:p>
    <w:tbl>
      <w:tblPr>
        <w:tblStyle w:val="TableGrid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163"/>
        <w:gridCol w:w="6853"/>
      </w:tblGrid>
      <w:tr w:rsidR="002A40C1" w:rsidRPr="00F8298F" w14:paraId="43AC6531" w14:textId="77777777" w:rsidTr="004D4E7D">
        <w:trPr>
          <w:trHeight w:val="483"/>
        </w:trPr>
        <w:tc>
          <w:tcPr>
            <w:tcW w:w="2122" w:type="dxa"/>
            <w:shd w:val="clear" w:color="auto" w:fill="DBE5F1" w:themeFill="accent1" w:themeFillTint="33"/>
            <w:vAlign w:val="center"/>
          </w:tcPr>
          <w:p w14:paraId="39376085" w14:textId="6CA58D6E" w:rsidR="002A40C1" w:rsidRPr="00F8298F" w:rsidRDefault="002A40C1" w:rsidP="00C16D65">
            <w:pPr>
              <w:pStyle w:val="NoSpacing"/>
              <w:rPr>
                <w:rFonts w:ascii="Aptos" w:hAnsi="Aptos"/>
              </w:rPr>
            </w:pPr>
            <w:r w:rsidRPr="00F8298F">
              <w:rPr>
                <w:rFonts w:ascii="Aptos" w:hAnsi="Aptos"/>
              </w:rPr>
              <w:t>Department/School</w:t>
            </w:r>
            <w:r w:rsidR="00C16D65" w:rsidRPr="00F8298F">
              <w:rPr>
                <w:rFonts w:ascii="Aptos" w:hAnsi="Aptos"/>
              </w:rPr>
              <w:t>:</w:t>
            </w:r>
          </w:p>
        </w:tc>
        <w:tc>
          <w:tcPr>
            <w:tcW w:w="6894" w:type="dxa"/>
            <w:vAlign w:val="center"/>
          </w:tcPr>
          <w:p w14:paraId="1C7EB32C" w14:textId="77777777" w:rsidR="002A40C1" w:rsidRPr="00F8298F" w:rsidRDefault="002A40C1" w:rsidP="00C16D65">
            <w:pPr>
              <w:pStyle w:val="NoSpacing"/>
              <w:rPr>
                <w:rFonts w:ascii="Aptos" w:hAnsi="Aptos"/>
              </w:rPr>
            </w:pPr>
          </w:p>
        </w:tc>
      </w:tr>
      <w:tr w:rsidR="00B03E23" w:rsidRPr="00F8298F" w14:paraId="4FFC7F21" w14:textId="77777777" w:rsidTr="004D4E7D">
        <w:trPr>
          <w:trHeight w:val="483"/>
        </w:trPr>
        <w:tc>
          <w:tcPr>
            <w:tcW w:w="2122" w:type="dxa"/>
            <w:shd w:val="clear" w:color="auto" w:fill="DBE5F1" w:themeFill="accent1" w:themeFillTint="33"/>
            <w:vAlign w:val="center"/>
          </w:tcPr>
          <w:p w14:paraId="53401775" w14:textId="12915009" w:rsidR="00B03E23" w:rsidRPr="00F8298F" w:rsidRDefault="00B03E23" w:rsidP="00C16D65">
            <w:pPr>
              <w:pStyle w:val="NoSpacing"/>
              <w:rPr>
                <w:rFonts w:ascii="Aptos" w:hAnsi="Aptos"/>
              </w:rPr>
            </w:pPr>
            <w:r w:rsidRPr="00F8298F">
              <w:rPr>
                <w:rFonts w:ascii="Aptos" w:hAnsi="Aptos"/>
              </w:rPr>
              <w:t>Bid Title/Name:</w:t>
            </w:r>
          </w:p>
        </w:tc>
        <w:tc>
          <w:tcPr>
            <w:tcW w:w="6894" w:type="dxa"/>
            <w:vAlign w:val="center"/>
          </w:tcPr>
          <w:p w14:paraId="5CD0C403" w14:textId="77777777" w:rsidR="00B03E23" w:rsidRPr="00F8298F" w:rsidRDefault="00B03E23" w:rsidP="00C16D65">
            <w:pPr>
              <w:pStyle w:val="NoSpacing"/>
              <w:rPr>
                <w:rFonts w:ascii="Aptos" w:hAnsi="Aptos"/>
              </w:rPr>
            </w:pPr>
          </w:p>
        </w:tc>
      </w:tr>
      <w:tr w:rsidR="004D4E7D" w:rsidRPr="00F8298F" w14:paraId="4A7A7BF2" w14:textId="77777777" w:rsidTr="004D4E7D">
        <w:trPr>
          <w:trHeight w:val="483"/>
        </w:trPr>
        <w:tc>
          <w:tcPr>
            <w:tcW w:w="2122" w:type="dxa"/>
            <w:shd w:val="clear" w:color="auto" w:fill="DBE5F1" w:themeFill="accent1" w:themeFillTint="33"/>
            <w:vAlign w:val="center"/>
          </w:tcPr>
          <w:p w14:paraId="7626A3E0" w14:textId="1ACF8A8F" w:rsidR="004D4E7D" w:rsidRPr="00F8298F" w:rsidRDefault="004D4E7D" w:rsidP="00C16D65">
            <w:pPr>
              <w:pStyle w:val="NoSpacing"/>
              <w:rPr>
                <w:rFonts w:ascii="Aptos" w:hAnsi="Aptos"/>
              </w:rPr>
            </w:pPr>
            <w:r w:rsidRPr="00F8298F">
              <w:rPr>
                <w:rFonts w:ascii="Aptos" w:hAnsi="Aptos"/>
              </w:rPr>
              <w:t>Completed by:</w:t>
            </w:r>
          </w:p>
        </w:tc>
        <w:tc>
          <w:tcPr>
            <w:tcW w:w="6894" w:type="dxa"/>
            <w:vAlign w:val="center"/>
          </w:tcPr>
          <w:p w14:paraId="4369BCBD" w14:textId="77777777" w:rsidR="004D4E7D" w:rsidRPr="00F8298F" w:rsidRDefault="004D4E7D" w:rsidP="00C16D65">
            <w:pPr>
              <w:pStyle w:val="NoSpacing"/>
              <w:rPr>
                <w:rFonts w:ascii="Aptos" w:hAnsi="Aptos"/>
              </w:rPr>
            </w:pPr>
          </w:p>
        </w:tc>
      </w:tr>
      <w:tr w:rsidR="00EF53EA" w:rsidRPr="00F8298F" w14:paraId="439FDC43" w14:textId="77777777" w:rsidTr="004D4E7D">
        <w:trPr>
          <w:trHeight w:val="483"/>
        </w:trPr>
        <w:tc>
          <w:tcPr>
            <w:tcW w:w="2122" w:type="dxa"/>
            <w:shd w:val="clear" w:color="auto" w:fill="DBE5F1" w:themeFill="accent1" w:themeFillTint="33"/>
            <w:vAlign w:val="center"/>
          </w:tcPr>
          <w:p w14:paraId="529C62B1" w14:textId="3B318778" w:rsidR="00EF53EA" w:rsidRPr="00F8298F" w:rsidRDefault="00EF53EA" w:rsidP="00C16D65">
            <w:pPr>
              <w:pStyle w:val="NoSpacing"/>
              <w:rPr>
                <w:rFonts w:ascii="Aptos" w:hAnsi="Aptos"/>
              </w:rPr>
            </w:pPr>
            <w:r w:rsidRPr="00F8298F">
              <w:rPr>
                <w:rFonts w:ascii="Aptos" w:hAnsi="Aptos"/>
              </w:rPr>
              <w:t>Date:</w:t>
            </w:r>
          </w:p>
        </w:tc>
        <w:tc>
          <w:tcPr>
            <w:tcW w:w="6894" w:type="dxa"/>
            <w:vAlign w:val="center"/>
          </w:tcPr>
          <w:p w14:paraId="548313EA" w14:textId="77777777" w:rsidR="00EF53EA" w:rsidRPr="00F8298F" w:rsidRDefault="00EF53EA" w:rsidP="00C16D65">
            <w:pPr>
              <w:pStyle w:val="NoSpacing"/>
              <w:rPr>
                <w:rFonts w:ascii="Aptos" w:hAnsi="Aptos"/>
              </w:rPr>
            </w:pPr>
          </w:p>
        </w:tc>
      </w:tr>
    </w:tbl>
    <w:p w14:paraId="41A9CA46" w14:textId="77777777" w:rsidR="00B71E53" w:rsidRPr="00F8298F" w:rsidRDefault="00B71E53" w:rsidP="00B71E53">
      <w:pPr>
        <w:pStyle w:val="NoSpacing"/>
        <w:rPr>
          <w:rFonts w:ascii="Aptos" w:hAnsi="Aptos"/>
          <w:i/>
        </w:rPr>
      </w:pPr>
    </w:p>
    <w:p w14:paraId="2D2D91BD" w14:textId="5771BE99" w:rsidR="00B71E53" w:rsidRPr="00F8298F" w:rsidRDefault="00B71E53" w:rsidP="00B71E53">
      <w:pPr>
        <w:pStyle w:val="NoSpacing"/>
        <w:rPr>
          <w:rFonts w:ascii="Aptos" w:hAnsi="Aptos"/>
          <w:i/>
        </w:rPr>
      </w:pPr>
      <w:r w:rsidRPr="00F8298F">
        <w:rPr>
          <w:rFonts w:ascii="Aptos" w:hAnsi="Aptos"/>
          <w:i/>
        </w:rPr>
        <w:t>Illustrations of what the Strategic Fund might be used for:</w:t>
      </w:r>
    </w:p>
    <w:p w14:paraId="483CBA54" w14:textId="598C6161" w:rsidR="00B71E53" w:rsidRPr="00F8298F" w:rsidRDefault="00B71E53" w:rsidP="00B71E53">
      <w:pPr>
        <w:pStyle w:val="NoSpacing"/>
        <w:numPr>
          <w:ilvl w:val="0"/>
          <w:numId w:val="5"/>
        </w:numPr>
        <w:rPr>
          <w:rFonts w:ascii="Aptos" w:hAnsi="Aptos"/>
          <w:i/>
        </w:rPr>
      </w:pPr>
      <w:r w:rsidRPr="00F8298F">
        <w:rPr>
          <w:rFonts w:ascii="Aptos" w:hAnsi="Aptos"/>
          <w:i/>
        </w:rPr>
        <w:t xml:space="preserve">Investment in a new area of academic activity which would generate new incomes </w:t>
      </w:r>
      <w:r w:rsidR="007E4CAB" w:rsidRPr="00F8298F">
        <w:rPr>
          <w:rFonts w:ascii="Aptos" w:hAnsi="Aptos"/>
          <w:i/>
        </w:rPr>
        <w:t>streams,</w:t>
      </w:r>
      <w:r w:rsidRPr="00F8298F">
        <w:rPr>
          <w:rFonts w:ascii="Aptos" w:hAnsi="Aptos"/>
          <w:i/>
        </w:rPr>
        <w:t xml:space="preserve"> and which would align with departmental/institutional strategy (e.g. request for new academic posts to enable a new area to be developed with associated teaching and research activity)</w:t>
      </w:r>
    </w:p>
    <w:p w14:paraId="5CC50AF8" w14:textId="77777777" w:rsidR="00B71E53" w:rsidRPr="00F8298F" w:rsidRDefault="00B71E53" w:rsidP="00B71E53">
      <w:pPr>
        <w:pStyle w:val="NoSpacing"/>
        <w:numPr>
          <w:ilvl w:val="0"/>
          <w:numId w:val="5"/>
        </w:numPr>
        <w:rPr>
          <w:rFonts w:ascii="Aptos" w:hAnsi="Aptos"/>
          <w:i/>
        </w:rPr>
      </w:pPr>
      <w:r w:rsidRPr="00F8298F">
        <w:rPr>
          <w:rFonts w:ascii="Aptos" w:hAnsi="Aptos"/>
          <w:i/>
        </w:rPr>
        <w:t>Investment to support new models of teaching delivery which would bring in new students and new incomes streams (degree apprenticeships, online learning, off-campus delivery)</w:t>
      </w:r>
    </w:p>
    <w:p w14:paraId="0E42BFDC" w14:textId="77777777" w:rsidR="00B71E53" w:rsidRPr="00F8298F" w:rsidRDefault="00B71E53" w:rsidP="00B71E53">
      <w:pPr>
        <w:pStyle w:val="NoSpacing"/>
        <w:numPr>
          <w:ilvl w:val="0"/>
          <w:numId w:val="5"/>
        </w:numPr>
        <w:rPr>
          <w:rFonts w:ascii="Aptos" w:hAnsi="Aptos"/>
          <w:i/>
        </w:rPr>
      </w:pPr>
      <w:r w:rsidRPr="00F8298F">
        <w:rPr>
          <w:rFonts w:ascii="Aptos" w:hAnsi="Aptos"/>
          <w:i/>
        </w:rPr>
        <w:t>Investment to support new partnerships which may bring research/teaching benefits regionally, internationally</w:t>
      </w:r>
    </w:p>
    <w:p w14:paraId="6A9EBCBC" w14:textId="77777777" w:rsidR="002A40C1" w:rsidRPr="00F8298F" w:rsidRDefault="002A40C1" w:rsidP="009C52A6">
      <w:pPr>
        <w:pStyle w:val="NoSpacing"/>
        <w:rPr>
          <w:rFonts w:ascii="Aptos" w:hAnsi="Aptos"/>
        </w:rPr>
      </w:pPr>
    </w:p>
    <w:p w14:paraId="23FC6D8C" w14:textId="6BB825BC" w:rsidR="003C21FD" w:rsidRPr="00F8298F" w:rsidRDefault="003C21FD" w:rsidP="00E8714E">
      <w:pPr>
        <w:pStyle w:val="NoSpacing"/>
        <w:numPr>
          <w:ilvl w:val="0"/>
          <w:numId w:val="3"/>
        </w:numPr>
        <w:rPr>
          <w:rFonts w:ascii="Aptos" w:hAnsi="Aptos"/>
          <w:b/>
        </w:rPr>
      </w:pPr>
      <w:r w:rsidRPr="00F8298F">
        <w:rPr>
          <w:rFonts w:ascii="Aptos" w:hAnsi="Aptos"/>
          <w:b/>
        </w:rPr>
        <w:t xml:space="preserve">Details about the </w:t>
      </w:r>
      <w:r w:rsidR="007736C4" w:rsidRPr="00F8298F">
        <w:rPr>
          <w:rFonts w:ascii="Aptos" w:hAnsi="Aptos"/>
          <w:b/>
        </w:rPr>
        <w:t>investment</w:t>
      </w:r>
      <w:r w:rsidRPr="00F8298F">
        <w:rPr>
          <w:rFonts w:ascii="Aptos" w:hAnsi="Aptos"/>
          <w:b/>
        </w:rPr>
        <w:t xml:space="preserve"> (s):</w:t>
      </w:r>
    </w:p>
    <w:p w14:paraId="7705889C" w14:textId="50CE79B9" w:rsidR="00E8714E" w:rsidRPr="00F8298F" w:rsidRDefault="00E8714E" w:rsidP="007B2912">
      <w:pPr>
        <w:pStyle w:val="NoSpacing"/>
        <w:rPr>
          <w:rFonts w:ascii="Aptos" w:hAnsi="Aptos"/>
        </w:rPr>
      </w:pPr>
    </w:p>
    <w:p w14:paraId="6CAB0BFB" w14:textId="77777777" w:rsidR="00D4356D" w:rsidRPr="00F8298F" w:rsidRDefault="005C0A26" w:rsidP="005C0A26">
      <w:pPr>
        <w:pStyle w:val="NoSpacing"/>
        <w:rPr>
          <w:rFonts w:ascii="Aptos" w:hAnsi="Aptos"/>
          <w:i/>
        </w:rPr>
      </w:pPr>
      <w:r w:rsidRPr="00F8298F">
        <w:rPr>
          <w:rFonts w:ascii="Aptos" w:hAnsi="Aptos"/>
          <w:i/>
        </w:rPr>
        <w:t xml:space="preserve">Please </w:t>
      </w:r>
      <w:r w:rsidR="00953DC2" w:rsidRPr="00F8298F">
        <w:rPr>
          <w:rFonts w:ascii="Aptos" w:hAnsi="Aptos"/>
          <w:i/>
        </w:rPr>
        <w:t>use</w:t>
      </w:r>
      <w:r w:rsidRPr="00F8298F">
        <w:rPr>
          <w:rFonts w:ascii="Aptos" w:hAnsi="Aptos"/>
          <w:i/>
        </w:rPr>
        <w:t xml:space="preserve"> this section </w:t>
      </w:r>
      <w:r w:rsidR="002C2A2D" w:rsidRPr="00F8298F">
        <w:rPr>
          <w:rFonts w:ascii="Aptos" w:hAnsi="Aptos"/>
          <w:i/>
        </w:rPr>
        <w:t>to briefly outline what you intend to bid for</w:t>
      </w:r>
      <w:r w:rsidR="00302382" w:rsidRPr="00F8298F">
        <w:rPr>
          <w:rFonts w:ascii="Aptos" w:hAnsi="Aptos"/>
          <w:i/>
        </w:rPr>
        <w:t xml:space="preserve"> (only one side of A4 needed)</w:t>
      </w:r>
      <w:r w:rsidR="002C2A2D" w:rsidRPr="00F8298F">
        <w:rPr>
          <w:rFonts w:ascii="Aptos" w:hAnsi="Aptos"/>
          <w:i/>
        </w:rPr>
        <w:t xml:space="preserve">.  You do not need to include full financial details but </w:t>
      </w:r>
      <w:r w:rsidR="001D1479" w:rsidRPr="00F8298F">
        <w:rPr>
          <w:rFonts w:ascii="Aptos" w:hAnsi="Aptos"/>
          <w:i/>
        </w:rPr>
        <w:t>do include</w:t>
      </w:r>
      <w:r w:rsidR="00D4356D" w:rsidRPr="00F8298F">
        <w:rPr>
          <w:rFonts w:ascii="Aptos" w:hAnsi="Aptos"/>
          <w:i/>
        </w:rPr>
        <w:t>:</w:t>
      </w:r>
    </w:p>
    <w:p w14:paraId="471B5402" w14:textId="71BED2A7" w:rsidR="00827D3D" w:rsidRPr="00F8298F" w:rsidRDefault="00827D3D" w:rsidP="00827D3D">
      <w:pPr>
        <w:pStyle w:val="NoSpacing"/>
        <w:numPr>
          <w:ilvl w:val="0"/>
          <w:numId w:val="4"/>
        </w:numPr>
        <w:rPr>
          <w:rFonts w:ascii="Aptos" w:hAnsi="Aptos"/>
          <w:i/>
        </w:rPr>
      </w:pPr>
      <w:r w:rsidRPr="00F8298F">
        <w:rPr>
          <w:rFonts w:ascii="Aptos" w:hAnsi="Aptos"/>
          <w:i/>
        </w:rPr>
        <w:t>A</w:t>
      </w:r>
      <w:r w:rsidR="002C2A2D" w:rsidRPr="00F8298F">
        <w:rPr>
          <w:rFonts w:ascii="Aptos" w:hAnsi="Aptos"/>
          <w:i/>
        </w:rPr>
        <w:t xml:space="preserve"> broad estimate of costs and associate</w:t>
      </w:r>
      <w:r w:rsidR="001D1479" w:rsidRPr="00F8298F">
        <w:rPr>
          <w:rFonts w:ascii="Aptos" w:hAnsi="Aptos"/>
          <w:i/>
        </w:rPr>
        <w:t>d income</w:t>
      </w:r>
      <w:r w:rsidRPr="00F8298F">
        <w:rPr>
          <w:rFonts w:ascii="Aptos" w:hAnsi="Aptos"/>
          <w:i/>
        </w:rPr>
        <w:t>; and</w:t>
      </w:r>
    </w:p>
    <w:p w14:paraId="2086CB92" w14:textId="775E13C2" w:rsidR="001D1479" w:rsidRPr="00F8298F" w:rsidRDefault="00827D3D" w:rsidP="00827D3D">
      <w:pPr>
        <w:pStyle w:val="NoSpacing"/>
        <w:numPr>
          <w:ilvl w:val="0"/>
          <w:numId w:val="4"/>
        </w:numPr>
        <w:rPr>
          <w:rFonts w:ascii="Aptos" w:hAnsi="Aptos"/>
          <w:i/>
        </w:rPr>
      </w:pPr>
      <w:r w:rsidRPr="00F8298F">
        <w:rPr>
          <w:rFonts w:ascii="Aptos" w:hAnsi="Aptos"/>
          <w:i/>
        </w:rPr>
        <w:t>A</w:t>
      </w:r>
      <w:r w:rsidR="00C57697" w:rsidRPr="00F8298F">
        <w:rPr>
          <w:rFonts w:ascii="Aptos" w:hAnsi="Aptos"/>
          <w:i/>
        </w:rPr>
        <w:t xml:space="preserve"> summary of</w:t>
      </w:r>
      <w:r w:rsidR="008B49D4" w:rsidRPr="00F8298F">
        <w:rPr>
          <w:rFonts w:ascii="Aptos" w:hAnsi="Aptos"/>
          <w:i/>
        </w:rPr>
        <w:t xml:space="preserve"> requirements for </w:t>
      </w:r>
      <w:r w:rsidR="00B82BC9" w:rsidRPr="00F8298F">
        <w:rPr>
          <w:rFonts w:ascii="Aptos" w:hAnsi="Aptos"/>
          <w:i/>
        </w:rPr>
        <w:t xml:space="preserve">additional </w:t>
      </w:r>
      <w:r w:rsidR="008B49D4" w:rsidRPr="00F8298F">
        <w:rPr>
          <w:rFonts w:ascii="Aptos" w:hAnsi="Aptos"/>
          <w:i/>
        </w:rPr>
        <w:t>space and/or equipment.</w:t>
      </w:r>
    </w:p>
    <w:p w14:paraId="1D370B4A" w14:textId="77777777" w:rsidR="001D1479" w:rsidRPr="00F8298F" w:rsidRDefault="001D1479" w:rsidP="005C0A26">
      <w:pPr>
        <w:pStyle w:val="NoSpacing"/>
        <w:rPr>
          <w:rFonts w:ascii="Aptos" w:hAnsi="Aptos"/>
          <w:i/>
        </w:rPr>
      </w:pPr>
    </w:p>
    <w:p w14:paraId="4D0FD6B1" w14:textId="77777777" w:rsidR="00DB2704" w:rsidRPr="00F8298F" w:rsidRDefault="00DB2704" w:rsidP="007B2912">
      <w:pPr>
        <w:pStyle w:val="NoSpacing"/>
        <w:rPr>
          <w:rFonts w:ascii="Aptos" w:hAnsi="Aptos"/>
        </w:rPr>
      </w:pPr>
    </w:p>
    <w:p w14:paraId="1B48DE67" w14:textId="77777777" w:rsidR="005C0A26" w:rsidRPr="00F8298F" w:rsidRDefault="005C0A26" w:rsidP="007B2912">
      <w:pPr>
        <w:pStyle w:val="NoSpacing"/>
        <w:rPr>
          <w:rFonts w:ascii="Aptos" w:hAnsi="Aptos"/>
        </w:rPr>
      </w:pPr>
    </w:p>
    <w:p w14:paraId="5069125C" w14:textId="77777777" w:rsidR="00886A5B" w:rsidRPr="00F8298F" w:rsidRDefault="00886A5B" w:rsidP="007B2912">
      <w:pPr>
        <w:pStyle w:val="NoSpacing"/>
        <w:rPr>
          <w:rFonts w:ascii="Aptos" w:hAnsi="Aptos"/>
        </w:rPr>
      </w:pPr>
    </w:p>
    <w:p w14:paraId="69F23EF1" w14:textId="77777777" w:rsidR="00886A5B" w:rsidRPr="00F8298F" w:rsidRDefault="00886A5B" w:rsidP="00886A5B">
      <w:pPr>
        <w:jc w:val="center"/>
        <w:rPr>
          <w:rFonts w:ascii="Aptos" w:hAnsi="Aptos"/>
        </w:rPr>
      </w:pPr>
    </w:p>
    <w:sectPr w:rsidR="00886A5B" w:rsidRPr="00F829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B8FAC1" w14:textId="77777777" w:rsidR="005974E3" w:rsidRDefault="005974E3" w:rsidP="00886A5B">
      <w:pPr>
        <w:spacing w:after="0" w:line="240" w:lineRule="auto"/>
      </w:pPr>
      <w:r>
        <w:separator/>
      </w:r>
    </w:p>
  </w:endnote>
  <w:endnote w:type="continuationSeparator" w:id="0">
    <w:p w14:paraId="11FFB697" w14:textId="77777777" w:rsidR="005974E3" w:rsidRDefault="005974E3" w:rsidP="00886A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D765C4" w14:textId="77777777" w:rsidR="005974E3" w:rsidRDefault="005974E3" w:rsidP="00886A5B">
      <w:pPr>
        <w:spacing w:after="0" w:line="240" w:lineRule="auto"/>
      </w:pPr>
      <w:r>
        <w:separator/>
      </w:r>
    </w:p>
  </w:footnote>
  <w:footnote w:type="continuationSeparator" w:id="0">
    <w:p w14:paraId="509CBDF4" w14:textId="77777777" w:rsidR="005974E3" w:rsidRDefault="005974E3" w:rsidP="00886A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D3D55"/>
    <w:multiLevelType w:val="hybridMultilevel"/>
    <w:tmpl w:val="482AD6A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5E93FE1"/>
    <w:multiLevelType w:val="hybridMultilevel"/>
    <w:tmpl w:val="6202702C"/>
    <w:lvl w:ilvl="0" w:tplc="5FE4405C">
      <w:numFmt w:val="bullet"/>
      <w:lvlText w:val="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056C31"/>
    <w:multiLevelType w:val="hybridMultilevel"/>
    <w:tmpl w:val="BA42EF2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48229AC"/>
    <w:multiLevelType w:val="hybridMultilevel"/>
    <w:tmpl w:val="E31C2FE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B524D2"/>
    <w:multiLevelType w:val="hybridMultilevel"/>
    <w:tmpl w:val="A0D6D9E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989238979">
    <w:abstractNumId w:val="1"/>
  </w:num>
  <w:num w:numId="2" w16cid:durableId="1731419628">
    <w:abstractNumId w:val="2"/>
  </w:num>
  <w:num w:numId="3" w16cid:durableId="1823617473">
    <w:abstractNumId w:val="0"/>
  </w:num>
  <w:num w:numId="4" w16cid:durableId="1860973909">
    <w:abstractNumId w:val="4"/>
  </w:num>
  <w:num w:numId="5" w16cid:durableId="1782013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6A5B"/>
    <w:rsid w:val="000542CD"/>
    <w:rsid w:val="00084B91"/>
    <w:rsid w:val="000F37B9"/>
    <w:rsid w:val="00147FC7"/>
    <w:rsid w:val="0015352C"/>
    <w:rsid w:val="00166530"/>
    <w:rsid w:val="00170E2D"/>
    <w:rsid w:val="001802A3"/>
    <w:rsid w:val="001A4915"/>
    <w:rsid w:val="001B18DF"/>
    <w:rsid w:val="001D1479"/>
    <w:rsid w:val="00205E95"/>
    <w:rsid w:val="00211806"/>
    <w:rsid w:val="002264C0"/>
    <w:rsid w:val="00294DB8"/>
    <w:rsid w:val="002A40C1"/>
    <w:rsid w:val="002C2A2D"/>
    <w:rsid w:val="002D24ED"/>
    <w:rsid w:val="002E18AF"/>
    <w:rsid w:val="00302382"/>
    <w:rsid w:val="003B7ADC"/>
    <w:rsid w:val="003C21FD"/>
    <w:rsid w:val="003C41A1"/>
    <w:rsid w:val="003E1A46"/>
    <w:rsid w:val="00423145"/>
    <w:rsid w:val="00455A86"/>
    <w:rsid w:val="00461342"/>
    <w:rsid w:val="0046179E"/>
    <w:rsid w:val="00461E57"/>
    <w:rsid w:val="00486B7E"/>
    <w:rsid w:val="004B2ECB"/>
    <w:rsid w:val="004D4E7D"/>
    <w:rsid w:val="004E42E9"/>
    <w:rsid w:val="004E598D"/>
    <w:rsid w:val="00505027"/>
    <w:rsid w:val="005541DB"/>
    <w:rsid w:val="00574521"/>
    <w:rsid w:val="00586360"/>
    <w:rsid w:val="005974E3"/>
    <w:rsid w:val="005C0A26"/>
    <w:rsid w:val="005E36AC"/>
    <w:rsid w:val="005F0182"/>
    <w:rsid w:val="00633B6B"/>
    <w:rsid w:val="00650760"/>
    <w:rsid w:val="006632C9"/>
    <w:rsid w:val="006750E4"/>
    <w:rsid w:val="006C2D62"/>
    <w:rsid w:val="00720875"/>
    <w:rsid w:val="007411A4"/>
    <w:rsid w:val="00745643"/>
    <w:rsid w:val="00745C38"/>
    <w:rsid w:val="007736C4"/>
    <w:rsid w:val="00787A41"/>
    <w:rsid w:val="0079593C"/>
    <w:rsid w:val="007B2912"/>
    <w:rsid w:val="007D0397"/>
    <w:rsid w:val="007E4CAB"/>
    <w:rsid w:val="0081588E"/>
    <w:rsid w:val="00820846"/>
    <w:rsid w:val="00827D3D"/>
    <w:rsid w:val="008412D1"/>
    <w:rsid w:val="00856C9D"/>
    <w:rsid w:val="00886A5B"/>
    <w:rsid w:val="00894D00"/>
    <w:rsid w:val="008A33E9"/>
    <w:rsid w:val="008B3F97"/>
    <w:rsid w:val="008B49D4"/>
    <w:rsid w:val="008C097E"/>
    <w:rsid w:val="00953DC2"/>
    <w:rsid w:val="009A119D"/>
    <w:rsid w:val="009A693B"/>
    <w:rsid w:val="009C52A6"/>
    <w:rsid w:val="009C78EF"/>
    <w:rsid w:val="00A1463F"/>
    <w:rsid w:val="00A205C1"/>
    <w:rsid w:val="00A46F34"/>
    <w:rsid w:val="00A57ACE"/>
    <w:rsid w:val="00A83AB8"/>
    <w:rsid w:val="00AD3DCB"/>
    <w:rsid w:val="00AE2158"/>
    <w:rsid w:val="00B03E23"/>
    <w:rsid w:val="00B17461"/>
    <w:rsid w:val="00B33E6E"/>
    <w:rsid w:val="00B520E6"/>
    <w:rsid w:val="00B71E53"/>
    <w:rsid w:val="00B82BC9"/>
    <w:rsid w:val="00B9656B"/>
    <w:rsid w:val="00BB340F"/>
    <w:rsid w:val="00BC0C03"/>
    <w:rsid w:val="00BE50A9"/>
    <w:rsid w:val="00C1293E"/>
    <w:rsid w:val="00C16D65"/>
    <w:rsid w:val="00C455C1"/>
    <w:rsid w:val="00C472E5"/>
    <w:rsid w:val="00C57697"/>
    <w:rsid w:val="00C87419"/>
    <w:rsid w:val="00CB2E4D"/>
    <w:rsid w:val="00D00A25"/>
    <w:rsid w:val="00D4356D"/>
    <w:rsid w:val="00D634F1"/>
    <w:rsid w:val="00D9693A"/>
    <w:rsid w:val="00DB2704"/>
    <w:rsid w:val="00DC5897"/>
    <w:rsid w:val="00DE5A06"/>
    <w:rsid w:val="00E1671F"/>
    <w:rsid w:val="00E230FC"/>
    <w:rsid w:val="00E34523"/>
    <w:rsid w:val="00E8714E"/>
    <w:rsid w:val="00EA077A"/>
    <w:rsid w:val="00EA58BE"/>
    <w:rsid w:val="00EB7A9A"/>
    <w:rsid w:val="00EF53EA"/>
    <w:rsid w:val="00F77FCB"/>
    <w:rsid w:val="00F8298F"/>
    <w:rsid w:val="3D2D3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35691A"/>
  <w15:docId w15:val="{BA5F7D02-44AF-4E6C-95BF-4E2698CB0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886A5B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86A5B"/>
    <w:rPr>
      <w:rFonts w:ascii="Times New Roman" w:eastAsia="Times New Roman" w:hAnsi="Times New Roman" w:cs="Times New Roman"/>
      <w:b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6A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6A5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86A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6A5B"/>
  </w:style>
  <w:style w:type="paragraph" w:styleId="Footer">
    <w:name w:val="footer"/>
    <w:basedOn w:val="Normal"/>
    <w:link w:val="FooterChar"/>
    <w:uiPriority w:val="99"/>
    <w:unhideWhenUsed/>
    <w:rsid w:val="00886A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6A5B"/>
  </w:style>
  <w:style w:type="paragraph" w:styleId="ListParagraph">
    <w:name w:val="List Paragraph"/>
    <w:basedOn w:val="Normal"/>
    <w:uiPriority w:val="34"/>
    <w:qFormat/>
    <w:rsid w:val="00886A5B"/>
    <w:pPr>
      <w:ind w:left="720"/>
      <w:contextualSpacing/>
    </w:pPr>
  </w:style>
  <w:style w:type="table" w:styleId="TableGrid">
    <w:name w:val="Table Grid"/>
    <w:basedOn w:val="TableNormal"/>
    <w:uiPriority w:val="59"/>
    <w:rsid w:val="003C21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A69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A693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A693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A69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A693B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6750E4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NoSpacing">
    <w:name w:val="No Spacing"/>
    <w:uiPriority w:val="1"/>
    <w:qFormat/>
    <w:rsid w:val="007B291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39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otes0 xmlns="d56b2c99-9c45-48e8-88cd-7568eb21f2b6" xsi:nil="true"/>
    <b39e4e3b3dc047ed9444e9b233b76b50 xmlns="d56b2c99-9c45-48e8-88cd-7568eb21f2b6">
      <Terms xmlns="http://schemas.microsoft.com/office/infopath/2007/PartnerControls"/>
    </b39e4e3b3dc047ed9444e9b233b76b50>
    <TaxCatchAll xmlns="a358fd7a-3a47-4436-936c-48b804b2324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7F9D80FC7618D459408EC4F3F2CB86E" ma:contentTypeVersion="10" ma:contentTypeDescription="Create a new document." ma:contentTypeScope="" ma:versionID="dcfdd6d1a1289a50206cf9995c7d4850">
  <xsd:schema xmlns:xsd="http://www.w3.org/2001/XMLSchema" xmlns:xs="http://www.w3.org/2001/XMLSchema" xmlns:p="http://schemas.microsoft.com/office/2006/metadata/properties" xmlns:ns2="a358fd7a-3a47-4436-936c-48b804b23242" xmlns:ns3="d56b2c99-9c45-48e8-88cd-7568eb21f2b6" targetNamespace="http://schemas.microsoft.com/office/2006/metadata/properties" ma:root="true" ma:fieldsID="ee71407af417046deee2605b3eb96e7a" ns2:_="" ns3:_="">
    <xsd:import namespace="a358fd7a-3a47-4436-936c-48b804b23242"/>
    <xsd:import namespace="d56b2c99-9c45-48e8-88cd-7568eb21f2b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b39e4e3b3dc047ed9444e9b233b76b50" minOccurs="0"/>
                <xsd:element ref="ns2:TaxCatchAll" minOccurs="0"/>
                <xsd:element ref="ns3:Notes0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58fd7a-3a47-4436-936c-48b804b2324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12" nillable="true" ma:displayName="Taxonomy Catch All Column" ma:description="" ma:hidden="true" ma:list="{c95cbd26-eda6-4129-bf66-5440f75de131}" ma:internalName="TaxCatchAll" ma:showField="CatchAllData" ma:web="a358fd7a-3a47-4436-936c-48b804b232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6b2c99-9c45-48e8-88cd-7568eb21f2b6" elementFormDefault="qualified">
    <xsd:import namespace="http://schemas.microsoft.com/office/2006/documentManagement/types"/>
    <xsd:import namespace="http://schemas.microsoft.com/office/infopath/2007/PartnerControls"/>
    <xsd:element name="b39e4e3b3dc047ed9444e9b233b76b50" ma:index="11" nillable="true" ma:taxonomy="true" ma:internalName="b39e4e3b3dc047ed9444e9b233b76b50" ma:taxonomyFieldName="Type_x0020_of_x0020_Bid" ma:displayName="Type of Bid" ma:indexed="true" ma:default="" ma:fieldId="{b39e4e3b-3dc0-47ed-9444-e9b233b76b50}" ma:sspId="955cd427-a42c-44c8-816a-2405638e27c4" ma:termSetId="08b47add-70ed-4e00-9d72-1f18b0ba0b0f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Notes0" ma:index="13" nillable="true" ma:displayName="Notes" ma:internalName="Notes0">
      <xsd:simpleType>
        <xsd:restriction base="dms:Note">
          <xsd:maxLength value="255"/>
        </xsd:restriction>
      </xsd:simpleType>
    </xsd:element>
    <xsd:element name="MediaServiceMetadata" ma:index="14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5CDD5EB-5AFD-4181-A8FA-6B1103F79DAC}">
  <ds:schemaRefs>
    <ds:schemaRef ds:uri="http://schemas.microsoft.com/office/2006/metadata/properties"/>
    <ds:schemaRef ds:uri="http://schemas.microsoft.com/office/infopath/2007/PartnerControls"/>
    <ds:schemaRef ds:uri="d56b2c99-9c45-48e8-88cd-7568eb21f2b6"/>
    <ds:schemaRef ds:uri="a358fd7a-3a47-4436-936c-48b804b23242"/>
  </ds:schemaRefs>
</ds:datastoreItem>
</file>

<file path=customXml/itemProps2.xml><?xml version="1.0" encoding="utf-8"?>
<ds:datastoreItem xmlns:ds="http://schemas.openxmlformats.org/officeDocument/2006/customXml" ds:itemID="{DFAEC9E3-0604-402A-979A-59D6472B7C7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C35913-29FA-4FA3-BC5B-0E73C1ED084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B402828-A9CA-48B2-9179-B12D99E1B5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358fd7a-3a47-4436-936c-48b804b23242"/>
    <ds:schemaRef ds:uri="d56b2c99-9c45-48e8-88cd-7568eb21f2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1044</Characters>
  <Application>Microsoft Office Word</Application>
  <DocSecurity>0</DocSecurity>
  <Lines>8</Lines>
  <Paragraphs>2</Paragraphs>
  <ScaleCrop>false</ScaleCrop>
  <Company>University of Warwick</Company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aosgbp</dc:creator>
  <cp:lastModifiedBy>Mike Toyn</cp:lastModifiedBy>
  <cp:revision>4</cp:revision>
  <dcterms:created xsi:type="dcterms:W3CDTF">2022-02-18T17:03:00Z</dcterms:created>
  <dcterms:modified xsi:type="dcterms:W3CDTF">2026-01-28T13:52:00Z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0x010100C7F9D80FC7618D459408EC4F3F2CB86E</vt:lpwstr>
  </property>
  <property fmtid="{D5CDD505-2E9C-101B-9397-08002B2CF9AE}" pid="3" name="Type of Bid">
    <vt:lpwstr/>
  </property>
  <property fmtid="{D5CDD505-2E9C-101B-9397-08002B2CF9AE}" pid="4" name="Type_x0020_of_x0020_Bid">
    <vt:lpwstr/>
  </property>
</Properties>
</file>