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3F6" w:rsidRDefault="00863607">
      <w:pPr>
        <w:rPr>
          <w:b/>
        </w:rPr>
      </w:pPr>
      <w:r w:rsidRPr="00863607">
        <w:rPr>
          <w:b/>
        </w:rPr>
        <w:t>VAT ZERO RATING</w:t>
      </w:r>
    </w:p>
    <w:p w:rsidR="005458F9" w:rsidRPr="00863607" w:rsidRDefault="00863607">
      <w:pPr>
        <w:rPr>
          <w:b/>
        </w:rPr>
      </w:pPr>
      <w:r w:rsidRPr="00863607">
        <w:rPr>
          <w:b/>
        </w:rPr>
        <w:t>GOODS AND SERVICES USED FOR MEDICAL OR VETERINARY RESEARCH OR TRAINING</w:t>
      </w:r>
    </w:p>
    <w:p w:rsidR="00A163F6" w:rsidRDefault="00A163F6" w:rsidP="00A163F6">
      <w:r>
        <w:t>The following notes are largely extracted from HMRC Notices 701/1 and 701/6.</w:t>
      </w:r>
    </w:p>
    <w:p w:rsidR="00863607" w:rsidRDefault="00863607">
      <w:r>
        <w:t xml:space="preserve">There are </w:t>
      </w:r>
      <w:r w:rsidR="00217E54">
        <w:t>four</w:t>
      </w:r>
      <w:r>
        <w:t xml:space="preserve"> separate reliefs available:</w:t>
      </w:r>
    </w:p>
    <w:p w:rsidR="00863607" w:rsidRPr="00863607" w:rsidRDefault="00863607" w:rsidP="00863607">
      <w:pPr>
        <w:pStyle w:val="ListParagraph"/>
        <w:numPr>
          <w:ilvl w:val="0"/>
          <w:numId w:val="3"/>
        </w:numPr>
        <w:ind w:left="360"/>
        <w:rPr>
          <w:b/>
        </w:rPr>
      </w:pPr>
      <w:r w:rsidRPr="00863607">
        <w:rPr>
          <w:b/>
        </w:rPr>
        <w:t>Drugs and chemicals</w:t>
      </w:r>
    </w:p>
    <w:p w:rsidR="00863607" w:rsidRDefault="00863607" w:rsidP="00863607">
      <w:r>
        <w:t>A charity engaged in medical or veterinary research can purchase substances directly used for testing, or for mixing with other substances in the course of that research, at the zero rate.</w:t>
      </w:r>
    </w:p>
    <w:p w:rsidR="00863607" w:rsidRDefault="00863607" w:rsidP="00863607">
      <w:r>
        <w:t>A ‘substance’ can be natural or artificial, and can be in solid or liquid form or in the form of a gas or vapour. If the substance is purchased in the form of gas the zero-rating will also apply to the cylinder rental.</w:t>
      </w:r>
    </w:p>
    <w:p w:rsidR="00A163F6" w:rsidRDefault="00A163F6" w:rsidP="00863607">
      <w:r>
        <w:t>Note that this relief is available only in relation to use in research not training.</w:t>
      </w:r>
    </w:p>
    <w:p w:rsidR="00863607" w:rsidRPr="00863607" w:rsidRDefault="00863607" w:rsidP="00863607">
      <w:pPr>
        <w:pStyle w:val="ListParagraph"/>
        <w:numPr>
          <w:ilvl w:val="0"/>
          <w:numId w:val="3"/>
        </w:numPr>
        <w:ind w:left="360"/>
        <w:rPr>
          <w:b/>
        </w:rPr>
      </w:pPr>
      <w:r w:rsidRPr="00863607">
        <w:rPr>
          <w:b/>
        </w:rPr>
        <w:t xml:space="preserve">Medicinal products </w:t>
      </w:r>
    </w:p>
    <w:p w:rsidR="00863607" w:rsidRPr="00863607" w:rsidRDefault="00863607" w:rsidP="00863607">
      <w:r w:rsidRPr="00863607">
        <w:t>A charity engaged in medical or veterinary research, can purchase medicinal products at the zero rate.</w:t>
      </w:r>
    </w:p>
    <w:p w:rsidR="00863607" w:rsidRPr="00863607" w:rsidRDefault="00863607" w:rsidP="00863607">
      <w:r w:rsidRPr="00863607">
        <w:t xml:space="preserve">A ‘medicinal product’ is a substance presented as a medicine, or an ingredient for a medicine, capable of being administered to people or animals for a medicinal purpose. The zero </w:t>
      </w:r>
      <w:proofErr w:type="gramStart"/>
      <w:r w:rsidRPr="00863607">
        <w:t>rate</w:t>
      </w:r>
      <w:proofErr w:type="gramEnd"/>
      <w:r w:rsidRPr="00863607">
        <w:t xml:space="preserve"> covers medicinal products purchased by a charity for the purpose of testing the efficiency of those products.</w:t>
      </w:r>
    </w:p>
    <w:p w:rsidR="00863607" w:rsidRPr="00863607" w:rsidRDefault="00863607" w:rsidP="00863607">
      <w:r w:rsidRPr="00863607">
        <w:t>‘Medicinal purpose’ means:</w:t>
      </w:r>
    </w:p>
    <w:p w:rsidR="00863607" w:rsidRPr="00863607" w:rsidRDefault="00863607" w:rsidP="00863607">
      <w:pPr>
        <w:pStyle w:val="ListParagraph"/>
        <w:numPr>
          <w:ilvl w:val="0"/>
          <w:numId w:val="4"/>
        </w:numPr>
      </w:pPr>
      <w:r w:rsidRPr="00863607">
        <w:t>treating or preventing disease;</w:t>
      </w:r>
    </w:p>
    <w:p w:rsidR="00863607" w:rsidRPr="00863607" w:rsidRDefault="00863607" w:rsidP="00863607">
      <w:pPr>
        <w:pStyle w:val="ListParagraph"/>
        <w:numPr>
          <w:ilvl w:val="0"/>
          <w:numId w:val="4"/>
        </w:numPr>
      </w:pPr>
      <w:r w:rsidRPr="00863607">
        <w:t>diagnosing disease, or ascertaining the existence or degree of a physiological condition;</w:t>
      </w:r>
    </w:p>
    <w:p w:rsidR="00863607" w:rsidRPr="00863607" w:rsidRDefault="00863607" w:rsidP="00863607">
      <w:pPr>
        <w:pStyle w:val="ListParagraph"/>
        <w:numPr>
          <w:ilvl w:val="0"/>
          <w:numId w:val="4"/>
        </w:numPr>
      </w:pPr>
      <w:r w:rsidRPr="00863607">
        <w:t>contraception;</w:t>
      </w:r>
    </w:p>
    <w:p w:rsidR="00863607" w:rsidRPr="00863607" w:rsidRDefault="00863607" w:rsidP="00863607">
      <w:pPr>
        <w:pStyle w:val="ListParagraph"/>
        <w:numPr>
          <w:ilvl w:val="0"/>
          <w:numId w:val="4"/>
        </w:numPr>
      </w:pPr>
      <w:r w:rsidRPr="00863607">
        <w:t>inducing anaesthesia;</w:t>
      </w:r>
    </w:p>
    <w:p w:rsidR="00863607" w:rsidRDefault="00863607" w:rsidP="00863607">
      <w:pPr>
        <w:pStyle w:val="ListParagraph"/>
        <w:numPr>
          <w:ilvl w:val="0"/>
          <w:numId w:val="4"/>
        </w:numPr>
      </w:pPr>
      <w:proofErr w:type="gramStart"/>
      <w:r w:rsidRPr="00863607">
        <w:t>otherwise</w:t>
      </w:r>
      <w:proofErr w:type="gramEnd"/>
      <w:r w:rsidRPr="00863607">
        <w:t xml:space="preserve"> preventing or interfering with the normal operation of a physiological function, whether permanently or temporarily, and whether by terminating, reducing or postponing, or increasing or accelerating the operation of that function, or in any other way.</w:t>
      </w:r>
    </w:p>
    <w:p w:rsidR="00863607" w:rsidRDefault="00863607" w:rsidP="00863607">
      <w:pPr>
        <w:pStyle w:val="ListParagraph"/>
        <w:ind w:left="360"/>
      </w:pPr>
    </w:p>
    <w:p w:rsidR="00A163F6" w:rsidRDefault="00A163F6" w:rsidP="00A163F6">
      <w:pPr>
        <w:pStyle w:val="ListParagraph"/>
        <w:ind w:left="0"/>
      </w:pPr>
      <w:r>
        <w:t>Note that this relief is available only in relation to use in research not training.</w:t>
      </w:r>
    </w:p>
    <w:p w:rsidR="00A163F6" w:rsidRDefault="00A163F6">
      <w:r>
        <w:br w:type="page"/>
      </w:r>
    </w:p>
    <w:p w:rsidR="00863607" w:rsidRPr="00863607" w:rsidRDefault="00863607" w:rsidP="00863607">
      <w:pPr>
        <w:pStyle w:val="ListParagraph"/>
        <w:numPr>
          <w:ilvl w:val="0"/>
          <w:numId w:val="3"/>
        </w:numPr>
        <w:ind w:left="360"/>
        <w:rPr>
          <w:b/>
        </w:rPr>
      </w:pPr>
      <w:r w:rsidRPr="00863607">
        <w:rPr>
          <w:b/>
        </w:rPr>
        <w:lastRenderedPageBreak/>
        <w:t>Medical and scientific equipment etc</w:t>
      </w:r>
    </w:p>
    <w:p w:rsidR="00A163F6" w:rsidRDefault="00A163F6" w:rsidP="00A163F6">
      <w:r>
        <w:t xml:space="preserve">Medical, scientific, computer, video, sterilising, laboratory, or refrigeration equipment can only be zero-rated when purchased by </w:t>
      </w:r>
      <w:r w:rsidR="005E410A">
        <w:t>the University</w:t>
      </w:r>
      <w:r>
        <w:t xml:space="preserve"> for </w:t>
      </w:r>
      <w:proofErr w:type="gramStart"/>
      <w:r>
        <w:t>use</w:t>
      </w:r>
      <w:proofErr w:type="gramEnd"/>
      <w:r>
        <w:t xml:space="preserve"> in one of the following ways:</w:t>
      </w:r>
    </w:p>
    <w:p w:rsidR="00A163F6" w:rsidRDefault="00A163F6" w:rsidP="00A163F6">
      <w:r>
        <w:t>(a) Medical or veterinary research. This means original research into human or animal disease and injury.</w:t>
      </w:r>
    </w:p>
    <w:p w:rsidR="00A163F6" w:rsidRDefault="00A163F6" w:rsidP="00A163F6">
      <w:r>
        <w:t>(b) Medical or veterinary training. This covers the training of doctors, nurses, surgeons (including dental and veterinary surgeons), and other professionals involved in medical or veterinary diagnosis or treatment. The overall programme of training should include the physical application by the students of theoretical knowledge. The teaching of subjects like biology and zoology, where the trainee has no practical medical or veterinary involvement with patients, is not medical or veterinary training for the purposes of this VAT relief.</w:t>
      </w:r>
    </w:p>
    <w:p w:rsidR="00A163F6" w:rsidRDefault="00A163F6" w:rsidP="00A163F6">
      <w:r>
        <w:t>(c) Medical or veterinary diagnosis or treatment. This is the diagnosis and treatment of a physical or mental illness or injury by a medical or paramedical practitioner or a veterinary surgeon.</w:t>
      </w:r>
    </w:p>
    <w:p w:rsidR="00A163F6" w:rsidRDefault="00A163F6" w:rsidP="00A163F6">
      <w:r>
        <w:t>Medical, scientific, computer, video, sterilising, laboratory, or refrigeration equipment purchased for any other use is not eligible for zero-rating. This includes equipment purchased or hired for:</w:t>
      </w:r>
    </w:p>
    <w:p w:rsidR="00A163F6" w:rsidRPr="00A163F6" w:rsidRDefault="00A163F6" w:rsidP="00A163F6">
      <w:pPr>
        <w:pStyle w:val="ListParagraph"/>
        <w:numPr>
          <w:ilvl w:val="0"/>
          <w:numId w:val="6"/>
        </w:numPr>
        <w:rPr>
          <w:rFonts w:ascii="Calibri" w:hAnsi="Calibri" w:cs="Calibri"/>
        </w:rPr>
      </w:pPr>
      <w:r w:rsidRPr="00A163F6">
        <w:rPr>
          <w:rFonts w:ascii="Calibri" w:hAnsi="Calibri" w:cs="Calibri"/>
        </w:rPr>
        <w:t>general biological studies;</w:t>
      </w:r>
    </w:p>
    <w:p w:rsidR="00A163F6" w:rsidRPr="00A163F6" w:rsidRDefault="00A163F6" w:rsidP="00A163F6">
      <w:pPr>
        <w:pStyle w:val="ListParagraph"/>
        <w:numPr>
          <w:ilvl w:val="0"/>
          <w:numId w:val="5"/>
        </w:numPr>
        <w:rPr>
          <w:rFonts w:ascii="Calibri" w:hAnsi="Calibri" w:cs="Calibri"/>
        </w:rPr>
      </w:pPr>
      <w:r w:rsidRPr="00A163F6">
        <w:rPr>
          <w:rFonts w:ascii="Calibri" w:hAnsi="Calibri" w:cs="Calibri"/>
        </w:rPr>
        <w:t>environmental research;</w:t>
      </w:r>
    </w:p>
    <w:p w:rsidR="00A163F6" w:rsidRPr="00A163F6" w:rsidRDefault="00A163F6" w:rsidP="00A163F6">
      <w:pPr>
        <w:pStyle w:val="ListParagraph"/>
        <w:numPr>
          <w:ilvl w:val="0"/>
          <w:numId w:val="5"/>
        </w:numPr>
        <w:rPr>
          <w:rFonts w:ascii="Calibri" w:hAnsi="Calibri" w:cs="Calibri"/>
        </w:rPr>
      </w:pPr>
      <w:r w:rsidRPr="00A163F6">
        <w:rPr>
          <w:rFonts w:ascii="Calibri" w:hAnsi="Calibri" w:cs="Calibri"/>
        </w:rPr>
        <w:t>research into animal husbandry or food production;</w:t>
      </w:r>
    </w:p>
    <w:p w:rsidR="00A163F6" w:rsidRPr="00A163F6" w:rsidRDefault="00A163F6" w:rsidP="00A163F6">
      <w:pPr>
        <w:pStyle w:val="ListParagraph"/>
        <w:numPr>
          <w:ilvl w:val="0"/>
          <w:numId w:val="5"/>
        </w:numPr>
        <w:rPr>
          <w:rFonts w:ascii="Calibri" w:hAnsi="Calibri" w:cs="Calibri"/>
        </w:rPr>
      </w:pPr>
      <w:r w:rsidRPr="00A163F6">
        <w:rPr>
          <w:rFonts w:ascii="Calibri" w:hAnsi="Calibri" w:cs="Calibri"/>
        </w:rPr>
        <w:t>general administration; or</w:t>
      </w:r>
    </w:p>
    <w:p w:rsidR="00A163F6" w:rsidRPr="00A163F6" w:rsidRDefault="00A163F6" w:rsidP="00A163F6">
      <w:pPr>
        <w:pStyle w:val="ListParagraph"/>
        <w:numPr>
          <w:ilvl w:val="0"/>
          <w:numId w:val="5"/>
        </w:numPr>
        <w:rPr>
          <w:rFonts w:ascii="Calibri" w:hAnsi="Calibri" w:cs="Calibri"/>
        </w:rPr>
      </w:pPr>
      <w:proofErr w:type="gramStart"/>
      <w:r w:rsidRPr="00A163F6">
        <w:rPr>
          <w:rFonts w:ascii="Calibri" w:hAnsi="Calibri" w:cs="Calibri"/>
        </w:rPr>
        <w:t>domestic</w:t>
      </w:r>
      <w:proofErr w:type="gramEnd"/>
      <w:r w:rsidRPr="00A163F6">
        <w:rPr>
          <w:rFonts w:ascii="Calibri" w:hAnsi="Calibri" w:cs="Calibri"/>
        </w:rPr>
        <w:t xml:space="preserve"> or leisure purposes.</w:t>
      </w:r>
    </w:p>
    <w:p w:rsidR="00A163F6" w:rsidRDefault="00A163F6" w:rsidP="00A163F6">
      <w:r>
        <w:t xml:space="preserve">Where the equipment is to be used partly for a qualifying use, and partly for any other use, it can be zero-rated only where </w:t>
      </w:r>
      <w:proofErr w:type="gramStart"/>
      <w:r>
        <w:t>its</w:t>
      </w:r>
      <w:proofErr w:type="gramEnd"/>
      <w:r>
        <w:t xml:space="preserve"> use </w:t>
      </w:r>
      <w:r w:rsidR="006A0C1D">
        <w:t>as</w:t>
      </w:r>
      <w:r>
        <w:t xml:space="preserve"> detailed in (a), (b), or (c) of this paragraph</w:t>
      </w:r>
      <w:r w:rsidR="005E410A">
        <w:t xml:space="preserve"> </w:t>
      </w:r>
      <w:r w:rsidR="006A0C1D">
        <w:t>is</w:t>
      </w:r>
      <w:r>
        <w:t xml:space="preserve"> real, substantial and continuing.</w:t>
      </w:r>
    </w:p>
    <w:p w:rsidR="00217E54" w:rsidRPr="0043359F" w:rsidRDefault="005E0589" w:rsidP="00217E54">
      <w:pPr>
        <w:rPr>
          <w:b/>
        </w:rPr>
      </w:pPr>
      <w:r w:rsidRPr="0043359F">
        <w:rPr>
          <w:b/>
        </w:rPr>
        <w:t>3</w:t>
      </w:r>
      <w:r w:rsidR="00217E54" w:rsidRPr="0043359F">
        <w:rPr>
          <w:b/>
        </w:rPr>
        <w:t>.1 What is equipment?</w:t>
      </w:r>
    </w:p>
    <w:p w:rsidR="00217E54" w:rsidRDefault="00217E54" w:rsidP="00217E54">
      <w:r>
        <w:t>Equipment is articles designed or used for a specific purpose. It will usually be durable, although certain disposable items, such as syringes that are designed to be used once only, may still be equipment.</w:t>
      </w:r>
    </w:p>
    <w:p w:rsidR="00217E54" w:rsidRPr="0043359F" w:rsidRDefault="005E410A" w:rsidP="00217E54">
      <w:pPr>
        <w:rPr>
          <w:b/>
        </w:rPr>
      </w:pPr>
      <w:r w:rsidRPr="0043359F">
        <w:rPr>
          <w:b/>
        </w:rPr>
        <w:t>3</w:t>
      </w:r>
      <w:r w:rsidR="00217E54" w:rsidRPr="0043359F">
        <w:rPr>
          <w:b/>
        </w:rPr>
        <w:t>.2 What is medical equipment?</w:t>
      </w:r>
    </w:p>
    <w:p w:rsidR="00217E54" w:rsidRDefault="00217E54" w:rsidP="00217E54">
      <w:r>
        <w:t>Medical equipment is equipment that has features or characteristics that identify it as having been designed for a medical (including dental) purpose or function, such as the diagnosis or treatment of patients.</w:t>
      </w:r>
    </w:p>
    <w:p w:rsidR="00217E54" w:rsidRDefault="00217E54" w:rsidP="00217E54">
      <w:r>
        <w:t>This covers a wide range of goods, from simple items like bandages and tongue depressors, to complex machinery such as x-ray machines and scanners.</w:t>
      </w:r>
    </w:p>
    <w:p w:rsidR="00217E54" w:rsidRDefault="00217E54" w:rsidP="00217E54">
      <w:r>
        <w:t>General use items used to equip a medical facility, such as a television purchased for use in a hospital ward, are not medical equipment.</w:t>
      </w:r>
    </w:p>
    <w:p w:rsidR="0043359F" w:rsidRDefault="0043359F">
      <w:r>
        <w:br w:type="page"/>
      </w:r>
    </w:p>
    <w:p w:rsidR="00217E54" w:rsidRPr="0043359F" w:rsidRDefault="005E410A" w:rsidP="00217E54">
      <w:pPr>
        <w:rPr>
          <w:b/>
        </w:rPr>
      </w:pPr>
      <w:r w:rsidRPr="0043359F">
        <w:rPr>
          <w:b/>
        </w:rPr>
        <w:lastRenderedPageBreak/>
        <w:t>3</w:t>
      </w:r>
      <w:r w:rsidR="00217E54" w:rsidRPr="0043359F">
        <w:rPr>
          <w:b/>
        </w:rPr>
        <w:t>.3 What is scientific equipment?</w:t>
      </w:r>
    </w:p>
    <w:p w:rsidR="00217E54" w:rsidRDefault="00217E54" w:rsidP="00217E54">
      <w:r>
        <w:t>Scientific equipment is equipment designed to perform a scientific function. This includes precision measuring equipment and analytical equipment such as thermometers, weighing machines and spectrometers.</w:t>
      </w:r>
    </w:p>
    <w:p w:rsidR="00217E54" w:rsidRDefault="00217E54" w:rsidP="00217E54">
      <w:r>
        <w:t>Equipment that is not designed to perform a scientific function, but merely works on a scientific principle, is not scientific equipment.</w:t>
      </w:r>
    </w:p>
    <w:p w:rsidR="00217E54" w:rsidRPr="0043359F" w:rsidRDefault="005E410A" w:rsidP="00217E54">
      <w:pPr>
        <w:rPr>
          <w:b/>
        </w:rPr>
      </w:pPr>
      <w:r w:rsidRPr="0043359F">
        <w:rPr>
          <w:b/>
        </w:rPr>
        <w:t>3</w:t>
      </w:r>
      <w:r w:rsidR="00217E54" w:rsidRPr="0043359F">
        <w:rPr>
          <w:b/>
        </w:rPr>
        <w:t>.4 What is computer equipment?</w:t>
      </w:r>
    </w:p>
    <w:p w:rsidR="00217E54" w:rsidRDefault="00217E54" w:rsidP="00217E54">
      <w:r>
        <w:t>Computer equipment includes computer hardware such as servers, screens, keyboards, and disks.</w:t>
      </w:r>
    </w:p>
    <w:p w:rsidR="00217E54" w:rsidRDefault="00217E54" w:rsidP="00217E54">
      <w:r>
        <w:t xml:space="preserve">Machinery or other equipment that is either operated by computer or has computerised </w:t>
      </w:r>
      <w:proofErr w:type="gramStart"/>
      <w:r>
        <w:t>components,</w:t>
      </w:r>
      <w:proofErr w:type="gramEnd"/>
      <w:r>
        <w:t xml:space="preserve"> is not computer equipment.</w:t>
      </w:r>
    </w:p>
    <w:p w:rsidR="00217E54" w:rsidRPr="0043359F" w:rsidRDefault="005E410A" w:rsidP="00217E54">
      <w:pPr>
        <w:rPr>
          <w:b/>
        </w:rPr>
      </w:pPr>
      <w:r w:rsidRPr="0043359F">
        <w:rPr>
          <w:b/>
        </w:rPr>
        <w:t>3</w:t>
      </w:r>
      <w:r w:rsidR="00217E54" w:rsidRPr="0043359F">
        <w:rPr>
          <w:b/>
        </w:rPr>
        <w:t>.5 What are the rules that apply to computer software?</w:t>
      </w:r>
    </w:p>
    <w:p w:rsidR="00217E54" w:rsidRDefault="00217E54" w:rsidP="00217E54">
      <w:r>
        <w:t xml:space="preserve">Computer software is zero-rated when purchased by </w:t>
      </w:r>
      <w:r w:rsidR="005E410A">
        <w:t>the University</w:t>
      </w:r>
      <w:r>
        <w:t xml:space="preserve"> </w:t>
      </w:r>
      <w:proofErr w:type="gramStart"/>
      <w:r w:rsidRPr="005E410A">
        <w:rPr>
          <w:b/>
        </w:rPr>
        <w:t>solely</w:t>
      </w:r>
      <w:r>
        <w:t xml:space="preserve"> for use</w:t>
      </w:r>
      <w:proofErr w:type="gramEnd"/>
      <w:r>
        <w:t xml:space="preserve"> in medical research, diagnosis or treatment.</w:t>
      </w:r>
    </w:p>
    <w:p w:rsidR="00217E54" w:rsidRDefault="00217E54" w:rsidP="0051344E">
      <w:r>
        <w:t>Zero-rating does not apply to computer software</w:t>
      </w:r>
      <w:r w:rsidR="0051344E">
        <w:t xml:space="preserve"> or programs that are purchased </w:t>
      </w:r>
      <w:r w:rsidRPr="005E410A">
        <w:rPr>
          <w:rFonts w:ascii="Calibri" w:hAnsi="Calibri" w:cs="Calibri"/>
        </w:rPr>
        <w:t>for a purpose other</w:t>
      </w:r>
      <w:r>
        <w:t xml:space="preserve"> than medical rese</w:t>
      </w:r>
      <w:r w:rsidR="0051344E">
        <w:t>arch, diagnosis or treatment.</w:t>
      </w:r>
    </w:p>
    <w:p w:rsidR="00217E54" w:rsidRPr="0043359F" w:rsidRDefault="006A41CE" w:rsidP="00217E54">
      <w:pPr>
        <w:rPr>
          <w:b/>
        </w:rPr>
      </w:pPr>
      <w:r w:rsidRPr="0043359F">
        <w:rPr>
          <w:b/>
        </w:rPr>
        <w:t>3</w:t>
      </w:r>
      <w:r w:rsidR="00217E54" w:rsidRPr="0043359F">
        <w:rPr>
          <w:b/>
        </w:rPr>
        <w:t>.6 What is video equipment?</w:t>
      </w:r>
    </w:p>
    <w:p w:rsidR="00217E54" w:rsidRDefault="00217E54" w:rsidP="00217E54">
      <w:r>
        <w:t>This includes video recording and playback equipment.</w:t>
      </w:r>
    </w:p>
    <w:p w:rsidR="00217E54" w:rsidRPr="0043359F" w:rsidRDefault="006A41CE" w:rsidP="00217E54">
      <w:pPr>
        <w:rPr>
          <w:b/>
        </w:rPr>
      </w:pPr>
      <w:r w:rsidRPr="0043359F">
        <w:rPr>
          <w:b/>
        </w:rPr>
        <w:t>3</w:t>
      </w:r>
      <w:r w:rsidR="00217E54" w:rsidRPr="0043359F">
        <w:rPr>
          <w:b/>
        </w:rPr>
        <w:t>.7 What is sterilising equipment?</w:t>
      </w:r>
    </w:p>
    <w:p w:rsidR="00217E54" w:rsidRDefault="00217E54" w:rsidP="00217E54">
      <w:r>
        <w:t>This includes autoclaves and other specialised equipment using steam or other high temperature processes.</w:t>
      </w:r>
    </w:p>
    <w:p w:rsidR="00217E54" w:rsidRDefault="00217E54" w:rsidP="00217E54">
      <w:r>
        <w:t>Microwave ovens and other cooking appliances are not sterilising equipment, even if they can be used to sterilise. Sterilising fluid is not equipment, and does not qualify for zero-rating.</w:t>
      </w:r>
    </w:p>
    <w:p w:rsidR="00217E54" w:rsidRPr="0043359F" w:rsidRDefault="006A41CE" w:rsidP="00217E54">
      <w:pPr>
        <w:rPr>
          <w:b/>
        </w:rPr>
      </w:pPr>
      <w:r w:rsidRPr="0043359F">
        <w:rPr>
          <w:b/>
        </w:rPr>
        <w:t>3</w:t>
      </w:r>
      <w:r w:rsidR="00217E54" w:rsidRPr="0043359F">
        <w:rPr>
          <w:b/>
        </w:rPr>
        <w:t>.8 What is laboratory equipment?</w:t>
      </w:r>
    </w:p>
    <w:p w:rsidR="00217E54" w:rsidRDefault="00217E54" w:rsidP="00217E54">
      <w:r>
        <w:t xml:space="preserve">This includes equipment that is designed for use in a laboratory, such as test tubes and other laboratory glassware; Bunsen burners; fume cupboards; </w:t>
      </w:r>
      <w:proofErr w:type="spellStart"/>
      <w:r>
        <w:t>microtomes</w:t>
      </w:r>
      <w:proofErr w:type="spellEnd"/>
      <w:r>
        <w:t xml:space="preserve">; cryostats; laboratory benches; specialised sinks and </w:t>
      </w:r>
      <w:proofErr w:type="spellStart"/>
      <w:r>
        <w:t>catchpots</w:t>
      </w:r>
      <w:proofErr w:type="spellEnd"/>
      <w:r>
        <w:t>.</w:t>
      </w:r>
    </w:p>
    <w:p w:rsidR="00217E54" w:rsidRDefault="00217E54" w:rsidP="00217E54">
      <w:r>
        <w:t>The following are not laboratory equipment:</w:t>
      </w:r>
    </w:p>
    <w:p w:rsidR="00217E54" w:rsidRPr="005E410A" w:rsidRDefault="00217E54" w:rsidP="005E410A">
      <w:pPr>
        <w:pStyle w:val="ListParagraph"/>
        <w:numPr>
          <w:ilvl w:val="0"/>
          <w:numId w:val="9"/>
        </w:numPr>
        <w:rPr>
          <w:rFonts w:ascii="Calibri" w:hAnsi="Calibri" w:cs="Calibri"/>
        </w:rPr>
      </w:pPr>
      <w:r w:rsidRPr="005E410A">
        <w:rPr>
          <w:rFonts w:ascii="Calibri" w:hAnsi="Calibri" w:cs="Calibri"/>
        </w:rPr>
        <w:t>ordinary cupboards, lockers, seats and other furniture, even when these are used to equip a laboratory;</w:t>
      </w:r>
    </w:p>
    <w:p w:rsidR="00217E54" w:rsidRPr="005E410A" w:rsidRDefault="00217E54" w:rsidP="005E410A">
      <w:pPr>
        <w:pStyle w:val="ListParagraph"/>
        <w:numPr>
          <w:ilvl w:val="0"/>
          <w:numId w:val="9"/>
        </w:numPr>
        <w:rPr>
          <w:rFonts w:ascii="Calibri" w:hAnsi="Calibri" w:cs="Calibri"/>
        </w:rPr>
      </w:pPr>
      <w:r w:rsidRPr="005E410A">
        <w:rPr>
          <w:rFonts w:ascii="Calibri" w:hAnsi="Calibri" w:cs="Calibri"/>
        </w:rPr>
        <w:t>bulk materials such as liquids, powders, sheets, pellets, granules;</w:t>
      </w:r>
    </w:p>
    <w:p w:rsidR="00217E54" w:rsidRDefault="00217E54" w:rsidP="005E410A">
      <w:pPr>
        <w:pStyle w:val="ListParagraph"/>
        <w:numPr>
          <w:ilvl w:val="0"/>
          <w:numId w:val="9"/>
        </w:numPr>
      </w:pPr>
      <w:r w:rsidRPr="005E410A">
        <w:rPr>
          <w:rFonts w:ascii="Calibri" w:hAnsi="Calibri" w:cs="Calibri"/>
        </w:rPr>
        <w:t xml:space="preserve">general </w:t>
      </w:r>
      <w:r>
        <w:t>purpose items used to equip a laboratory; and</w:t>
      </w:r>
    </w:p>
    <w:p w:rsidR="00217E54" w:rsidRPr="005E410A" w:rsidRDefault="00217E54" w:rsidP="005E410A">
      <w:pPr>
        <w:pStyle w:val="ListParagraph"/>
        <w:numPr>
          <w:ilvl w:val="0"/>
          <w:numId w:val="9"/>
        </w:numPr>
        <w:rPr>
          <w:rFonts w:ascii="Calibri" w:hAnsi="Calibri" w:cs="Calibri"/>
        </w:rPr>
      </w:pPr>
      <w:proofErr w:type="gramStart"/>
      <w:r w:rsidRPr="005E410A">
        <w:rPr>
          <w:rFonts w:ascii="Calibri" w:hAnsi="Calibri" w:cs="Calibri"/>
        </w:rPr>
        <w:t>consumables</w:t>
      </w:r>
      <w:proofErr w:type="gramEnd"/>
      <w:r w:rsidRPr="005E410A">
        <w:rPr>
          <w:rFonts w:ascii="Calibri" w:hAnsi="Calibri" w:cs="Calibri"/>
        </w:rPr>
        <w:t xml:space="preserve"> such as chemical reagents, medicines, and cleaning and sterilising fluids.</w:t>
      </w:r>
    </w:p>
    <w:p w:rsidR="0043359F" w:rsidRDefault="0043359F">
      <w:r>
        <w:br w:type="page"/>
      </w:r>
    </w:p>
    <w:p w:rsidR="00217E54" w:rsidRPr="0043359F" w:rsidRDefault="007C6B2F" w:rsidP="00217E54">
      <w:pPr>
        <w:rPr>
          <w:b/>
        </w:rPr>
      </w:pPr>
      <w:r w:rsidRPr="0043359F">
        <w:rPr>
          <w:b/>
        </w:rPr>
        <w:lastRenderedPageBreak/>
        <w:t xml:space="preserve">3.9 </w:t>
      </w:r>
      <w:r w:rsidR="00217E54" w:rsidRPr="0043359F">
        <w:rPr>
          <w:b/>
        </w:rPr>
        <w:t>What is refrigeration equipment?</w:t>
      </w:r>
    </w:p>
    <w:p w:rsidR="00217E54" w:rsidRDefault="00217E54" w:rsidP="00217E54">
      <w:r>
        <w:t>This includes all cooling and freezing equipment, whether designed for industrial, domestic or any other purpose.</w:t>
      </w:r>
    </w:p>
    <w:p w:rsidR="007C6B2F" w:rsidRPr="0043359F" w:rsidRDefault="007C6B2F" w:rsidP="007C6B2F">
      <w:pPr>
        <w:rPr>
          <w:b/>
        </w:rPr>
      </w:pPr>
      <w:r w:rsidRPr="0043359F">
        <w:rPr>
          <w:b/>
        </w:rPr>
        <w:t>3.10 Parts and accessories</w:t>
      </w:r>
    </w:p>
    <w:p w:rsidR="007C6B2F" w:rsidRDefault="007C6B2F" w:rsidP="007C6B2F">
      <w:r>
        <w:t xml:space="preserve">Parts or accessories can be zero-rated when purchased or hired by the University predominantly for use in or with </w:t>
      </w:r>
      <w:r>
        <w:rPr>
          <w:rFonts w:ascii="Calibri" w:hAnsi="Calibri" w:cs="Calibri"/>
        </w:rPr>
        <w:t xml:space="preserve">medical, scientific, computer, video, sterilising, laboratory or refrigeration equipment that is used in medical or veterinary research, training, diagnosis or treatment </w:t>
      </w:r>
    </w:p>
    <w:p w:rsidR="007C6B2F" w:rsidRDefault="007C6B2F" w:rsidP="007C6B2F">
      <w:r>
        <w:t>Parts are integral components without which the equipment is incomplete.</w:t>
      </w:r>
    </w:p>
    <w:p w:rsidR="007C6B2F" w:rsidRDefault="007C6B2F" w:rsidP="007C6B2F">
      <w:proofErr w:type="gramStart"/>
      <w:r>
        <w:t>Accessories means</w:t>
      </w:r>
      <w:proofErr w:type="gramEnd"/>
      <w:r>
        <w:t xml:space="preserve"> optional extras that are not necessary for the equipment to operate in its normal course, but are used to:</w:t>
      </w:r>
    </w:p>
    <w:p w:rsidR="007C6B2F" w:rsidRPr="007C6B2F" w:rsidRDefault="007C6B2F" w:rsidP="007C6B2F">
      <w:pPr>
        <w:pStyle w:val="ListParagraph"/>
        <w:numPr>
          <w:ilvl w:val="0"/>
          <w:numId w:val="10"/>
        </w:numPr>
        <w:rPr>
          <w:rFonts w:ascii="Calibri" w:hAnsi="Calibri" w:cs="Calibri"/>
        </w:rPr>
      </w:pPr>
      <w:r w:rsidRPr="007C6B2F">
        <w:rPr>
          <w:rFonts w:ascii="Calibri" w:hAnsi="Calibri" w:cs="Calibri"/>
        </w:rPr>
        <w:t>improve the operation of the equipment; or</w:t>
      </w:r>
    </w:p>
    <w:p w:rsidR="007C6B2F" w:rsidRPr="007C6B2F" w:rsidRDefault="007C6B2F" w:rsidP="007C6B2F">
      <w:pPr>
        <w:pStyle w:val="ListParagraph"/>
        <w:numPr>
          <w:ilvl w:val="0"/>
          <w:numId w:val="10"/>
        </w:numPr>
        <w:rPr>
          <w:rFonts w:ascii="Calibri" w:hAnsi="Calibri" w:cs="Calibri"/>
        </w:rPr>
      </w:pPr>
      <w:proofErr w:type="gramStart"/>
      <w:r w:rsidRPr="007C6B2F">
        <w:rPr>
          <w:rFonts w:ascii="Calibri" w:hAnsi="Calibri" w:cs="Calibri"/>
        </w:rPr>
        <w:t>enable</w:t>
      </w:r>
      <w:proofErr w:type="gramEnd"/>
      <w:r w:rsidRPr="007C6B2F">
        <w:rPr>
          <w:rFonts w:ascii="Calibri" w:hAnsi="Calibri" w:cs="Calibri"/>
        </w:rPr>
        <w:t xml:space="preserve"> the equipment to be used, or used to better effect, in particular circumstances.</w:t>
      </w:r>
    </w:p>
    <w:p w:rsidR="007C6B2F" w:rsidRDefault="007C6B2F" w:rsidP="007C6B2F">
      <w:r>
        <w:t>This would cover, for example, a printer for use with a computer; a specially designed camera for use with a microscope; and a rack for holding test tubes.</w:t>
      </w:r>
    </w:p>
    <w:p w:rsidR="007C6B2F" w:rsidRDefault="007C6B2F" w:rsidP="007C6B2F">
      <w:r>
        <w:t>Items that are not parts or accessories include:</w:t>
      </w:r>
    </w:p>
    <w:p w:rsidR="007C6B2F" w:rsidRPr="007C6B2F" w:rsidRDefault="007C6B2F" w:rsidP="007C6B2F">
      <w:pPr>
        <w:pStyle w:val="ListParagraph"/>
        <w:numPr>
          <w:ilvl w:val="0"/>
          <w:numId w:val="11"/>
        </w:numPr>
        <w:rPr>
          <w:rFonts w:ascii="Calibri" w:hAnsi="Calibri" w:cs="Calibri"/>
        </w:rPr>
      </w:pPr>
      <w:r w:rsidRPr="007C6B2F">
        <w:rPr>
          <w:rFonts w:ascii="Calibri" w:hAnsi="Calibri" w:cs="Calibri"/>
        </w:rPr>
        <w:t>items that have independent uses, such as television sets;</w:t>
      </w:r>
    </w:p>
    <w:p w:rsidR="007C6B2F" w:rsidRPr="007C6B2F" w:rsidRDefault="007C6B2F" w:rsidP="007C6B2F">
      <w:pPr>
        <w:pStyle w:val="ListParagraph"/>
        <w:numPr>
          <w:ilvl w:val="0"/>
          <w:numId w:val="11"/>
        </w:numPr>
        <w:rPr>
          <w:rFonts w:ascii="Calibri" w:hAnsi="Calibri" w:cs="Calibri"/>
        </w:rPr>
      </w:pPr>
      <w:r w:rsidRPr="007C6B2F">
        <w:rPr>
          <w:rFonts w:ascii="Calibri" w:hAnsi="Calibri" w:cs="Calibri"/>
        </w:rPr>
        <w:t>accessories to accessories; and</w:t>
      </w:r>
    </w:p>
    <w:p w:rsidR="007C6B2F" w:rsidRDefault="007C6B2F" w:rsidP="007C6B2F">
      <w:pPr>
        <w:pStyle w:val="ListParagraph"/>
        <w:numPr>
          <w:ilvl w:val="0"/>
          <w:numId w:val="11"/>
        </w:numPr>
      </w:pPr>
      <w:proofErr w:type="gramStart"/>
      <w:r w:rsidRPr="007C6B2F">
        <w:rPr>
          <w:rFonts w:ascii="Calibri" w:hAnsi="Calibri" w:cs="Calibri"/>
        </w:rPr>
        <w:t>generic</w:t>
      </w:r>
      <w:proofErr w:type="gramEnd"/>
      <w:r w:rsidRPr="007C6B2F">
        <w:rPr>
          <w:rFonts w:ascii="Calibri" w:hAnsi="Calibri" w:cs="Calibri"/>
        </w:rPr>
        <w:t xml:space="preserve"> bulk substances, such as liquids, powders, she</w:t>
      </w:r>
      <w:r>
        <w:t>ets, pellets and granules.</w:t>
      </w:r>
    </w:p>
    <w:p w:rsidR="00B562FC" w:rsidRDefault="00B562FC" w:rsidP="00B562FC">
      <w:pPr>
        <w:spacing w:after="0"/>
      </w:pPr>
    </w:p>
    <w:p w:rsidR="00B562FC" w:rsidRPr="00B562FC" w:rsidRDefault="00B562FC" w:rsidP="00B562FC">
      <w:pPr>
        <w:pStyle w:val="ListParagraph"/>
        <w:numPr>
          <w:ilvl w:val="0"/>
          <w:numId w:val="3"/>
        </w:numPr>
        <w:ind w:left="357" w:hanging="357"/>
        <w:rPr>
          <w:b/>
        </w:rPr>
      </w:pPr>
      <w:r w:rsidRPr="00B562FC">
        <w:rPr>
          <w:b/>
        </w:rPr>
        <w:t>Repair, maintenance or installation of eligible goods</w:t>
      </w:r>
    </w:p>
    <w:p w:rsidR="00B562FC" w:rsidRPr="00B562FC" w:rsidRDefault="00B562FC" w:rsidP="00005D17">
      <w:pPr>
        <w:rPr>
          <w:rFonts w:ascii="Calibri" w:hAnsi="Calibri" w:cs="Calibri"/>
        </w:rPr>
      </w:pPr>
      <w:r>
        <w:t xml:space="preserve">The repair or maintenance of any goods detailed in paragraph </w:t>
      </w:r>
      <w:r w:rsidR="00005D17">
        <w:t>3</w:t>
      </w:r>
      <w:r>
        <w:t>, and any goods supplied in connection with this repair and maintenance, are zero-rated when the</w:t>
      </w:r>
      <w:r w:rsidR="00005D17">
        <w:t xml:space="preserve"> g</w:t>
      </w:r>
      <w:r w:rsidRPr="00B562FC">
        <w:rPr>
          <w:rFonts w:ascii="Calibri" w:hAnsi="Calibri" w:cs="Calibri"/>
        </w:rPr>
        <w:t xml:space="preserve">oods </w:t>
      </w:r>
      <w:r>
        <w:t xml:space="preserve">are owned or possessed by </w:t>
      </w:r>
      <w:r w:rsidR="00005D17">
        <w:t>the University.</w:t>
      </w:r>
    </w:p>
    <w:p w:rsidR="00B562FC" w:rsidRDefault="00B562FC" w:rsidP="00B562FC">
      <w:r>
        <w:t>Zero-rating also applies to any goods supplied in connection with a zero-rated supply of repair and maintenance.</w:t>
      </w:r>
    </w:p>
    <w:p w:rsidR="00B562FC" w:rsidRDefault="00B562FC" w:rsidP="00B562FC">
      <w:r>
        <w:t>If the normal selling price of relevant goods includes an amount for installation, fixing or connection to mains services and/or testing equipment on site, zero-rating applies to the whole selling price – including that element which relates to installation or testing.</w:t>
      </w:r>
    </w:p>
    <w:p w:rsidR="00B562FC" w:rsidRDefault="00B562FC" w:rsidP="00B562FC">
      <w:r>
        <w:t>Where building works, such as removal of walls or reinforcing floors, are necessary in order to install large items of equipment, these works are standard-rated, even when carried out by the supplier of the equipment.</w:t>
      </w:r>
    </w:p>
    <w:p w:rsidR="007C6B2F" w:rsidRDefault="007C6B2F" w:rsidP="007C6B2F"/>
    <w:sectPr w:rsidR="007C6B2F" w:rsidSect="005458F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255D1"/>
    <w:multiLevelType w:val="hybridMultilevel"/>
    <w:tmpl w:val="057A66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2E400D6"/>
    <w:multiLevelType w:val="multilevel"/>
    <w:tmpl w:val="A9689F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5E5DFA"/>
    <w:multiLevelType w:val="hybridMultilevel"/>
    <w:tmpl w:val="320E97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E2F52BC"/>
    <w:multiLevelType w:val="hybridMultilevel"/>
    <w:tmpl w:val="6DBC50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E865D15"/>
    <w:multiLevelType w:val="hybridMultilevel"/>
    <w:tmpl w:val="4DA05D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07C6F9F"/>
    <w:multiLevelType w:val="hybridMultilevel"/>
    <w:tmpl w:val="57F495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3B813BE"/>
    <w:multiLevelType w:val="hybridMultilevel"/>
    <w:tmpl w:val="38D6BC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285A4635"/>
    <w:multiLevelType w:val="hybridMultilevel"/>
    <w:tmpl w:val="5888B3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4D9A5FA9"/>
    <w:multiLevelType w:val="hybridMultilevel"/>
    <w:tmpl w:val="27EA8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4F897AC0"/>
    <w:multiLevelType w:val="hybridMultilevel"/>
    <w:tmpl w:val="E9A894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56385C92"/>
    <w:multiLevelType w:val="hybridMultilevel"/>
    <w:tmpl w:val="082AB1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68583738"/>
    <w:multiLevelType w:val="hybridMultilevel"/>
    <w:tmpl w:val="3B267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5"/>
  </w:num>
  <w:num w:numId="4">
    <w:abstractNumId w:val="4"/>
  </w:num>
  <w:num w:numId="5">
    <w:abstractNumId w:val="6"/>
  </w:num>
  <w:num w:numId="6">
    <w:abstractNumId w:val="2"/>
  </w:num>
  <w:num w:numId="7">
    <w:abstractNumId w:val="3"/>
  </w:num>
  <w:num w:numId="8">
    <w:abstractNumId w:val="10"/>
  </w:num>
  <w:num w:numId="9">
    <w:abstractNumId w:val="9"/>
  </w:num>
  <w:num w:numId="10">
    <w:abstractNumId w:val="11"/>
  </w:num>
  <w:num w:numId="11">
    <w:abstractNumId w:val="7"/>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63607"/>
    <w:rsid w:val="00005D17"/>
    <w:rsid w:val="00217E54"/>
    <w:rsid w:val="00272A4A"/>
    <w:rsid w:val="003114C7"/>
    <w:rsid w:val="0043359F"/>
    <w:rsid w:val="0051344E"/>
    <w:rsid w:val="005458F9"/>
    <w:rsid w:val="005E0589"/>
    <w:rsid w:val="005E410A"/>
    <w:rsid w:val="00674F5E"/>
    <w:rsid w:val="006A0C1D"/>
    <w:rsid w:val="006A41CE"/>
    <w:rsid w:val="007C6B2F"/>
    <w:rsid w:val="00863607"/>
    <w:rsid w:val="0094710E"/>
    <w:rsid w:val="00992E3F"/>
    <w:rsid w:val="009D318A"/>
    <w:rsid w:val="00A163F6"/>
    <w:rsid w:val="00B562FC"/>
    <w:rsid w:val="00D73091"/>
    <w:rsid w:val="00EF4B16"/>
    <w:rsid w:val="00FA12E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8F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6360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863607"/>
    <w:pPr>
      <w:ind w:left="720"/>
      <w:contextualSpacing/>
    </w:pPr>
  </w:style>
</w:styles>
</file>

<file path=word/webSettings.xml><?xml version="1.0" encoding="utf-8"?>
<w:webSettings xmlns:r="http://schemas.openxmlformats.org/officeDocument/2006/relationships" xmlns:w="http://schemas.openxmlformats.org/wordprocessingml/2006/main">
  <w:divs>
    <w:div w:id="23334225">
      <w:marLeft w:val="0"/>
      <w:marRight w:val="0"/>
      <w:marTop w:val="0"/>
      <w:marBottom w:val="0"/>
      <w:divBdr>
        <w:top w:val="none" w:sz="0" w:space="0" w:color="auto"/>
        <w:left w:val="none" w:sz="0" w:space="0" w:color="auto"/>
        <w:bottom w:val="none" w:sz="0" w:space="0" w:color="auto"/>
        <w:right w:val="none" w:sz="0" w:space="0" w:color="auto"/>
      </w:divBdr>
    </w:div>
    <w:div w:id="435253823">
      <w:bodyDiv w:val="1"/>
      <w:marLeft w:val="0"/>
      <w:marRight w:val="0"/>
      <w:marTop w:val="0"/>
      <w:marBottom w:val="0"/>
      <w:divBdr>
        <w:top w:val="none" w:sz="0" w:space="0" w:color="auto"/>
        <w:left w:val="none" w:sz="0" w:space="0" w:color="auto"/>
        <w:bottom w:val="none" w:sz="0" w:space="0" w:color="auto"/>
        <w:right w:val="none" w:sz="0" w:space="0" w:color="auto"/>
      </w:divBdr>
      <w:divsChild>
        <w:div w:id="597566310">
          <w:marLeft w:val="0"/>
          <w:marRight w:val="0"/>
          <w:marTop w:val="0"/>
          <w:marBottom w:val="0"/>
          <w:divBdr>
            <w:top w:val="none" w:sz="0" w:space="0" w:color="auto"/>
            <w:left w:val="none" w:sz="0" w:space="0" w:color="auto"/>
            <w:bottom w:val="none" w:sz="0" w:space="0" w:color="auto"/>
            <w:right w:val="none" w:sz="0" w:space="0" w:color="auto"/>
          </w:divBdr>
          <w:divsChild>
            <w:div w:id="935862886">
              <w:marLeft w:val="0"/>
              <w:marRight w:val="0"/>
              <w:marTop w:val="0"/>
              <w:marBottom w:val="0"/>
              <w:divBdr>
                <w:top w:val="none" w:sz="0" w:space="0" w:color="auto"/>
                <w:left w:val="none" w:sz="0" w:space="0" w:color="auto"/>
                <w:bottom w:val="none" w:sz="0" w:space="0" w:color="auto"/>
                <w:right w:val="none" w:sz="0" w:space="0" w:color="auto"/>
              </w:divBdr>
              <w:divsChild>
                <w:div w:id="437675874">
                  <w:marLeft w:val="0"/>
                  <w:marRight w:val="0"/>
                  <w:marTop w:val="0"/>
                  <w:marBottom w:val="0"/>
                  <w:divBdr>
                    <w:top w:val="none" w:sz="0" w:space="0" w:color="auto"/>
                    <w:left w:val="none" w:sz="0" w:space="0" w:color="auto"/>
                    <w:bottom w:val="none" w:sz="0" w:space="0" w:color="auto"/>
                    <w:right w:val="none" w:sz="0" w:space="0" w:color="auto"/>
                  </w:divBdr>
                  <w:divsChild>
                    <w:div w:id="1569657684">
                      <w:marLeft w:val="0"/>
                      <w:marRight w:val="0"/>
                      <w:marTop w:val="0"/>
                      <w:marBottom w:val="0"/>
                      <w:divBdr>
                        <w:top w:val="none" w:sz="0" w:space="0" w:color="auto"/>
                        <w:left w:val="none" w:sz="0" w:space="0" w:color="auto"/>
                        <w:bottom w:val="none" w:sz="0" w:space="0" w:color="auto"/>
                        <w:right w:val="none" w:sz="0" w:space="0" w:color="auto"/>
                      </w:divBdr>
                      <w:divsChild>
                        <w:div w:id="6711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344146">
      <w:bodyDiv w:val="1"/>
      <w:marLeft w:val="0"/>
      <w:marRight w:val="0"/>
      <w:marTop w:val="0"/>
      <w:marBottom w:val="0"/>
      <w:divBdr>
        <w:top w:val="none" w:sz="0" w:space="0" w:color="auto"/>
        <w:left w:val="none" w:sz="0" w:space="0" w:color="auto"/>
        <w:bottom w:val="none" w:sz="0" w:space="0" w:color="auto"/>
        <w:right w:val="none" w:sz="0" w:space="0" w:color="auto"/>
      </w:divBdr>
      <w:divsChild>
        <w:div w:id="2094619419">
          <w:marLeft w:val="0"/>
          <w:marRight w:val="0"/>
          <w:marTop w:val="0"/>
          <w:marBottom w:val="0"/>
          <w:divBdr>
            <w:top w:val="none" w:sz="0" w:space="0" w:color="auto"/>
            <w:left w:val="none" w:sz="0" w:space="0" w:color="auto"/>
            <w:bottom w:val="none" w:sz="0" w:space="0" w:color="auto"/>
            <w:right w:val="none" w:sz="0" w:space="0" w:color="auto"/>
          </w:divBdr>
          <w:divsChild>
            <w:div w:id="1191990635">
              <w:marLeft w:val="0"/>
              <w:marRight w:val="0"/>
              <w:marTop w:val="0"/>
              <w:marBottom w:val="0"/>
              <w:divBdr>
                <w:top w:val="none" w:sz="0" w:space="0" w:color="auto"/>
                <w:left w:val="none" w:sz="0" w:space="0" w:color="auto"/>
                <w:bottom w:val="none" w:sz="0" w:space="0" w:color="auto"/>
                <w:right w:val="none" w:sz="0" w:space="0" w:color="auto"/>
              </w:divBdr>
              <w:divsChild>
                <w:div w:id="631977980">
                  <w:marLeft w:val="0"/>
                  <w:marRight w:val="0"/>
                  <w:marTop w:val="0"/>
                  <w:marBottom w:val="0"/>
                  <w:divBdr>
                    <w:top w:val="none" w:sz="0" w:space="0" w:color="auto"/>
                    <w:left w:val="none" w:sz="0" w:space="0" w:color="auto"/>
                    <w:bottom w:val="none" w:sz="0" w:space="0" w:color="auto"/>
                    <w:right w:val="none" w:sz="0" w:space="0" w:color="auto"/>
                  </w:divBdr>
                  <w:divsChild>
                    <w:div w:id="702632863">
                      <w:marLeft w:val="0"/>
                      <w:marRight w:val="0"/>
                      <w:marTop w:val="0"/>
                      <w:marBottom w:val="0"/>
                      <w:divBdr>
                        <w:top w:val="none" w:sz="0" w:space="0" w:color="auto"/>
                        <w:left w:val="none" w:sz="0" w:space="0" w:color="auto"/>
                        <w:bottom w:val="none" w:sz="0" w:space="0" w:color="auto"/>
                        <w:right w:val="none" w:sz="0" w:space="0" w:color="auto"/>
                      </w:divBdr>
                      <w:divsChild>
                        <w:div w:id="183383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6219926">
      <w:bodyDiv w:val="1"/>
      <w:marLeft w:val="0"/>
      <w:marRight w:val="0"/>
      <w:marTop w:val="0"/>
      <w:marBottom w:val="0"/>
      <w:divBdr>
        <w:top w:val="none" w:sz="0" w:space="0" w:color="auto"/>
        <w:left w:val="none" w:sz="0" w:space="0" w:color="auto"/>
        <w:bottom w:val="none" w:sz="0" w:space="0" w:color="auto"/>
        <w:right w:val="none" w:sz="0" w:space="0" w:color="auto"/>
      </w:divBdr>
      <w:divsChild>
        <w:div w:id="50615921">
          <w:marLeft w:val="0"/>
          <w:marRight w:val="0"/>
          <w:marTop w:val="0"/>
          <w:marBottom w:val="0"/>
          <w:divBdr>
            <w:top w:val="none" w:sz="0" w:space="0" w:color="auto"/>
            <w:left w:val="none" w:sz="0" w:space="0" w:color="auto"/>
            <w:bottom w:val="none" w:sz="0" w:space="0" w:color="auto"/>
            <w:right w:val="none" w:sz="0" w:space="0" w:color="auto"/>
          </w:divBdr>
          <w:divsChild>
            <w:div w:id="66542135">
              <w:marLeft w:val="0"/>
              <w:marRight w:val="0"/>
              <w:marTop w:val="0"/>
              <w:marBottom w:val="0"/>
              <w:divBdr>
                <w:top w:val="none" w:sz="0" w:space="0" w:color="auto"/>
                <w:left w:val="none" w:sz="0" w:space="0" w:color="auto"/>
                <w:bottom w:val="none" w:sz="0" w:space="0" w:color="auto"/>
                <w:right w:val="none" w:sz="0" w:space="0" w:color="auto"/>
              </w:divBdr>
              <w:divsChild>
                <w:div w:id="798687649">
                  <w:marLeft w:val="0"/>
                  <w:marRight w:val="0"/>
                  <w:marTop w:val="0"/>
                  <w:marBottom w:val="0"/>
                  <w:divBdr>
                    <w:top w:val="none" w:sz="0" w:space="0" w:color="auto"/>
                    <w:left w:val="none" w:sz="0" w:space="0" w:color="auto"/>
                    <w:bottom w:val="none" w:sz="0" w:space="0" w:color="auto"/>
                    <w:right w:val="none" w:sz="0" w:space="0" w:color="auto"/>
                  </w:divBdr>
                  <w:divsChild>
                    <w:div w:id="488064349">
                      <w:marLeft w:val="0"/>
                      <w:marRight w:val="0"/>
                      <w:marTop w:val="0"/>
                      <w:marBottom w:val="0"/>
                      <w:divBdr>
                        <w:top w:val="none" w:sz="0" w:space="0" w:color="auto"/>
                        <w:left w:val="none" w:sz="0" w:space="0" w:color="auto"/>
                        <w:bottom w:val="none" w:sz="0" w:space="0" w:color="auto"/>
                        <w:right w:val="none" w:sz="0" w:space="0" w:color="auto"/>
                      </w:divBdr>
                      <w:divsChild>
                        <w:div w:id="123446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277777">
      <w:bodyDiv w:val="1"/>
      <w:marLeft w:val="0"/>
      <w:marRight w:val="0"/>
      <w:marTop w:val="0"/>
      <w:marBottom w:val="0"/>
      <w:divBdr>
        <w:top w:val="none" w:sz="0" w:space="0" w:color="auto"/>
        <w:left w:val="none" w:sz="0" w:space="0" w:color="auto"/>
        <w:bottom w:val="none" w:sz="0" w:space="0" w:color="auto"/>
        <w:right w:val="none" w:sz="0" w:space="0" w:color="auto"/>
      </w:divBdr>
      <w:divsChild>
        <w:div w:id="945768915">
          <w:marLeft w:val="0"/>
          <w:marRight w:val="0"/>
          <w:marTop w:val="0"/>
          <w:marBottom w:val="0"/>
          <w:divBdr>
            <w:top w:val="none" w:sz="0" w:space="0" w:color="auto"/>
            <w:left w:val="none" w:sz="0" w:space="0" w:color="auto"/>
            <w:bottom w:val="none" w:sz="0" w:space="0" w:color="auto"/>
            <w:right w:val="none" w:sz="0" w:space="0" w:color="auto"/>
          </w:divBdr>
          <w:divsChild>
            <w:div w:id="2051879063">
              <w:marLeft w:val="0"/>
              <w:marRight w:val="0"/>
              <w:marTop w:val="0"/>
              <w:marBottom w:val="0"/>
              <w:divBdr>
                <w:top w:val="none" w:sz="0" w:space="0" w:color="auto"/>
                <w:left w:val="none" w:sz="0" w:space="0" w:color="auto"/>
                <w:bottom w:val="none" w:sz="0" w:space="0" w:color="auto"/>
                <w:right w:val="none" w:sz="0" w:space="0" w:color="auto"/>
              </w:divBdr>
              <w:divsChild>
                <w:div w:id="145442087">
                  <w:marLeft w:val="0"/>
                  <w:marRight w:val="0"/>
                  <w:marTop w:val="0"/>
                  <w:marBottom w:val="0"/>
                  <w:divBdr>
                    <w:top w:val="none" w:sz="0" w:space="0" w:color="auto"/>
                    <w:left w:val="none" w:sz="0" w:space="0" w:color="auto"/>
                    <w:bottom w:val="none" w:sz="0" w:space="0" w:color="auto"/>
                    <w:right w:val="none" w:sz="0" w:space="0" w:color="auto"/>
                  </w:divBdr>
                  <w:divsChild>
                    <w:div w:id="371417312">
                      <w:marLeft w:val="0"/>
                      <w:marRight w:val="0"/>
                      <w:marTop w:val="0"/>
                      <w:marBottom w:val="0"/>
                      <w:divBdr>
                        <w:top w:val="none" w:sz="0" w:space="0" w:color="auto"/>
                        <w:left w:val="none" w:sz="0" w:space="0" w:color="auto"/>
                        <w:bottom w:val="none" w:sz="0" w:space="0" w:color="auto"/>
                        <w:right w:val="none" w:sz="0" w:space="0" w:color="auto"/>
                      </w:divBdr>
                      <w:divsChild>
                        <w:div w:id="15492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078527">
      <w:bodyDiv w:val="1"/>
      <w:marLeft w:val="0"/>
      <w:marRight w:val="0"/>
      <w:marTop w:val="0"/>
      <w:marBottom w:val="0"/>
      <w:divBdr>
        <w:top w:val="none" w:sz="0" w:space="0" w:color="auto"/>
        <w:left w:val="none" w:sz="0" w:space="0" w:color="auto"/>
        <w:bottom w:val="none" w:sz="0" w:space="0" w:color="auto"/>
        <w:right w:val="none" w:sz="0" w:space="0" w:color="auto"/>
      </w:divBdr>
      <w:divsChild>
        <w:div w:id="1817182581">
          <w:marLeft w:val="0"/>
          <w:marRight w:val="0"/>
          <w:marTop w:val="0"/>
          <w:marBottom w:val="0"/>
          <w:divBdr>
            <w:top w:val="none" w:sz="0" w:space="0" w:color="auto"/>
            <w:left w:val="none" w:sz="0" w:space="0" w:color="auto"/>
            <w:bottom w:val="none" w:sz="0" w:space="0" w:color="auto"/>
            <w:right w:val="none" w:sz="0" w:space="0" w:color="auto"/>
          </w:divBdr>
          <w:divsChild>
            <w:div w:id="599992045">
              <w:marLeft w:val="0"/>
              <w:marRight w:val="0"/>
              <w:marTop w:val="0"/>
              <w:marBottom w:val="0"/>
              <w:divBdr>
                <w:top w:val="none" w:sz="0" w:space="0" w:color="auto"/>
                <w:left w:val="none" w:sz="0" w:space="0" w:color="auto"/>
                <w:bottom w:val="none" w:sz="0" w:space="0" w:color="auto"/>
                <w:right w:val="none" w:sz="0" w:space="0" w:color="auto"/>
              </w:divBdr>
              <w:divsChild>
                <w:div w:id="998652936">
                  <w:marLeft w:val="0"/>
                  <w:marRight w:val="0"/>
                  <w:marTop w:val="0"/>
                  <w:marBottom w:val="0"/>
                  <w:divBdr>
                    <w:top w:val="none" w:sz="0" w:space="0" w:color="auto"/>
                    <w:left w:val="none" w:sz="0" w:space="0" w:color="auto"/>
                    <w:bottom w:val="none" w:sz="0" w:space="0" w:color="auto"/>
                    <w:right w:val="none" w:sz="0" w:space="0" w:color="auto"/>
                  </w:divBdr>
                  <w:divsChild>
                    <w:div w:id="1240603918">
                      <w:marLeft w:val="0"/>
                      <w:marRight w:val="0"/>
                      <w:marTop w:val="0"/>
                      <w:marBottom w:val="0"/>
                      <w:divBdr>
                        <w:top w:val="none" w:sz="0" w:space="0" w:color="auto"/>
                        <w:left w:val="none" w:sz="0" w:space="0" w:color="auto"/>
                        <w:bottom w:val="none" w:sz="0" w:space="0" w:color="auto"/>
                        <w:right w:val="none" w:sz="0" w:space="0" w:color="auto"/>
                      </w:divBdr>
                      <w:divsChild>
                        <w:div w:id="183733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89238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160</TotalTime>
  <Pages>4</Pages>
  <Words>1208</Words>
  <Characters>6886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H Pearce</dc:creator>
  <cp:keywords/>
  <dc:description/>
  <cp:lastModifiedBy>J H Pearce</cp:lastModifiedBy>
  <cp:revision>11</cp:revision>
  <dcterms:created xsi:type="dcterms:W3CDTF">2012-01-03T11:35:00Z</dcterms:created>
  <dcterms:modified xsi:type="dcterms:W3CDTF">2012-02-16T15:17:00Z</dcterms:modified>
</cp:coreProperties>
</file>