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7CAFA8" w14:textId="77777777" w:rsidR="00C11672" w:rsidRPr="00CE1FC0" w:rsidRDefault="00171191" w:rsidP="00CE1FC0">
      <w:pPr>
        <w:spacing w:line="276" w:lineRule="auto"/>
        <w:jc w:val="center"/>
        <w:rPr>
          <w:rFonts w:ascii="Arial" w:hAnsi="Arial" w:cs="Arial"/>
          <w:b/>
          <w:bCs/>
          <w:sz w:val="28"/>
          <w:szCs w:val="24"/>
        </w:rPr>
      </w:pPr>
      <w:r w:rsidRPr="00CE1FC0">
        <w:rPr>
          <w:rFonts w:ascii="Arial" w:hAnsi="Arial" w:cs="Arial"/>
          <w:b/>
          <w:bCs/>
          <w:sz w:val="28"/>
          <w:szCs w:val="24"/>
        </w:rPr>
        <w:t xml:space="preserve">Warwick </w:t>
      </w:r>
      <w:r w:rsidR="00D83B14" w:rsidRPr="00CE1FC0">
        <w:rPr>
          <w:rFonts w:ascii="Arial" w:hAnsi="Arial" w:cs="Arial"/>
          <w:b/>
          <w:bCs/>
          <w:sz w:val="28"/>
          <w:szCs w:val="24"/>
        </w:rPr>
        <w:t>Quantum:</w:t>
      </w:r>
      <w:r w:rsidRPr="00CE1FC0">
        <w:rPr>
          <w:rFonts w:ascii="Arial" w:hAnsi="Arial" w:cs="Arial"/>
          <w:b/>
          <w:bCs/>
          <w:sz w:val="28"/>
          <w:szCs w:val="24"/>
        </w:rPr>
        <w:t xml:space="preserve"> Constitution</w:t>
      </w:r>
    </w:p>
    <w:p w14:paraId="00ED7765" w14:textId="77777777" w:rsidR="00823BF8" w:rsidRPr="00CE1FC0" w:rsidRDefault="00823BF8" w:rsidP="00CE1FC0">
      <w:pPr>
        <w:spacing w:line="276" w:lineRule="auto"/>
        <w:rPr>
          <w:rFonts w:ascii="Arial" w:hAnsi="Arial" w:cs="Arial"/>
        </w:rPr>
      </w:pPr>
    </w:p>
    <w:p w14:paraId="310A0CE6" w14:textId="77777777" w:rsidR="00516773" w:rsidRPr="00CE1FC0" w:rsidRDefault="00516773" w:rsidP="00434640">
      <w:pPr>
        <w:spacing w:after="120" w:line="276" w:lineRule="auto"/>
        <w:rPr>
          <w:rFonts w:ascii="Arial" w:hAnsi="Arial" w:cs="Arial"/>
          <w:b/>
          <w:bCs/>
        </w:rPr>
      </w:pPr>
      <w:r w:rsidRPr="00CE1FC0">
        <w:rPr>
          <w:rFonts w:ascii="Arial" w:hAnsi="Arial" w:cs="Arial"/>
          <w:b/>
          <w:bCs/>
        </w:rPr>
        <w:t>Aims:</w:t>
      </w:r>
    </w:p>
    <w:p w14:paraId="699D97AA" w14:textId="77777777" w:rsidR="003A2DED" w:rsidRDefault="003A2DED" w:rsidP="00434640">
      <w:pPr>
        <w:spacing w:after="120" w:line="276" w:lineRule="auto"/>
        <w:rPr>
          <w:rFonts w:ascii="Arial" w:hAnsi="Arial" w:cs="Arial"/>
        </w:rPr>
      </w:pPr>
      <w:r w:rsidRPr="003A2DED">
        <w:rPr>
          <w:rFonts w:ascii="Arial" w:hAnsi="Arial" w:cs="Arial"/>
        </w:rPr>
        <w:t>Warwick Quantum is a</w:t>
      </w:r>
      <w:r>
        <w:rPr>
          <w:rFonts w:ascii="Arial" w:hAnsi="Arial" w:cs="Arial"/>
        </w:rPr>
        <w:t xml:space="preserve">n </w:t>
      </w:r>
      <w:r w:rsidRPr="003A2DED">
        <w:rPr>
          <w:rFonts w:ascii="Arial" w:hAnsi="Arial" w:cs="Arial"/>
        </w:rPr>
        <w:t xml:space="preserve">interdisciplinary research </w:t>
      </w:r>
      <w:r w:rsidR="00262F49">
        <w:rPr>
          <w:rFonts w:ascii="Arial" w:hAnsi="Arial" w:cs="Arial"/>
        </w:rPr>
        <w:t>centre</w:t>
      </w:r>
      <w:r w:rsidRPr="003A2DED">
        <w:rPr>
          <w:rFonts w:ascii="Arial" w:hAnsi="Arial" w:cs="Arial"/>
        </w:rPr>
        <w:t xml:space="preserve"> involving the </w:t>
      </w:r>
      <w:r w:rsidR="006C7F03">
        <w:rPr>
          <w:rFonts w:ascii="Arial" w:hAnsi="Arial" w:cs="Arial"/>
        </w:rPr>
        <w:t xml:space="preserve">Warwick University Departments of </w:t>
      </w:r>
      <w:r w:rsidRPr="003A2DED">
        <w:rPr>
          <w:rFonts w:ascii="Arial" w:hAnsi="Arial" w:cs="Arial"/>
        </w:rPr>
        <w:t>Computer Science, Mathematics, Chemistry</w:t>
      </w:r>
      <w:r w:rsidR="006C7F03">
        <w:rPr>
          <w:rFonts w:ascii="Arial" w:hAnsi="Arial" w:cs="Arial"/>
        </w:rPr>
        <w:t xml:space="preserve">, </w:t>
      </w:r>
      <w:r w:rsidRPr="003A2DED">
        <w:rPr>
          <w:rFonts w:ascii="Arial" w:hAnsi="Arial" w:cs="Arial"/>
        </w:rPr>
        <w:t>Physics</w:t>
      </w:r>
      <w:r w:rsidR="006C7F03">
        <w:rPr>
          <w:rFonts w:ascii="Arial" w:hAnsi="Arial" w:cs="Arial"/>
        </w:rPr>
        <w:t>, Engineering and WMG</w:t>
      </w:r>
      <w:r w:rsidRPr="003A2DED">
        <w:rPr>
          <w:rFonts w:ascii="Arial" w:hAnsi="Arial" w:cs="Arial"/>
        </w:rPr>
        <w:t>. Our vision is to provide a bridge between ideas in these areas to make an impact on quantum computing and quantum technologies at all levels, from theory and foundations to hardware and industrial applications.</w:t>
      </w:r>
    </w:p>
    <w:p w14:paraId="5DD03E5E" w14:textId="77777777" w:rsidR="003A2DED" w:rsidRPr="003A2DED" w:rsidRDefault="003A2DED" w:rsidP="00434640">
      <w:pPr>
        <w:spacing w:after="120" w:line="276" w:lineRule="auto"/>
        <w:rPr>
          <w:rFonts w:ascii="Arial" w:hAnsi="Arial" w:cs="Arial"/>
        </w:rPr>
      </w:pPr>
      <w:r w:rsidRPr="003A2DED">
        <w:rPr>
          <w:rFonts w:ascii="Arial" w:hAnsi="Arial" w:cs="Arial"/>
        </w:rPr>
        <w:t xml:space="preserve">Quantum Technology (QT) is making great strides towards realising its promise of improved computers, sensors and communication devices. Warwick has strengths in these areas in multiple departments and there is an opportunity to deliver impact and great science by expanding this work. </w:t>
      </w:r>
    </w:p>
    <w:p w14:paraId="18F589FF" w14:textId="78510CC1" w:rsidR="003A2DED" w:rsidRDefault="003A2DED" w:rsidP="00434640">
      <w:pPr>
        <w:spacing w:after="120" w:line="276" w:lineRule="auto"/>
        <w:rPr>
          <w:rFonts w:ascii="Arial" w:hAnsi="Arial" w:cs="Arial"/>
        </w:rPr>
      </w:pPr>
      <w:r w:rsidRPr="003A2DED">
        <w:rPr>
          <w:rFonts w:ascii="Arial" w:hAnsi="Arial" w:cs="Arial"/>
        </w:rPr>
        <w:t>Warwick Quantum (WQ) will bring together the groups that already exist to enhance their collaboration</w:t>
      </w:r>
      <w:r w:rsidR="00434640">
        <w:rPr>
          <w:rFonts w:ascii="Arial" w:hAnsi="Arial" w:cs="Arial"/>
        </w:rPr>
        <w:t xml:space="preserve"> </w:t>
      </w:r>
      <w:r w:rsidRPr="003A2DED">
        <w:rPr>
          <w:rFonts w:ascii="Arial" w:hAnsi="Arial" w:cs="Arial"/>
        </w:rPr>
        <w:t xml:space="preserve">and will lead an expansion based on hiring new academics. In addition, WQ will become a focal point for external groups interested in working with us. This includes venture capitalists, industry, academics and funding bodies. This will help to increase research funding. </w:t>
      </w:r>
    </w:p>
    <w:p w14:paraId="1EBBBA0E" w14:textId="77777777" w:rsidR="003A2DED" w:rsidRPr="003A2DED" w:rsidRDefault="003A2DED" w:rsidP="00434640">
      <w:pPr>
        <w:spacing w:after="120" w:line="276" w:lineRule="auto"/>
        <w:rPr>
          <w:rFonts w:ascii="Arial" w:hAnsi="Arial" w:cs="Arial"/>
        </w:rPr>
      </w:pPr>
      <w:r w:rsidRPr="003A2DED">
        <w:rPr>
          <w:rFonts w:ascii="Arial" w:hAnsi="Arial" w:cs="Arial"/>
        </w:rPr>
        <w:t xml:space="preserve">WQ will bring together research groups from several departments and will coordinate joint applications for funding. The funding opportunities that are particularly relevant are the large awards which require critical mass including for calls such as CDTs, program grants, EPSRC Big Ideas submissions and the EPSRC QT Hubs. Some VC investment and Innovate UK funding can also benefit from critical mass and more high-profile institutional reputation. </w:t>
      </w:r>
    </w:p>
    <w:p w14:paraId="22DD6A54" w14:textId="77777777" w:rsidR="00FC05F0" w:rsidRDefault="003A2DED" w:rsidP="00637AFD">
      <w:pPr>
        <w:spacing w:after="120" w:line="276" w:lineRule="auto"/>
        <w:rPr>
          <w:rFonts w:ascii="Arial" w:hAnsi="Arial" w:cs="Arial"/>
        </w:rPr>
      </w:pPr>
      <w:r w:rsidRPr="003A2DED">
        <w:rPr>
          <w:rFonts w:ascii="Arial" w:hAnsi="Arial" w:cs="Arial"/>
        </w:rPr>
        <w:t>WQ has already started to bring together the PhD students and postdocs in Warwick working on QT. Exposing them to complementary work in other departments is intellectually stimulating</w:t>
      </w:r>
      <w:r w:rsidR="00CE1FC0">
        <w:rPr>
          <w:rFonts w:ascii="Arial" w:hAnsi="Arial" w:cs="Arial"/>
        </w:rPr>
        <w:t xml:space="preserve"> </w:t>
      </w:r>
      <w:r w:rsidR="00CE1FC0" w:rsidRPr="00CE1FC0">
        <w:rPr>
          <w:rFonts w:ascii="Arial" w:hAnsi="Arial" w:cs="Arial"/>
        </w:rPr>
        <w:t xml:space="preserve">and opens up new avenues for collaboration. The multidisciplinary environment which is reflective of the essence of quantum technologies will create a nurturing learning environment and is likely to lead to further breakthrough research. </w:t>
      </w:r>
      <w:r w:rsidRPr="003A2DED">
        <w:rPr>
          <w:rFonts w:ascii="Arial" w:hAnsi="Arial" w:cs="Arial"/>
        </w:rPr>
        <w:t xml:space="preserve">Bringing in </w:t>
      </w:r>
      <w:r w:rsidR="00CE1FC0">
        <w:rPr>
          <w:rFonts w:ascii="Arial" w:hAnsi="Arial" w:cs="Arial"/>
        </w:rPr>
        <w:t xml:space="preserve">more </w:t>
      </w:r>
      <w:r w:rsidRPr="003A2DED">
        <w:rPr>
          <w:rFonts w:ascii="Arial" w:hAnsi="Arial" w:cs="Arial"/>
        </w:rPr>
        <w:t>funding will help to drive a virtuous spiral of increased progress for QT at Warwick. The resulting IP will be protected where appropriate leading to more spin-out companies delivering impact and further funding.</w:t>
      </w:r>
    </w:p>
    <w:p w14:paraId="2344D7AF" w14:textId="77777777" w:rsidR="00D83B14" w:rsidRPr="00D83B14" w:rsidRDefault="00D83B14" w:rsidP="00434640">
      <w:pPr>
        <w:spacing w:after="120" w:line="276" w:lineRule="auto"/>
        <w:rPr>
          <w:rFonts w:ascii="Arial" w:hAnsi="Arial" w:cs="Arial"/>
        </w:rPr>
      </w:pPr>
    </w:p>
    <w:p w14:paraId="2CDDC440" w14:textId="77777777" w:rsidR="00516773" w:rsidRPr="00CE1FC0" w:rsidRDefault="00516773" w:rsidP="00434640">
      <w:pPr>
        <w:spacing w:after="120" w:line="276" w:lineRule="auto"/>
        <w:rPr>
          <w:rFonts w:ascii="Arial" w:hAnsi="Arial" w:cs="Arial"/>
          <w:b/>
          <w:bCs/>
        </w:rPr>
      </w:pPr>
      <w:r w:rsidRPr="00CE1FC0">
        <w:rPr>
          <w:rFonts w:ascii="Arial" w:hAnsi="Arial" w:cs="Arial"/>
          <w:b/>
          <w:bCs/>
        </w:rPr>
        <w:t>Membership:</w:t>
      </w:r>
    </w:p>
    <w:p w14:paraId="52BE8731" w14:textId="77777777" w:rsidR="00143811" w:rsidRPr="00D83B14" w:rsidRDefault="0058768D" w:rsidP="00637AFD">
      <w:pPr>
        <w:spacing w:after="120" w:line="276" w:lineRule="auto"/>
        <w:rPr>
          <w:rFonts w:ascii="Arial" w:hAnsi="Arial" w:cs="Arial"/>
        </w:rPr>
      </w:pPr>
      <w:r w:rsidRPr="00D83B14">
        <w:rPr>
          <w:rFonts w:ascii="Arial" w:hAnsi="Arial" w:cs="Arial"/>
        </w:rPr>
        <w:t xml:space="preserve">Warwick </w:t>
      </w:r>
      <w:r w:rsidR="00CE1FC0">
        <w:rPr>
          <w:rFonts w:ascii="Arial" w:hAnsi="Arial" w:cs="Arial"/>
        </w:rPr>
        <w:t xml:space="preserve">Quantum </w:t>
      </w:r>
      <w:r w:rsidRPr="00D83B14">
        <w:rPr>
          <w:rFonts w:ascii="Arial" w:hAnsi="Arial" w:cs="Arial"/>
        </w:rPr>
        <w:t xml:space="preserve">is a </w:t>
      </w:r>
      <w:r w:rsidR="00CE1FC0">
        <w:rPr>
          <w:rFonts w:ascii="Arial" w:hAnsi="Arial" w:cs="Arial"/>
        </w:rPr>
        <w:t xml:space="preserve">Level-2 </w:t>
      </w:r>
      <w:r w:rsidR="00557A17" w:rsidRPr="00D83B14">
        <w:rPr>
          <w:rFonts w:ascii="Arial" w:hAnsi="Arial" w:cs="Arial"/>
        </w:rPr>
        <w:t>centre</w:t>
      </w:r>
      <w:r w:rsidR="00CE1FC0">
        <w:rPr>
          <w:rFonts w:ascii="Arial" w:hAnsi="Arial" w:cs="Arial"/>
        </w:rPr>
        <w:t xml:space="preserve">: a </w:t>
      </w:r>
      <w:r w:rsidR="00CE1FC0" w:rsidRPr="00CE1FC0">
        <w:rPr>
          <w:rFonts w:ascii="Arial" w:hAnsi="Arial" w:cs="Arial"/>
        </w:rPr>
        <w:t>Substantive University Research Centre</w:t>
      </w:r>
      <w:r w:rsidRPr="00D83B14">
        <w:rPr>
          <w:rFonts w:ascii="Arial" w:hAnsi="Arial" w:cs="Arial"/>
        </w:rPr>
        <w:t>.</w:t>
      </w:r>
      <w:r w:rsidR="00096342">
        <w:rPr>
          <w:rFonts w:ascii="Arial" w:hAnsi="Arial" w:cs="Arial"/>
        </w:rPr>
        <w:t xml:space="preserve"> </w:t>
      </w:r>
      <w:r w:rsidR="00920E07">
        <w:rPr>
          <w:rFonts w:ascii="Arial" w:hAnsi="Arial" w:cs="Arial"/>
        </w:rPr>
        <w:t>T</w:t>
      </w:r>
      <w:r w:rsidR="00143811" w:rsidRPr="00D83B14">
        <w:rPr>
          <w:rFonts w:ascii="Arial" w:hAnsi="Arial" w:cs="Arial"/>
        </w:rPr>
        <w:t xml:space="preserve">he </w:t>
      </w:r>
      <w:r w:rsidR="00096342">
        <w:rPr>
          <w:rFonts w:ascii="Arial" w:hAnsi="Arial" w:cs="Arial"/>
        </w:rPr>
        <w:t xml:space="preserve">tenured and tenure-track </w:t>
      </w:r>
      <w:r w:rsidR="00143811" w:rsidRPr="00D83B14">
        <w:rPr>
          <w:rFonts w:ascii="Arial" w:hAnsi="Arial" w:cs="Arial"/>
        </w:rPr>
        <w:t xml:space="preserve">academic staff researching </w:t>
      </w:r>
      <w:r w:rsidR="00CE1FC0">
        <w:rPr>
          <w:rFonts w:ascii="Arial" w:hAnsi="Arial" w:cs="Arial"/>
        </w:rPr>
        <w:t>QT in Warwick</w:t>
      </w:r>
      <w:r w:rsidR="00920E07">
        <w:rPr>
          <w:rFonts w:ascii="Arial" w:hAnsi="Arial" w:cs="Arial"/>
        </w:rPr>
        <w:t xml:space="preserve"> are welcome to join Warwick Quantum by contacting the management committee who will check on eligibility</w:t>
      </w:r>
      <w:r w:rsidR="00143811" w:rsidRPr="00D83B14">
        <w:rPr>
          <w:rFonts w:ascii="Arial" w:hAnsi="Arial" w:cs="Arial"/>
        </w:rPr>
        <w:t xml:space="preserve">. </w:t>
      </w:r>
      <w:r w:rsidR="00171191" w:rsidRPr="00D83B14">
        <w:rPr>
          <w:rFonts w:ascii="Arial" w:hAnsi="Arial" w:cs="Arial"/>
        </w:rPr>
        <w:t xml:space="preserve">Other academic staff </w:t>
      </w:r>
      <w:r w:rsidR="00DA31A3" w:rsidRPr="00D83B14">
        <w:rPr>
          <w:rFonts w:ascii="Arial" w:hAnsi="Arial" w:cs="Arial"/>
        </w:rPr>
        <w:t>are welcome to join as associate members.</w:t>
      </w:r>
    </w:p>
    <w:p w14:paraId="725548A0" w14:textId="77777777" w:rsidR="00143811" w:rsidRDefault="00143811" w:rsidP="00434640">
      <w:pPr>
        <w:spacing w:after="120" w:line="276" w:lineRule="auto"/>
        <w:rPr>
          <w:rFonts w:ascii="Arial" w:hAnsi="Arial" w:cs="Arial"/>
        </w:rPr>
      </w:pPr>
    </w:p>
    <w:p w14:paraId="3CB84970" w14:textId="77777777" w:rsidR="00637AFD" w:rsidRPr="00D83B14" w:rsidRDefault="00637AFD" w:rsidP="00434640">
      <w:pPr>
        <w:spacing w:after="120" w:line="276" w:lineRule="auto"/>
        <w:rPr>
          <w:rFonts w:ascii="Arial" w:hAnsi="Arial" w:cs="Arial"/>
        </w:rPr>
      </w:pPr>
    </w:p>
    <w:p w14:paraId="4CD01C8F" w14:textId="77777777" w:rsidR="00516773" w:rsidRPr="00096342" w:rsidRDefault="00516773" w:rsidP="00434640">
      <w:pPr>
        <w:spacing w:after="120" w:line="276" w:lineRule="auto"/>
        <w:rPr>
          <w:rFonts w:ascii="Arial" w:hAnsi="Arial" w:cs="Arial"/>
          <w:b/>
          <w:bCs/>
        </w:rPr>
      </w:pPr>
      <w:r w:rsidRPr="00096342">
        <w:rPr>
          <w:rFonts w:ascii="Arial" w:hAnsi="Arial" w:cs="Arial"/>
          <w:b/>
          <w:bCs/>
        </w:rPr>
        <w:lastRenderedPageBreak/>
        <w:t>Director</w:t>
      </w:r>
      <w:r w:rsidR="00096342" w:rsidRPr="00096342">
        <w:rPr>
          <w:rFonts w:ascii="Arial" w:hAnsi="Arial" w:cs="Arial"/>
          <w:b/>
          <w:bCs/>
        </w:rPr>
        <w:t>s</w:t>
      </w:r>
      <w:r w:rsidRPr="00096342">
        <w:rPr>
          <w:rFonts w:ascii="Arial" w:hAnsi="Arial" w:cs="Arial"/>
          <w:b/>
          <w:bCs/>
        </w:rPr>
        <w:t>:</w:t>
      </w:r>
    </w:p>
    <w:p w14:paraId="66E46C4B" w14:textId="11A6BFC9" w:rsidR="00262F49" w:rsidRDefault="00096342" w:rsidP="00637AFD">
      <w:pPr>
        <w:spacing w:after="120" w:line="276" w:lineRule="auto"/>
        <w:rPr>
          <w:rFonts w:ascii="Arial" w:hAnsi="Arial" w:cs="Arial"/>
        </w:rPr>
      </w:pPr>
      <w:r>
        <w:rPr>
          <w:rFonts w:ascii="Arial" w:hAnsi="Arial" w:cs="Arial"/>
        </w:rPr>
        <w:t xml:space="preserve">There are two </w:t>
      </w:r>
      <w:r w:rsidR="008544DC">
        <w:rPr>
          <w:rFonts w:ascii="Arial" w:hAnsi="Arial" w:cs="Arial"/>
        </w:rPr>
        <w:t>C</w:t>
      </w:r>
      <w:r>
        <w:rPr>
          <w:rFonts w:ascii="Arial" w:hAnsi="Arial" w:cs="Arial"/>
        </w:rPr>
        <w:t>o-</w:t>
      </w:r>
      <w:r w:rsidR="008544DC">
        <w:rPr>
          <w:rFonts w:ascii="Arial" w:hAnsi="Arial" w:cs="Arial"/>
        </w:rPr>
        <w:t>D</w:t>
      </w:r>
      <w:r>
        <w:rPr>
          <w:rFonts w:ascii="Arial" w:hAnsi="Arial" w:cs="Arial"/>
        </w:rPr>
        <w:t xml:space="preserve">irectors, one from the Physics Department and one from the Computer Science Department. </w:t>
      </w:r>
      <w:r w:rsidR="00B77426">
        <w:rPr>
          <w:rFonts w:ascii="Arial" w:hAnsi="Arial" w:cs="Arial"/>
        </w:rPr>
        <w:t xml:space="preserve">Having co-Directors will make WQ more interdisciplinary than having just one Director, and each co-Director will lead on the work from their </w:t>
      </w:r>
      <w:r w:rsidR="00637AFD">
        <w:rPr>
          <w:rFonts w:ascii="Arial" w:hAnsi="Arial" w:cs="Arial"/>
        </w:rPr>
        <w:t>departments</w:t>
      </w:r>
      <w:r w:rsidR="00B77426">
        <w:rPr>
          <w:rFonts w:ascii="Arial" w:hAnsi="Arial" w:cs="Arial"/>
        </w:rPr>
        <w:t xml:space="preserve">. </w:t>
      </w:r>
      <w:r w:rsidR="00920E07">
        <w:rPr>
          <w:rFonts w:ascii="Arial" w:hAnsi="Arial" w:cs="Arial"/>
        </w:rPr>
        <w:t>In the future</w:t>
      </w:r>
      <w:r w:rsidR="00637AFD">
        <w:rPr>
          <w:rFonts w:ascii="Arial" w:hAnsi="Arial" w:cs="Arial"/>
        </w:rPr>
        <w:t>,</w:t>
      </w:r>
      <w:r w:rsidR="00920E07">
        <w:rPr>
          <w:rFonts w:ascii="Arial" w:hAnsi="Arial" w:cs="Arial"/>
        </w:rPr>
        <w:t xml:space="preserve"> the co-directors could come from other departments. </w:t>
      </w:r>
    </w:p>
    <w:p w14:paraId="1D6D2656" w14:textId="253FC73E" w:rsidR="0074356B" w:rsidRPr="00D83B14" w:rsidRDefault="00096342" w:rsidP="00637AFD">
      <w:pPr>
        <w:spacing w:after="120" w:line="276" w:lineRule="auto"/>
        <w:rPr>
          <w:rFonts w:ascii="Arial" w:hAnsi="Arial" w:cs="Arial"/>
        </w:rPr>
      </w:pPr>
      <w:r>
        <w:rPr>
          <w:rFonts w:ascii="Arial" w:hAnsi="Arial" w:cs="Arial"/>
        </w:rPr>
        <w:t>F</w:t>
      </w:r>
      <w:r w:rsidR="00516773" w:rsidRPr="00D83B14">
        <w:rPr>
          <w:rFonts w:ascii="Arial" w:hAnsi="Arial" w:cs="Arial"/>
        </w:rPr>
        <w:t>ollowing the recommendation of</w:t>
      </w:r>
      <w:r w:rsidR="00DA31A3" w:rsidRPr="00D83B14">
        <w:rPr>
          <w:rFonts w:ascii="Arial" w:hAnsi="Arial" w:cs="Arial"/>
        </w:rPr>
        <w:t xml:space="preserve"> the Head</w:t>
      </w:r>
      <w:r w:rsidR="00920E07">
        <w:rPr>
          <w:rFonts w:ascii="Arial" w:hAnsi="Arial" w:cs="Arial"/>
        </w:rPr>
        <w:t>s</w:t>
      </w:r>
      <w:r w:rsidR="00DA31A3" w:rsidRPr="00D83B14">
        <w:rPr>
          <w:rFonts w:ascii="Arial" w:hAnsi="Arial" w:cs="Arial"/>
        </w:rPr>
        <w:t xml:space="preserve"> of </w:t>
      </w:r>
      <w:r w:rsidR="00920E07">
        <w:rPr>
          <w:rFonts w:ascii="Arial" w:hAnsi="Arial" w:cs="Arial"/>
        </w:rPr>
        <w:t xml:space="preserve">the relevant </w:t>
      </w:r>
      <w:r w:rsidR="00DA31A3" w:rsidRPr="00D83B14">
        <w:rPr>
          <w:rFonts w:ascii="Arial" w:hAnsi="Arial" w:cs="Arial"/>
        </w:rPr>
        <w:t>Department</w:t>
      </w:r>
      <w:r w:rsidR="00920E07">
        <w:rPr>
          <w:rFonts w:ascii="Arial" w:hAnsi="Arial" w:cs="Arial"/>
        </w:rPr>
        <w:t>s</w:t>
      </w:r>
      <w:r w:rsidR="008544DC">
        <w:rPr>
          <w:rFonts w:ascii="Arial" w:hAnsi="Arial" w:cs="Arial"/>
        </w:rPr>
        <w:t>,</w:t>
      </w:r>
      <w:r w:rsidR="00DA31A3" w:rsidRPr="00D83B14">
        <w:rPr>
          <w:rFonts w:ascii="Arial" w:hAnsi="Arial" w:cs="Arial"/>
        </w:rPr>
        <w:t xml:space="preserve"> in consultation with the core academic members of the Centre</w:t>
      </w:r>
      <w:r w:rsidR="00516773" w:rsidRPr="00D83B14">
        <w:rPr>
          <w:rFonts w:ascii="Arial" w:hAnsi="Arial" w:cs="Arial"/>
        </w:rPr>
        <w:t xml:space="preserve">, the </w:t>
      </w:r>
      <w:r w:rsidR="008544DC">
        <w:rPr>
          <w:rFonts w:ascii="Arial" w:hAnsi="Arial" w:cs="Arial"/>
        </w:rPr>
        <w:t>Co-D</w:t>
      </w:r>
      <w:r w:rsidR="00516773" w:rsidRPr="00D83B14">
        <w:rPr>
          <w:rFonts w:ascii="Arial" w:hAnsi="Arial" w:cs="Arial"/>
        </w:rPr>
        <w:t>irector</w:t>
      </w:r>
      <w:r w:rsidR="00920E07">
        <w:rPr>
          <w:rFonts w:ascii="Arial" w:hAnsi="Arial" w:cs="Arial"/>
        </w:rPr>
        <w:t>s</w:t>
      </w:r>
      <w:r w:rsidR="00516773" w:rsidRPr="00D83B14">
        <w:rPr>
          <w:rFonts w:ascii="Arial" w:hAnsi="Arial" w:cs="Arial"/>
        </w:rPr>
        <w:t xml:space="preserve"> of the Centre </w:t>
      </w:r>
      <w:r w:rsidR="00920E07">
        <w:rPr>
          <w:rFonts w:ascii="Arial" w:hAnsi="Arial" w:cs="Arial"/>
        </w:rPr>
        <w:t xml:space="preserve">are </w:t>
      </w:r>
      <w:r w:rsidR="00516773" w:rsidRPr="00D83B14">
        <w:rPr>
          <w:rFonts w:ascii="Arial" w:hAnsi="Arial" w:cs="Arial"/>
        </w:rPr>
        <w:t xml:space="preserve">appointed </w:t>
      </w:r>
      <w:r w:rsidR="0074356B" w:rsidRPr="0074356B">
        <w:rPr>
          <w:rFonts w:ascii="Arial" w:hAnsi="Arial" w:cs="Arial"/>
        </w:rPr>
        <w:t>by the Senate on the recommendation of the University Research Committee</w:t>
      </w:r>
      <w:r w:rsidR="0074356B">
        <w:rPr>
          <w:rFonts w:ascii="Arial" w:hAnsi="Arial" w:cs="Arial"/>
        </w:rPr>
        <w:t xml:space="preserve">. </w:t>
      </w:r>
    </w:p>
    <w:p w14:paraId="0AE43B6A" w14:textId="2C52B4FE" w:rsidR="000C7FA3" w:rsidRDefault="00DA31A3" w:rsidP="00637AFD">
      <w:pPr>
        <w:spacing w:after="120" w:line="276" w:lineRule="auto"/>
        <w:rPr>
          <w:rFonts w:ascii="Arial" w:hAnsi="Arial" w:cs="Arial"/>
        </w:rPr>
      </w:pPr>
      <w:r w:rsidRPr="00D83B14">
        <w:rPr>
          <w:rFonts w:ascii="Arial" w:hAnsi="Arial" w:cs="Arial"/>
        </w:rPr>
        <w:t>The term of appointment</w:t>
      </w:r>
      <w:r w:rsidR="00B67FFA" w:rsidRPr="00D83B14">
        <w:rPr>
          <w:rFonts w:ascii="Arial" w:hAnsi="Arial" w:cs="Arial"/>
        </w:rPr>
        <w:t xml:space="preserve"> is three years and can be renewed.</w:t>
      </w:r>
      <w:r w:rsidR="002219FB" w:rsidRPr="00D83B14">
        <w:rPr>
          <w:rFonts w:ascii="Arial" w:hAnsi="Arial" w:cs="Arial"/>
        </w:rPr>
        <w:t xml:space="preserve"> </w:t>
      </w:r>
      <w:r w:rsidR="000C7FA3" w:rsidRPr="00D83B14">
        <w:rPr>
          <w:rFonts w:ascii="Arial" w:hAnsi="Arial" w:cs="Arial"/>
        </w:rPr>
        <w:t xml:space="preserve">The </w:t>
      </w:r>
      <w:r w:rsidR="008544DC">
        <w:rPr>
          <w:rFonts w:ascii="Arial" w:hAnsi="Arial" w:cs="Arial"/>
        </w:rPr>
        <w:t>Co-</w:t>
      </w:r>
      <w:r w:rsidR="000C7FA3" w:rsidRPr="00D83B14">
        <w:rPr>
          <w:rFonts w:ascii="Arial" w:hAnsi="Arial" w:cs="Arial"/>
        </w:rPr>
        <w:t>Director</w:t>
      </w:r>
      <w:r w:rsidR="008544DC">
        <w:rPr>
          <w:rFonts w:ascii="Arial" w:hAnsi="Arial" w:cs="Arial"/>
        </w:rPr>
        <w:t>s</w:t>
      </w:r>
      <w:r w:rsidR="000C7FA3" w:rsidRPr="00D83B14">
        <w:rPr>
          <w:rFonts w:ascii="Arial" w:hAnsi="Arial" w:cs="Arial"/>
        </w:rPr>
        <w:t xml:space="preserve"> of the Centre report</w:t>
      </w:r>
      <w:r w:rsidR="00516773" w:rsidRPr="00D83B14">
        <w:rPr>
          <w:rFonts w:ascii="Arial" w:hAnsi="Arial" w:cs="Arial"/>
        </w:rPr>
        <w:t>, in the first instance,</w:t>
      </w:r>
      <w:r w:rsidR="000C7FA3" w:rsidRPr="00D83B14">
        <w:rPr>
          <w:rFonts w:ascii="Arial" w:hAnsi="Arial" w:cs="Arial"/>
        </w:rPr>
        <w:t xml:space="preserve"> to the Head</w:t>
      </w:r>
      <w:r w:rsidR="008544DC">
        <w:rPr>
          <w:rFonts w:ascii="Arial" w:hAnsi="Arial" w:cs="Arial"/>
        </w:rPr>
        <w:t>s</w:t>
      </w:r>
      <w:r w:rsidR="000C7FA3" w:rsidRPr="00D83B14">
        <w:rPr>
          <w:rFonts w:ascii="Arial" w:hAnsi="Arial" w:cs="Arial"/>
        </w:rPr>
        <w:t xml:space="preserve"> of Department, providing other information to other University bodies, </w:t>
      </w:r>
      <w:r w:rsidR="00516773" w:rsidRPr="00D83B14">
        <w:rPr>
          <w:rFonts w:ascii="Arial" w:hAnsi="Arial" w:cs="Arial"/>
        </w:rPr>
        <w:t>in particular</w:t>
      </w:r>
      <w:r w:rsidR="000C7FA3" w:rsidRPr="00D83B14">
        <w:rPr>
          <w:rFonts w:ascii="Arial" w:hAnsi="Arial" w:cs="Arial"/>
        </w:rPr>
        <w:t xml:space="preserve"> the University Research Committee as requested</w:t>
      </w:r>
      <w:r w:rsidR="00637AFD">
        <w:rPr>
          <w:rFonts w:ascii="Arial" w:hAnsi="Arial" w:cs="Arial"/>
        </w:rPr>
        <w:t>.</w:t>
      </w:r>
    </w:p>
    <w:p w14:paraId="30C0FB7F" w14:textId="7CB58180" w:rsidR="00637AFD" w:rsidRPr="00D83B14" w:rsidRDefault="00637AFD" w:rsidP="00637AFD">
      <w:pPr>
        <w:spacing w:after="120" w:line="276" w:lineRule="auto"/>
        <w:rPr>
          <w:rFonts w:ascii="Arial" w:hAnsi="Arial" w:cs="Arial"/>
        </w:rPr>
      </w:pPr>
    </w:p>
    <w:p w14:paraId="70C7FA44" w14:textId="77777777" w:rsidR="000C7FA3" w:rsidRPr="00D83B14" w:rsidRDefault="000C7FA3" w:rsidP="00434640">
      <w:pPr>
        <w:spacing w:after="120" w:line="276" w:lineRule="auto"/>
        <w:rPr>
          <w:rFonts w:ascii="Arial" w:hAnsi="Arial" w:cs="Arial"/>
        </w:rPr>
      </w:pPr>
    </w:p>
    <w:p w14:paraId="42D8FBB6" w14:textId="77777777" w:rsidR="0058768D" w:rsidRPr="008544DC" w:rsidRDefault="0058768D" w:rsidP="00434640">
      <w:pPr>
        <w:spacing w:after="120" w:line="276" w:lineRule="auto"/>
        <w:rPr>
          <w:rFonts w:ascii="Arial" w:hAnsi="Arial" w:cs="Arial"/>
          <w:b/>
          <w:bCs/>
        </w:rPr>
      </w:pPr>
      <w:r w:rsidRPr="008544DC">
        <w:rPr>
          <w:rFonts w:ascii="Arial" w:hAnsi="Arial" w:cs="Arial"/>
          <w:b/>
          <w:bCs/>
        </w:rPr>
        <w:t>Management Committee</w:t>
      </w:r>
      <w:r w:rsidR="008544DC">
        <w:rPr>
          <w:rFonts w:ascii="Arial" w:hAnsi="Arial" w:cs="Arial"/>
          <w:b/>
          <w:bCs/>
        </w:rPr>
        <w:t>:</w:t>
      </w:r>
    </w:p>
    <w:p w14:paraId="193D5C72" w14:textId="0D6D5BBC" w:rsidR="002219FB" w:rsidRPr="00D83B14" w:rsidRDefault="0058768D" w:rsidP="00637AFD">
      <w:pPr>
        <w:spacing w:after="120" w:line="276" w:lineRule="auto"/>
        <w:rPr>
          <w:rFonts w:ascii="Arial" w:hAnsi="Arial" w:cs="Arial"/>
          <w:sz w:val="28"/>
        </w:rPr>
      </w:pPr>
      <w:r w:rsidRPr="00D83B14">
        <w:rPr>
          <w:rFonts w:ascii="Arial" w:hAnsi="Arial" w:cs="Arial"/>
        </w:rPr>
        <w:t xml:space="preserve">The Management Committee of the Centre is made up of </w:t>
      </w:r>
      <w:r w:rsidR="008544DC">
        <w:rPr>
          <w:rFonts w:ascii="Arial" w:hAnsi="Arial" w:cs="Arial"/>
        </w:rPr>
        <w:t>the two Co-Directors plus one other person</w:t>
      </w:r>
      <w:r w:rsidR="00616CC4">
        <w:rPr>
          <w:rFonts w:ascii="Arial" w:hAnsi="Arial" w:cs="Arial"/>
        </w:rPr>
        <w:t>, and the Heads of Department of Physics and Computer Science</w:t>
      </w:r>
      <w:r w:rsidR="00EC00C8">
        <w:rPr>
          <w:rFonts w:ascii="Arial" w:hAnsi="Arial" w:cs="Arial"/>
        </w:rPr>
        <w:t xml:space="preserve"> (ex-officio)</w:t>
      </w:r>
      <w:r w:rsidRPr="00D83B14">
        <w:rPr>
          <w:rFonts w:ascii="Arial" w:hAnsi="Arial" w:cs="Arial"/>
        </w:rPr>
        <w:t xml:space="preserve">. </w:t>
      </w:r>
      <w:r w:rsidR="00616CC4" w:rsidRPr="00616CC4">
        <w:rPr>
          <w:rFonts w:ascii="Arial" w:hAnsi="Arial" w:cs="Arial"/>
        </w:rPr>
        <w:t>Other members of WQ could be invited to join also for a fixed period</w:t>
      </w:r>
      <w:r w:rsidR="009D3E0F">
        <w:rPr>
          <w:rFonts w:ascii="Arial" w:hAnsi="Arial" w:cs="Arial"/>
        </w:rPr>
        <w:t>, usually two to three years</w:t>
      </w:r>
      <w:r w:rsidR="00616CC4" w:rsidRPr="00616CC4">
        <w:rPr>
          <w:rFonts w:ascii="Arial" w:hAnsi="Arial" w:cs="Arial"/>
        </w:rPr>
        <w:t xml:space="preserve">. </w:t>
      </w:r>
      <w:r w:rsidR="00EC00C8">
        <w:rPr>
          <w:rFonts w:ascii="Arial" w:hAnsi="Arial" w:cs="Arial"/>
        </w:rPr>
        <w:t xml:space="preserve">Decisions will be made by consensus where possible and by majority vote otherwise. </w:t>
      </w:r>
      <w:r w:rsidR="008544DC">
        <w:rPr>
          <w:rFonts w:ascii="Arial" w:hAnsi="Arial" w:cs="Arial"/>
        </w:rPr>
        <w:t>T</w:t>
      </w:r>
      <w:r w:rsidR="00216641" w:rsidRPr="00D83B14">
        <w:rPr>
          <w:rFonts w:ascii="Arial" w:hAnsi="Arial" w:cs="Arial"/>
        </w:rPr>
        <w:t xml:space="preserve">he Centre does not </w:t>
      </w:r>
      <w:r w:rsidR="008544DC">
        <w:rPr>
          <w:rFonts w:ascii="Arial" w:hAnsi="Arial" w:cs="Arial"/>
        </w:rPr>
        <w:t xml:space="preserve">currently </w:t>
      </w:r>
      <w:r w:rsidR="00216641" w:rsidRPr="00D83B14">
        <w:rPr>
          <w:rFonts w:ascii="Arial" w:hAnsi="Arial" w:cs="Arial"/>
        </w:rPr>
        <w:t>have an Advisory Board</w:t>
      </w:r>
      <w:r w:rsidR="008544DC">
        <w:rPr>
          <w:rFonts w:ascii="Arial" w:hAnsi="Arial" w:cs="Arial"/>
        </w:rPr>
        <w:t xml:space="preserve"> but may set one up when it grows larger</w:t>
      </w:r>
      <w:r w:rsidR="00216641" w:rsidRPr="00D83B14">
        <w:rPr>
          <w:rFonts w:ascii="Arial" w:hAnsi="Arial" w:cs="Arial"/>
        </w:rPr>
        <w:t>.</w:t>
      </w:r>
    </w:p>
    <w:p w14:paraId="62104765" w14:textId="77777777" w:rsidR="00171191" w:rsidRPr="00D83B14" w:rsidRDefault="00171191" w:rsidP="00434640">
      <w:pPr>
        <w:spacing w:after="120" w:line="276" w:lineRule="auto"/>
        <w:rPr>
          <w:rFonts w:ascii="Arial" w:hAnsi="Arial" w:cs="Arial"/>
        </w:rPr>
      </w:pPr>
    </w:p>
    <w:p w14:paraId="258FE08F" w14:textId="77777777" w:rsidR="0058768D" w:rsidRPr="00616CC4" w:rsidRDefault="0058768D" w:rsidP="00434640">
      <w:pPr>
        <w:spacing w:after="120" w:line="276" w:lineRule="auto"/>
        <w:rPr>
          <w:rFonts w:ascii="Arial" w:hAnsi="Arial" w:cs="Arial"/>
          <w:b/>
          <w:bCs/>
        </w:rPr>
      </w:pPr>
      <w:r w:rsidRPr="00616CC4">
        <w:rPr>
          <w:rFonts w:ascii="Arial" w:hAnsi="Arial" w:cs="Arial"/>
          <w:b/>
          <w:bCs/>
        </w:rPr>
        <w:t xml:space="preserve">Financial Responsibility: </w:t>
      </w:r>
    </w:p>
    <w:p w14:paraId="1BA692E3" w14:textId="77777777" w:rsidR="0058768D" w:rsidRPr="00D83B14" w:rsidRDefault="00616CC4" w:rsidP="00434640">
      <w:pPr>
        <w:spacing w:after="120" w:line="276" w:lineRule="auto"/>
        <w:rPr>
          <w:rFonts w:ascii="Arial" w:hAnsi="Arial" w:cs="Arial"/>
        </w:rPr>
      </w:pPr>
      <w:r>
        <w:rPr>
          <w:rFonts w:ascii="Arial" w:hAnsi="Arial" w:cs="Arial"/>
        </w:rPr>
        <w:t xml:space="preserve">The Management Committee will have </w:t>
      </w:r>
      <w:r w:rsidR="0058768D" w:rsidRPr="00D83B14">
        <w:rPr>
          <w:rFonts w:ascii="Arial" w:hAnsi="Arial" w:cs="Arial"/>
        </w:rPr>
        <w:t xml:space="preserve">a formal responsibility for the financial operation of the Centre in line with the University’s Financial Regulations, in consultation with the </w:t>
      </w:r>
      <w:r>
        <w:rPr>
          <w:rFonts w:ascii="Arial" w:hAnsi="Arial" w:cs="Arial"/>
        </w:rPr>
        <w:t>Heads of Department for Physics and Computer Science</w:t>
      </w:r>
      <w:r w:rsidR="0058768D" w:rsidRPr="00D83B14">
        <w:rPr>
          <w:rFonts w:ascii="Arial" w:hAnsi="Arial" w:cs="Arial"/>
        </w:rPr>
        <w:t>.</w:t>
      </w:r>
    </w:p>
    <w:p w14:paraId="605DC623" w14:textId="77777777" w:rsidR="0058768D" w:rsidRPr="00D83B14" w:rsidRDefault="0058768D" w:rsidP="00434640">
      <w:pPr>
        <w:spacing w:after="120" w:line="276" w:lineRule="auto"/>
        <w:rPr>
          <w:rFonts w:ascii="Arial" w:hAnsi="Arial" w:cs="Arial"/>
        </w:rPr>
      </w:pPr>
    </w:p>
    <w:p w14:paraId="088704FC" w14:textId="77777777" w:rsidR="00743A55" w:rsidRPr="00D83B14" w:rsidRDefault="00743A55" w:rsidP="00434640">
      <w:pPr>
        <w:spacing w:after="120" w:line="276" w:lineRule="auto"/>
        <w:rPr>
          <w:rFonts w:ascii="Arial" w:hAnsi="Arial" w:cs="Arial"/>
        </w:rPr>
      </w:pPr>
    </w:p>
    <w:p w14:paraId="3ED6E9F9" w14:textId="77777777" w:rsidR="00E87E65" w:rsidRPr="00D83B14" w:rsidRDefault="00E87E65" w:rsidP="00434640">
      <w:pPr>
        <w:spacing w:after="120" w:line="276" w:lineRule="auto"/>
        <w:rPr>
          <w:rFonts w:ascii="Arial" w:hAnsi="Arial" w:cs="Arial"/>
        </w:rPr>
      </w:pPr>
    </w:p>
    <w:sectPr w:rsidR="00E87E65" w:rsidRPr="00D83B14">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A21CDC" w14:textId="77777777" w:rsidR="00803FE4" w:rsidRDefault="00803FE4" w:rsidP="00823BF8">
      <w:pPr>
        <w:spacing w:line="240" w:lineRule="auto"/>
      </w:pPr>
      <w:r>
        <w:separator/>
      </w:r>
    </w:p>
  </w:endnote>
  <w:endnote w:type="continuationSeparator" w:id="0">
    <w:p w14:paraId="29872D82" w14:textId="77777777" w:rsidR="00803FE4" w:rsidRDefault="00803FE4" w:rsidP="00823BF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5777F3" w14:textId="77777777" w:rsidR="00823BF8" w:rsidRDefault="00823BF8">
    <w:pPr>
      <w:pStyle w:val="Footer"/>
      <w:jc w:val="right"/>
    </w:pPr>
    <w:r>
      <w:fldChar w:fldCharType="begin"/>
    </w:r>
    <w:r>
      <w:instrText xml:space="preserve"> PAGE   \* MERGEFORMAT </w:instrText>
    </w:r>
    <w:r>
      <w:fldChar w:fldCharType="separate"/>
    </w:r>
    <w:r>
      <w:rPr>
        <w:noProof/>
      </w:rPr>
      <w:t>2</w:t>
    </w:r>
    <w:r>
      <w:rPr>
        <w:noProof/>
      </w:rPr>
      <w:fldChar w:fldCharType="end"/>
    </w:r>
  </w:p>
  <w:p w14:paraId="54A18436" w14:textId="77777777" w:rsidR="00823BF8" w:rsidRDefault="00823B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DD1880" w14:textId="77777777" w:rsidR="00803FE4" w:rsidRDefault="00803FE4" w:rsidP="00823BF8">
      <w:pPr>
        <w:spacing w:line="240" w:lineRule="auto"/>
      </w:pPr>
      <w:r>
        <w:separator/>
      </w:r>
    </w:p>
  </w:footnote>
  <w:footnote w:type="continuationSeparator" w:id="0">
    <w:p w14:paraId="6C7001ED" w14:textId="77777777" w:rsidR="00803FE4" w:rsidRDefault="00803FE4" w:rsidP="00823BF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655F35"/>
    <w:multiLevelType w:val="hybridMultilevel"/>
    <w:tmpl w:val="263AC1E0"/>
    <w:lvl w:ilvl="0" w:tplc="0809000F">
      <w:start w:val="1"/>
      <w:numFmt w:val="decimal"/>
      <w:lvlText w:val="%1."/>
      <w:lvlJc w:val="left"/>
      <w:pPr>
        <w:ind w:left="720" w:hanging="360"/>
      </w:pPr>
      <w:rPr>
        <w:rFonts w:hint="default"/>
        <w:strike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D730835"/>
    <w:multiLevelType w:val="singleLevel"/>
    <w:tmpl w:val="6F28C1EE"/>
    <w:lvl w:ilvl="0">
      <w:start w:val="3"/>
      <w:numFmt w:val="lowerLetter"/>
      <w:lvlText w:val="(%1)"/>
      <w:lvlJc w:val="left"/>
      <w:pPr>
        <w:tabs>
          <w:tab w:val="num" w:pos="1440"/>
        </w:tabs>
        <w:ind w:left="1440" w:hanging="720"/>
      </w:pPr>
      <w:rPr>
        <w:b w:val="0"/>
      </w:rPr>
    </w:lvl>
  </w:abstractNum>
  <w:num w:numId="1" w16cid:durableId="149172580">
    <w:abstractNumId w:val="1"/>
  </w:num>
  <w:num w:numId="2" w16cid:durableId="1143006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6A4E"/>
    <w:rsid w:val="00096342"/>
    <w:rsid w:val="000A2339"/>
    <w:rsid w:val="000C1002"/>
    <w:rsid w:val="000C7FA3"/>
    <w:rsid w:val="00127AB0"/>
    <w:rsid w:val="00143811"/>
    <w:rsid w:val="00171191"/>
    <w:rsid w:val="001D0443"/>
    <w:rsid w:val="00216641"/>
    <w:rsid w:val="002219FB"/>
    <w:rsid w:val="00262F49"/>
    <w:rsid w:val="00273ADF"/>
    <w:rsid w:val="003A2DED"/>
    <w:rsid w:val="00415770"/>
    <w:rsid w:val="00424B58"/>
    <w:rsid w:val="00426BD8"/>
    <w:rsid w:val="00434640"/>
    <w:rsid w:val="004C7195"/>
    <w:rsid w:val="00501035"/>
    <w:rsid w:val="00516773"/>
    <w:rsid w:val="00557A17"/>
    <w:rsid w:val="005709D0"/>
    <w:rsid w:val="00581407"/>
    <w:rsid w:val="0058768D"/>
    <w:rsid w:val="00616CC4"/>
    <w:rsid w:val="006374CE"/>
    <w:rsid w:val="00637AFD"/>
    <w:rsid w:val="0064657F"/>
    <w:rsid w:val="00651859"/>
    <w:rsid w:val="00651F4C"/>
    <w:rsid w:val="00683ED6"/>
    <w:rsid w:val="006C19A7"/>
    <w:rsid w:val="006C7F03"/>
    <w:rsid w:val="0073359F"/>
    <w:rsid w:val="0074356B"/>
    <w:rsid w:val="00743A55"/>
    <w:rsid w:val="00803FE4"/>
    <w:rsid w:val="00823BF8"/>
    <w:rsid w:val="008544DC"/>
    <w:rsid w:val="00885E83"/>
    <w:rsid w:val="008D7710"/>
    <w:rsid w:val="00920D4A"/>
    <w:rsid w:val="00920E07"/>
    <w:rsid w:val="00934598"/>
    <w:rsid w:val="00936754"/>
    <w:rsid w:val="009D3E0F"/>
    <w:rsid w:val="00A642CD"/>
    <w:rsid w:val="00A76EA8"/>
    <w:rsid w:val="00AA0E7C"/>
    <w:rsid w:val="00AC1D16"/>
    <w:rsid w:val="00B2665A"/>
    <w:rsid w:val="00B451FA"/>
    <w:rsid w:val="00B67FFA"/>
    <w:rsid w:val="00B7587C"/>
    <w:rsid w:val="00B77426"/>
    <w:rsid w:val="00C11672"/>
    <w:rsid w:val="00C50563"/>
    <w:rsid w:val="00CE1FC0"/>
    <w:rsid w:val="00D05DBD"/>
    <w:rsid w:val="00D83B14"/>
    <w:rsid w:val="00D84408"/>
    <w:rsid w:val="00DA31A3"/>
    <w:rsid w:val="00E2031E"/>
    <w:rsid w:val="00E7025F"/>
    <w:rsid w:val="00E76A4E"/>
    <w:rsid w:val="00E87E65"/>
    <w:rsid w:val="00EC00C8"/>
    <w:rsid w:val="00FC05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B5D48"/>
  <w15:chartTrackingRefBased/>
  <w15:docId w15:val="{B48716DF-2E90-48FE-8F30-96A1A20C9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1859"/>
    <w:pPr>
      <w:spacing w:line="360" w:lineRule="auto"/>
      <w:jc w:val="both"/>
    </w:pPr>
    <w:rPr>
      <w:rFonts w:ascii="Times New Roman" w:hAnsi="Times New Roman"/>
      <w:sz w:val="24"/>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3">
    <w:name w:val="Body Text Indent 3"/>
    <w:basedOn w:val="Normal"/>
    <w:link w:val="BodyTextIndent3Char"/>
    <w:rsid w:val="00743A55"/>
    <w:pPr>
      <w:spacing w:line="240" w:lineRule="auto"/>
      <w:ind w:left="720"/>
    </w:pPr>
    <w:rPr>
      <w:rFonts w:ascii="Helvetica" w:eastAsia="Times New Roman" w:hAnsi="Helvetica"/>
      <w:sz w:val="22"/>
      <w:szCs w:val="20"/>
      <w:lang w:eastAsia="en-GB"/>
    </w:rPr>
  </w:style>
  <w:style w:type="character" w:customStyle="1" w:styleId="BodyTextIndent3Char">
    <w:name w:val="Body Text Indent 3 Char"/>
    <w:link w:val="BodyTextIndent3"/>
    <w:rsid w:val="00743A55"/>
    <w:rPr>
      <w:rFonts w:ascii="Helvetica" w:eastAsia="Times New Roman" w:hAnsi="Helvetica"/>
      <w:sz w:val="22"/>
    </w:rPr>
  </w:style>
  <w:style w:type="paragraph" w:styleId="ListParagraph">
    <w:name w:val="List Paragraph"/>
    <w:basedOn w:val="Normal"/>
    <w:uiPriority w:val="34"/>
    <w:qFormat/>
    <w:rsid w:val="00743A55"/>
    <w:pPr>
      <w:spacing w:after="200" w:line="276" w:lineRule="auto"/>
      <w:ind w:left="720"/>
      <w:contextualSpacing/>
      <w:jc w:val="left"/>
    </w:pPr>
    <w:rPr>
      <w:rFonts w:ascii="Arial" w:eastAsia="Times New Roman" w:hAnsi="Arial"/>
      <w:sz w:val="22"/>
    </w:rPr>
  </w:style>
  <w:style w:type="character" w:styleId="CommentReference">
    <w:name w:val="annotation reference"/>
    <w:uiPriority w:val="99"/>
    <w:semiHidden/>
    <w:unhideWhenUsed/>
    <w:rsid w:val="00AC1D16"/>
    <w:rPr>
      <w:sz w:val="16"/>
      <w:szCs w:val="16"/>
    </w:rPr>
  </w:style>
  <w:style w:type="paragraph" w:styleId="CommentText">
    <w:name w:val="annotation text"/>
    <w:basedOn w:val="Normal"/>
    <w:link w:val="CommentTextChar"/>
    <w:uiPriority w:val="99"/>
    <w:semiHidden/>
    <w:unhideWhenUsed/>
    <w:rsid w:val="00AC1D16"/>
    <w:rPr>
      <w:sz w:val="20"/>
      <w:szCs w:val="20"/>
    </w:rPr>
  </w:style>
  <w:style w:type="character" w:customStyle="1" w:styleId="CommentTextChar">
    <w:name w:val="Comment Text Char"/>
    <w:link w:val="CommentText"/>
    <w:uiPriority w:val="99"/>
    <w:semiHidden/>
    <w:rsid w:val="00AC1D16"/>
    <w:rPr>
      <w:rFonts w:ascii="Times New Roman" w:hAnsi="Times New Roman"/>
      <w:lang w:eastAsia="en-US"/>
    </w:rPr>
  </w:style>
  <w:style w:type="paragraph" w:styleId="CommentSubject">
    <w:name w:val="annotation subject"/>
    <w:basedOn w:val="CommentText"/>
    <w:next w:val="CommentText"/>
    <w:link w:val="CommentSubjectChar"/>
    <w:uiPriority w:val="99"/>
    <w:semiHidden/>
    <w:unhideWhenUsed/>
    <w:rsid w:val="00AC1D16"/>
    <w:rPr>
      <w:b/>
      <w:bCs/>
    </w:rPr>
  </w:style>
  <w:style w:type="character" w:customStyle="1" w:styleId="CommentSubjectChar">
    <w:name w:val="Comment Subject Char"/>
    <w:link w:val="CommentSubject"/>
    <w:uiPriority w:val="99"/>
    <w:semiHidden/>
    <w:rsid w:val="00AC1D16"/>
    <w:rPr>
      <w:rFonts w:ascii="Times New Roman" w:hAnsi="Times New Roman"/>
      <w:b/>
      <w:bCs/>
      <w:lang w:eastAsia="en-US"/>
    </w:rPr>
  </w:style>
  <w:style w:type="paragraph" w:styleId="BalloonText">
    <w:name w:val="Balloon Text"/>
    <w:basedOn w:val="Normal"/>
    <w:link w:val="BalloonTextChar"/>
    <w:uiPriority w:val="99"/>
    <w:semiHidden/>
    <w:unhideWhenUsed/>
    <w:rsid w:val="00AC1D16"/>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AC1D16"/>
    <w:rPr>
      <w:rFonts w:ascii="Tahoma" w:hAnsi="Tahoma" w:cs="Tahoma"/>
      <w:sz w:val="16"/>
      <w:szCs w:val="16"/>
      <w:lang w:eastAsia="en-US"/>
    </w:rPr>
  </w:style>
  <w:style w:type="paragraph" w:styleId="Revision">
    <w:name w:val="Revision"/>
    <w:hidden/>
    <w:uiPriority w:val="99"/>
    <w:semiHidden/>
    <w:rsid w:val="00920E07"/>
    <w:rPr>
      <w:rFonts w:ascii="Times New Roman" w:hAnsi="Times New Roman"/>
      <w:sz w:val="24"/>
      <w:szCs w:val="22"/>
      <w:lang w:eastAsia="en-US"/>
    </w:rPr>
  </w:style>
  <w:style w:type="paragraph" w:styleId="Header">
    <w:name w:val="header"/>
    <w:basedOn w:val="Normal"/>
    <w:link w:val="HeaderChar"/>
    <w:uiPriority w:val="99"/>
    <w:unhideWhenUsed/>
    <w:rsid w:val="00823BF8"/>
    <w:pPr>
      <w:tabs>
        <w:tab w:val="center" w:pos="4513"/>
        <w:tab w:val="right" w:pos="9026"/>
      </w:tabs>
    </w:pPr>
  </w:style>
  <w:style w:type="character" w:customStyle="1" w:styleId="HeaderChar">
    <w:name w:val="Header Char"/>
    <w:link w:val="Header"/>
    <w:uiPriority w:val="99"/>
    <w:rsid w:val="00823BF8"/>
    <w:rPr>
      <w:rFonts w:ascii="Times New Roman" w:hAnsi="Times New Roman"/>
      <w:sz w:val="24"/>
      <w:szCs w:val="22"/>
      <w:lang w:eastAsia="en-US"/>
    </w:rPr>
  </w:style>
  <w:style w:type="paragraph" w:styleId="Footer">
    <w:name w:val="footer"/>
    <w:basedOn w:val="Normal"/>
    <w:link w:val="FooterChar"/>
    <w:uiPriority w:val="99"/>
    <w:unhideWhenUsed/>
    <w:rsid w:val="00823BF8"/>
    <w:pPr>
      <w:tabs>
        <w:tab w:val="center" w:pos="4513"/>
        <w:tab w:val="right" w:pos="9026"/>
      </w:tabs>
    </w:pPr>
  </w:style>
  <w:style w:type="character" w:customStyle="1" w:styleId="FooterChar">
    <w:name w:val="Footer Char"/>
    <w:link w:val="Footer"/>
    <w:uiPriority w:val="99"/>
    <w:rsid w:val="00823BF8"/>
    <w:rPr>
      <w:rFonts w:ascii="Times New Roman" w:hAnsi="Times New Roman"/>
      <w:sz w:val="24"/>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1164335">
      <w:bodyDiv w:val="1"/>
      <w:marLeft w:val="0"/>
      <w:marRight w:val="0"/>
      <w:marTop w:val="0"/>
      <w:marBottom w:val="0"/>
      <w:divBdr>
        <w:top w:val="none" w:sz="0" w:space="0" w:color="auto"/>
        <w:left w:val="none" w:sz="0" w:space="0" w:color="auto"/>
        <w:bottom w:val="none" w:sz="0" w:space="0" w:color="auto"/>
        <w:right w:val="none" w:sz="0" w:space="0" w:color="auto"/>
      </w:divBdr>
    </w:div>
    <w:div w:id="1223441523">
      <w:bodyDiv w:val="1"/>
      <w:marLeft w:val="0"/>
      <w:marRight w:val="0"/>
      <w:marTop w:val="0"/>
      <w:marBottom w:val="0"/>
      <w:divBdr>
        <w:top w:val="none" w:sz="0" w:space="0" w:color="auto"/>
        <w:left w:val="none" w:sz="0" w:space="0" w:color="auto"/>
        <w:bottom w:val="none" w:sz="0" w:space="0" w:color="auto"/>
        <w:right w:val="none" w:sz="0" w:space="0" w:color="auto"/>
      </w:divBdr>
    </w:div>
    <w:div w:id="1650206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613</Words>
  <Characters>3500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Steven</dc:creator>
  <cp:keywords/>
  <cp:lastModifiedBy>Harris, Carole</cp:lastModifiedBy>
  <cp:revision>6</cp:revision>
  <dcterms:created xsi:type="dcterms:W3CDTF">2023-09-23T16:11:00Z</dcterms:created>
  <dcterms:modified xsi:type="dcterms:W3CDTF">2026-05-03T13:26:00Z</dcterms:modified>
</cp:coreProperties>
</file>