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A87" w:rsidRDefault="00F45A87">
      <w:pPr>
        <w:rPr>
          <w:b/>
        </w:rPr>
      </w:pPr>
    </w:p>
    <w:p w:rsidR="004502CC" w:rsidRDefault="004502CC" w:rsidP="004502CC">
      <w:pPr>
        <w:pStyle w:val="Default"/>
        <w:jc w:val="center"/>
        <w:rPr>
          <w:b/>
          <w:bCs/>
          <w:sz w:val="22"/>
          <w:szCs w:val="22"/>
        </w:rPr>
      </w:pPr>
      <w:r>
        <w:rPr>
          <w:b/>
          <w:bCs/>
          <w:sz w:val="22"/>
          <w:szCs w:val="22"/>
        </w:rPr>
        <w:t>UNIVERSITY OF WARWICK</w:t>
      </w:r>
    </w:p>
    <w:p w:rsidR="004502CC" w:rsidRDefault="004502CC" w:rsidP="004502CC">
      <w:pPr>
        <w:pStyle w:val="Default"/>
        <w:jc w:val="center"/>
        <w:rPr>
          <w:b/>
          <w:bCs/>
          <w:sz w:val="22"/>
          <w:szCs w:val="22"/>
        </w:rPr>
      </w:pPr>
    </w:p>
    <w:p w:rsidR="004502CC" w:rsidRDefault="004502CC" w:rsidP="004502CC">
      <w:pPr>
        <w:pStyle w:val="Default"/>
        <w:jc w:val="center"/>
        <w:rPr>
          <w:sz w:val="22"/>
          <w:szCs w:val="22"/>
        </w:rPr>
      </w:pPr>
    </w:p>
    <w:p w:rsidR="004502CC" w:rsidRDefault="004502CC" w:rsidP="004502CC">
      <w:pPr>
        <w:pStyle w:val="Default"/>
        <w:jc w:val="center"/>
        <w:rPr>
          <w:b/>
          <w:bCs/>
          <w:sz w:val="22"/>
          <w:szCs w:val="22"/>
        </w:rPr>
      </w:pPr>
      <w:r>
        <w:rPr>
          <w:b/>
          <w:bCs/>
          <w:sz w:val="22"/>
          <w:szCs w:val="22"/>
        </w:rPr>
        <w:t>BOARD OF UNDERGRADUATE STUDIES</w:t>
      </w:r>
    </w:p>
    <w:p w:rsidR="004502CC" w:rsidRDefault="004502CC" w:rsidP="004502CC">
      <w:pPr>
        <w:pStyle w:val="Default"/>
        <w:jc w:val="center"/>
        <w:rPr>
          <w:sz w:val="22"/>
          <w:szCs w:val="22"/>
        </w:rPr>
      </w:pPr>
    </w:p>
    <w:p w:rsidR="004502CC" w:rsidRDefault="004502CC" w:rsidP="004502CC">
      <w:pPr>
        <w:pStyle w:val="Default"/>
        <w:jc w:val="center"/>
        <w:rPr>
          <w:b/>
          <w:bCs/>
          <w:sz w:val="22"/>
          <w:szCs w:val="22"/>
        </w:rPr>
      </w:pPr>
      <w:r>
        <w:rPr>
          <w:b/>
          <w:bCs/>
          <w:sz w:val="22"/>
          <w:szCs w:val="22"/>
        </w:rPr>
        <w:t>A G E N D A</w:t>
      </w:r>
    </w:p>
    <w:p w:rsidR="004502CC" w:rsidRDefault="004502CC" w:rsidP="004502CC">
      <w:pPr>
        <w:pStyle w:val="Default"/>
        <w:jc w:val="center"/>
        <w:rPr>
          <w:b/>
          <w:bCs/>
          <w:sz w:val="22"/>
          <w:szCs w:val="22"/>
        </w:rPr>
      </w:pPr>
    </w:p>
    <w:p w:rsidR="004502CC" w:rsidRDefault="004502CC" w:rsidP="004502CC">
      <w:pPr>
        <w:pStyle w:val="Default"/>
        <w:jc w:val="center"/>
        <w:rPr>
          <w:sz w:val="22"/>
          <w:szCs w:val="22"/>
        </w:rPr>
      </w:pPr>
    </w:p>
    <w:p w:rsidR="004502CC" w:rsidRPr="004502CC" w:rsidRDefault="004502CC" w:rsidP="004502CC">
      <w:pPr>
        <w:pStyle w:val="Default"/>
        <w:rPr>
          <w:rFonts w:asciiTheme="minorHAnsi" w:hAnsiTheme="minorHAnsi"/>
          <w:sz w:val="22"/>
          <w:szCs w:val="22"/>
        </w:rPr>
      </w:pPr>
      <w:r w:rsidRPr="004502CC">
        <w:rPr>
          <w:rFonts w:asciiTheme="minorHAnsi" w:hAnsiTheme="minorHAnsi"/>
          <w:sz w:val="22"/>
          <w:szCs w:val="22"/>
        </w:rPr>
        <w:t>There will be a meeting of the Boa</w:t>
      </w:r>
      <w:r>
        <w:rPr>
          <w:rFonts w:asciiTheme="minorHAnsi" w:hAnsiTheme="minorHAnsi"/>
          <w:sz w:val="22"/>
          <w:szCs w:val="22"/>
        </w:rPr>
        <w:t>rd of Undergraduate Studies at 2</w:t>
      </w:r>
      <w:r w:rsidRPr="004502CC">
        <w:rPr>
          <w:rFonts w:asciiTheme="minorHAnsi" w:hAnsiTheme="minorHAnsi"/>
          <w:sz w:val="22"/>
          <w:szCs w:val="22"/>
        </w:rPr>
        <w:t>.</w:t>
      </w:r>
      <w:r>
        <w:rPr>
          <w:rFonts w:asciiTheme="minorHAnsi" w:hAnsiTheme="minorHAnsi"/>
          <w:sz w:val="22"/>
          <w:szCs w:val="22"/>
        </w:rPr>
        <w:t>0</w:t>
      </w:r>
      <w:r w:rsidRPr="004502CC">
        <w:rPr>
          <w:rFonts w:asciiTheme="minorHAnsi" w:hAnsiTheme="minorHAnsi"/>
          <w:sz w:val="22"/>
          <w:szCs w:val="22"/>
        </w:rPr>
        <w:t>0</w:t>
      </w:r>
      <w:r>
        <w:rPr>
          <w:rFonts w:asciiTheme="minorHAnsi" w:hAnsiTheme="minorHAnsi"/>
          <w:sz w:val="22"/>
          <w:szCs w:val="22"/>
        </w:rPr>
        <w:t>pm on Wednesday 27</w:t>
      </w:r>
      <w:r w:rsidRPr="004502CC">
        <w:rPr>
          <w:rFonts w:asciiTheme="minorHAnsi" w:hAnsiTheme="minorHAnsi"/>
          <w:sz w:val="22"/>
          <w:szCs w:val="22"/>
          <w:vertAlign w:val="superscript"/>
        </w:rPr>
        <w:t>th</w:t>
      </w:r>
      <w:r>
        <w:rPr>
          <w:rFonts w:asciiTheme="minorHAnsi" w:hAnsiTheme="minorHAnsi"/>
          <w:sz w:val="22"/>
          <w:szCs w:val="22"/>
        </w:rPr>
        <w:t xml:space="preserve"> </w:t>
      </w:r>
      <w:r w:rsidRPr="004502CC">
        <w:rPr>
          <w:rFonts w:asciiTheme="minorHAnsi" w:hAnsiTheme="minorHAnsi"/>
          <w:sz w:val="22"/>
          <w:szCs w:val="22"/>
        </w:rPr>
        <w:t>November 201</w:t>
      </w:r>
      <w:r>
        <w:rPr>
          <w:rFonts w:asciiTheme="minorHAnsi" w:hAnsiTheme="minorHAnsi"/>
          <w:sz w:val="22"/>
          <w:szCs w:val="22"/>
        </w:rPr>
        <w:t>3 i</w:t>
      </w:r>
      <w:r w:rsidR="00FD4E1B">
        <w:rPr>
          <w:rFonts w:asciiTheme="minorHAnsi" w:hAnsiTheme="minorHAnsi"/>
          <w:sz w:val="22"/>
          <w:szCs w:val="22"/>
        </w:rPr>
        <w:t xml:space="preserve">n room </w:t>
      </w:r>
      <w:r w:rsidR="004B471F">
        <w:rPr>
          <w:rFonts w:asciiTheme="minorHAnsi" w:hAnsiTheme="minorHAnsi"/>
          <w:sz w:val="22"/>
          <w:szCs w:val="22"/>
        </w:rPr>
        <w:t>R</w:t>
      </w:r>
      <w:r w:rsidR="00FD4E1B">
        <w:rPr>
          <w:rFonts w:asciiTheme="minorHAnsi" w:hAnsiTheme="minorHAnsi"/>
          <w:sz w:val="22"/>
          <w:szCs w:val="22"/>
        </w:rPr>
        <w:t xml:space="preserve">1.04, in </w:t>
      </w:r>
      <w:proofErr w:type="spellStart"/>
      <w:r w:rsidR="00FD4E1B">
        <w:rPr>
          <w:rFonts w:asciiTheme="minorHAnsi" w:hAnsiTheme="minorHAnsi"/>
          <w:sz w:val="22"/>
          <w:szCs w:val="22"/>
        </w:rPr>
        <w:t>Ramphal</w:t>
      </w:r>
      <w:proofErr w:type="spellEnd"/>
      <w:r w:rsidRPr="004502CC">
        <w:rPr>
          <w:rFonts w:asciiTheme="minorHAnsi" w:hAnsiTheme="minorHAnsi"/>
          <w:sz w:val="22"/>
          <w:szCs w:val="22"/>
        </w:rPr>
        <w:t xml:space="preserve">. </w:t>
      </w:r>
    </w:p>
    <w:p w:rsidR="004502CC" w:rsidRPr="004502CC" w:rsidRDefault="004502CC" w:rsidP="004502CC">
      <w:pPr>
        <w:pStyle w:val="Default"/>
        <w:rPr>
          <w:rFonts w:asciiTheme="minorHAnsi" w:hAnsiTheme="minorHAnsi"/>
          <w:sz w:val="22"/>
          <w:szCs w:val="22"/>
        </w:rPr>
      </w:pPr>
    </w:p>
    <w:p w:rsidR="004502CC" w:rsidRPr="004502CC" w:rsidRDefault="004502CC" w:rsidP="004502CC">
      <w:pPr>
        <w:pStyle w:val="Default"/>
        <w:jc w:val="right"/>
        <w:rPr>
          <w:rFonts w:asciiTheme="minorHAnsi" w:hAnsiTheme="minorHAnsi"/>
          <w:sz w:val="22"/>
          <w:szCs w:val="22"/>
        </w:rPr>
      </w:pPr>
      <w:r>
        <w:rPr>
          <w:rFonts w:asciiTheme="minorHAnsi" w:hAnsiTheme="minorHAnsi"/>
          <w:sz w:val="22"/>
          <w:szCs w:val="22"/>
        </w:rPr>
        <w:t>K Sloan</w:t>
      </w:r>
      <w:r w:rsidRPr="004502CC">
        <w:rPr>
          <w:rFonts w:asciiTheme="minorHAnsi" w:hAnsiTheme="minorHAnsi"/>
          <w:sz w:val="22"/>
          <w:szCs w:val="22"/>
        </w:rPr>
        <w:t xml:space="preserve"> </w:t>
      </w:r>
    </w:p>
    <w:p w:rsidR="004502CC" w:rsidRPr="004502CC" w:rsidRDefault="004502CC" w:rsidP="004502CC">
      <w:pPr>
        <w:pStyle w:val="Default"/>
        <w:jc w:val="right"/>
        <w:rPr>
          <w:rFonts w:asciiTheme="minorHAnsi" w:hAnsiTheme="minorHAnsi"/>
          <w:sz w:val="22"/>
          <w:szCs w:val="22"/>
          <w:u w:val="single"/>
        </w:rPr>
      </w:pPr>
      <w:r w:rsidRPr="004502CC">
        <w:rPr>
          <w:rFonts w:asciiTheme="minorHAnsi" w:hAnsiTheme="minorHAnsi"/>
          <w:sz w:val="22"/>
          <w:szCs w:val="22"/>
          <w:u w:val="single"/>
        </w:rPr>
        <w:t xml:space="preserve">Registrar </w:t>
      </w:r>
      <w:r>
        <w:rPr>
          <w:rFonts w:asciiTheme="minorHAnsi" w:hAnsiTheme="minorHAnsi"/>
          <w:sz w:val="22"/>
          <w:szCs w:val="22"/>
          <w:u w:val="single"/>
        </w:rPr>
        <w:t>and Chief Operating Officer</w:t>
      </w:r>
    </w:p>
    <w:p w:rsidR="004502CC" w:rsidRPr="004502CC" w:rsidRDefault="004502CC" w:rsidP="004502CC">
      <w:pPr>
        <w:pStyle w:val="Default"/>
        <w:rPr>
          <w:rFonts w:asciiTheme="minorHAnsi" w:hAnsiTheme="minorHAnsi"/>
          <w:sz w:val="22"/>
          <w:szCs w:val="22"/>
        </w:rPr>
      </w:pPr>
    </w:p>
    <w:p w:rsidR="004502CC" w:rsidRPr="004502CC" w:rsidRDefault="004502CC" w:rsidP="004502CC">
      <w:pPr>
        <w:pStyle w:val="Default"/>
        <w:rPr>
          <w:rFonts w:asciiTheme="minorHAnsi" w:hAnsiTheme="minorHAnsi"/>
          <w:sz w:val="22"/>
          <w:szCs w:val="22"/>
        </w:rPr>
      </w:pPr>
      <w:r w:rsidRPr="004502CC">
        <w:rPr>
          <w:rFonts w:asciiTheme="minorHAnsi" w:hAnsiTheme="minorHAnsi"/>
          <w:sz w:val="22"/>
          <w:szCs w:val="22"/>
        </w:rPr>
        <w:t xml:space="preserve">Note: Questions on agenda items or apologies for this meeting should be directed to the Secretary to the Board, Dr J A Taylor, email J.A.Taylor@warwick.ac.uk or telephone extension 22633. </w:t>
      </w:r>
    </w:p>
    <w:p w:rsidR="004502CC" w:rsidRDefault="004502CC" w:rsidP="004502CC">
      <w:pPr>
        <w:pStyle w:val="Default"/>
        <w:rPr>
          <w:sz w:val="22"/>
          <w:szCs w:val="22"/>
        </w:rPr>
      </w:pPr>
      <w:r>
        <w:rPr>
          <w:sz w:val="22"/>
          <w:szCs w:val="22"/>
        </w:rPr>
        <w:t>_________________________________________________________________________</w:t>
      </w:r>
    </w:p>
    <w:p w:rsidR="004502CC" w:rsidRDefault="004502CC" w:rsidP="004502CC">
      <w:pPr>
        <w:pStyle w:val="Default"/>
        <w:numPr>
          <w:ilvl w:val="0"/>
          <w:numId w:val="3"/>
        </w:numPr>
        <w:rPr>
          <w:sz w:val="22"/>
          <w:szCs w:val="22"/>
        </w:rPr>
      </w:pPr>
    </w:p>
    <w:p w:rsidR="004502CC" w:rsidRDefault="004502CC">
      <w:pPr>
        <w:rPr>
          <w:b/>
        </w:rPr>
      </w:pPr>
    </w:p>
    <w:p w:rsidR="006F3DF9" w:rsidRPr="005D3E02" w:rsidRDefault="005D3E02">
      <w:pPr>
        <w:rPr>
          <w:i/>
        </w:rPr>
      </w:pPr>
      <w:r w:rsidRPr="005D3E02">
        <w:rPr>
          <w:i/>
          <w:u w:val="single"/>
        </w:rPr>
        <w:t>Items for Consideration by the Board</w:t>
      </w:r>
      <w:r w:rsidR="003F633A">
        <w:rPr>
          <w:i/>
        </w:rPr>
        <w:t xml:space="preserve"> </w:t>
      </w:r>
      <w:r>
        <w:rPr>
          <w:i/>
        </w:rPr>
        <w:t xml:space="preserve"> </w:t>
      </w:r>
    </w:p>
    <w:p w:rsidR="00905404" w:rsidRDefault="006F3DF9" w:rsidP="00905404">
      <w:pPr>
        <w:pStyle w:val="ListParagraph"/>
        <w:numPr>
          <w:ilvl w:val="0"/>
          <w:numId w:val="1"/>
        </w:numPr>
        <w:rPr>
          <w:u w:val="single"/>
        </w:rPr>
      </w:pPr>
      <w:r w:rsidRPr="00905404">
        <w:rPr>
          <w:u w:val="single"/>
        </w:rPr>
        <w:t>Terms of Ref</w:t>
      </w:r>
      <w:r w:rsidR="00F242B6" w:rsidRPr="00905404">
        <w:rPr>
          <w:u w:val="single"/>
        </w:rPr>
        <w:t>erence</w:t>
      </w:r>
    </w:p>
    <w:p w:rsidR="00905404" w:rsidRPr="00905404" w:rsidRDefault="00905404" w:rsidP="00905404">
      <w:pPr>
        <w:pStyle w:val="ListParagraph"/>
        <w:rPr>
          <w:u w:val="single"/>
        </w:rPr>
      </w:pPr>
    </w:p>
    <w:p w:rsidR="00A74505" w:rsidRPr="00A74505" w:rsidRDefault="00A74505" w:rsidP="004502CC">
      <w:pPr>
        <w:pStyle w:val="Default"/>
        <w:ind w:firstLine="720"/>
        <w:rPr>
          <w:rFonts w:asciiTheme="minorHAnsi" w:hAnsiTheme="minorHAnsi"/>
          <w:sz w:val="22"/>
          <w:szCs w:val="22"/>
        </w:rPr>
      </w:pPr>
      <w:r w:rsidRPr="00A74505">
        <w:rPr>
          <w:rFonts w:asciiTheme="minorHAnsi" w:hAnsiTheme="minorHAnsi"/>
          <w:sz w:val="22"/>
          <w:szCs w:val="22"/>
        </w:rPr>
        <w:t xml:space="preserve">TO REPORT: </w:t>
      </w:r>
    </w:p>
    <w:p w:rsidR="00A74505" w:rsidRPr="00A74505" w:rsidRDefault="00A74505" w:rsidP="00A74505">
      <w:pPr>
        <w:pStyle w:val="Default"/>
        <w:ind w:left="720"/>
        <w:rPr>
          <w:rFonts w:asciiTheme="minorHAnsi" w:hAnsiTheme="minorHAnsi"/>
          <w:sz w:val="22"/>
          <w:szCs w:val="22"/>
        </w:rPr>
      </w:pPr>
    </w:p>
    <w:p w:rsidR="00A74505" w:rsidRPr="00A74505" w:rsidRDefault="00A74505" w:rsidP="00A74505">
      <w:pPr>
        <w:pStyle w:val="Default"/>
        <w:ind w:left="720"/>
        <w:rPr>
          <w:rFonts w:asciiTheme="minorHAnsi" w:hAnsiTheme="minorHAnsi"/>
          <w:sz w:val="22"/>
          <w:szCs w:val="22"/>
        </w:rPr>
      </w:pPr>
      <w:r w:rsidRPr="00A74505">
        <w:rPr>
          <w:rFonts w:asciiTheme="minorHAnsi" w:hAnsiTheme="minorHAnsi"/>
          <w:sz w:val="22"/>
          <w:szCs w:val="22"/>
        </w:rPr>
        <w:t xml:space="preserve">That Senate, at its meeting </w:t>
      </w:r>
      <w:r w:rsidRPr="004502CC">
        <w:rPr>
          <w:rFonts w:asciiTheme="minorHAnsi" w:hAnsiTheme="minorHAnsi"/>
          <w:color w:val="auto"/>
          <w:sz w:val="22"/>
          <w:szCs w:val="22"/>
        </w:rPr>
        <w:t xml:space="preserve">on </w:t>
      </w:r>
      <w:r w:rsidR="004B471F">
        <w:rPr>
          <w:rFonts w:asciiTheme="minorHAnsi" w:hAnsiTheme="minorHAnsi"/>
          <w:color w:val="auto"/>
          <w:sz w:val="22"/>
          <w:szCs w:val="22"/>
        </w:rPr>
        <w:t>2</w:t>
      </w:r>
      <w:r w:rsidR="004B471F" w:rsidRPr="004B471F">
        <w:rPr>
          <w:rFonts w:asciiTheme="minorHAnsi" w:hAnsiTheme="minorHAnsi"/>
          <w:color w:val="auto"/>
          <w:sz w:val="22"/>
          <w:szCs w:val="22"/>
          <w:vertAlign w:val="superscript"/>
        </w:rPr>
        <w:t>nd</w:t>
      </w:r>
      <w:r w:rsidR="004B471F">
        <w:rPr>
          <w:rFonts w:asciiTheme="minorHAnsi" w:hAnsiTheme="minorHAnsi"/>
          <w:color w:val="auto"/>
          <w:sz w:val="22"/>
          <w:szCs w:val="22"/>
        </w:rPr>
        <w:t xml:space="preserve"> </w:t>
      </w:r>
      <w:r w:rsidR="004502CC" w:rsidRPr="004502CC">
        <w:rPr>
          <w:rFonts w:asciiTheme="minorHAnsi" w:hAnsiTheme="minorHAnsi"/>
          <w:color w:val="auto"/>
          <w:sz w:val="22"/>
          <w:szCs w:val="22"/>
        </w:rPr>
        <w:t>October 2013</w:t>
      </w:r>
      <w:r w:rsidRPr="00A74505">
        <w:rPr>
          <w:rFonts w:asciiTheme="minorHAnsi" w:hAnsiTheme="minorHAnsi"/>
          <w:sz w:val="22"/>
          <w:szCs w:val="22"/>
        </w:rPr>
        <w:t xml:space="preserve">, approved Terms of Reference of the Board as follows: </w:t>
      </w:r>
    </w:p>
    <w:p w:rsidR="00A74505" w:rsidRPr="00A74505" w:rsidRDefault="00A74505" w:rsidP="00A74505">
      <w:pPr>
        <w:spacing w:after="0" w:line="240" w:lineRule="auto"/>
        <w:ind w:left="360"/>
        <w:outlineLvl w:val="4"/>
        <w:rPr>
          <w:rFonts w:eastAsia="Times New Roman" w:cs="Times New Roman"/>
          <w:b/>
          <w:bCs/>
          <w:color w:val="1871AD"/>
          <w:lang w:eastAsia="en-GB"/>
        </w:rPr>
      </w:pPr>
      <w:bookmarkStart w:id="0" w:name="tor"/>
      <w:bookmarkEnd w:id="0"/>
    </w:p>
    <w:p w:rsidR="00A74505" w:rsidRPr="00A74505" w:rsidRDefault="00A74505" w:rsidP="00A74505">
      <w:pPr>
        <w:pStyle w:val="ListParagraph"/>
        <w:spacing w:after="240" w:line="240" w:lineRule="auto"/>
        <w:rPr>
          <w:rFonts w:eastAsia="Times New Roman" w:cs="Arial"/>
          <w:lang w:eastAsia="en-GB"/>
        </w:rPr>
      </w:pPr>
      <w:r w:rsidRPr="00A74505">
        <w:rPr>
          <w:rFonts w:eastAsia="Times New Roman" w:cs="Arial"/>
          <w:lang w:eastAsia="en-GB"/>
        </w:rPr>
        <w:t>(a) To consider and make recommendations to the Academic Quality Standards Committee on issues relating to the assurance and enhancement of the quality of learning and teaching across all undergraduate provision.</w:t>
      </w:r>
    </w:p>
    <w:p w:rsidR="00A74505" w:rsidRPr="00A74505" w:rsidRDefault="00A74505" w:rsidP="00A74505">
      <w:pPr>
        <w:spacing w:after="240" w:line="240" w:lineRule="auto"/>
        <w:ind w:left="720"/>
        <w:rPr>
          <w:rFonts w:eastAsia="Times New Roman" w:cs="Arial"/>
          <w:lang w:eastAsia="en-GB"/>
        </w:rPr>
      </w:pPr>
      <w:r w:rsidRPr="00A74505">
        <w:rPr>
          <w:rFonts w:eastAsia="Times New Roman" w:cs="Arial"/>
          <w:lang w:eastAsia="en-GB"/>
        </w:rPr>
        <w:t>(b) To make recommendations to the Senate, after consultation with academic departments and the Boards of the Faculties, on all matters affecting undergraduate study in the University including strategic considerations.</w:t>
      </w:r>
    </w:p>
    <w:p w:rsidR="00A74505" w:rsidRPr="00A74505" w:rsidRDefault="00A74505" w:rsidP="00A74505">
      <w:pPr>
        <w:spacing w:after="240" w:line="240" w:lineRule="auto"/>
        <w:ind w:left="720"/>
        <w:rPr>
          <w:rFonts w:eastAsia="Times New Roman" w:cs="Arial"/>
          <w:lang w:eastAsia="en-GB"/>
        </w:rPr>
      </w:pPr>
      <w:r w:rsidRPr="00A74505">
        <w:rPr>
          <w:rFonts w:eastAsia="Times New Roman" w:cs="Arial"/>
          <w:lang w:eastAsia="en-GB"/>
        </w:rPr>
        <w:t>(c) To scrutinise all new undergraduate course proposals and report to the Academic Quality and Standards Committee on consideration of such proposals.</w:t>
      </w:r>
    </w:p>
    <w:p w:rsidR="00A74505" w:rsidRPr="00A74505" w:rsidRDefault="00A74505" w:rsidP="00A74505">
      <w:pPr>
        <w:spacing w:after="240" w:line="240" w:lineRule="auto"/>
        <w:ind w:left="720"/>
        <w:rPr>
          <w:rFonts w:eastAsia="Times New Roman" w:cs="Arial"/>
          <w:lang w:eastAsia="en-GB"/>
        </w:rPr>
      </w:pPr>
      <w:r w:rsidRPr="00A74505">
        <w:rPr>
          <w:rFonts w:eastAsia="Times New Roman" w:cs="Arial"/>
          <w:lang w:eastAsia="en-GB"/>
        </w:rPr>
        <w:t>(d) To consider the Faculty Summary Reports of the Annual Course Review reports, teaching and learning-related sections of Strategic Departmental Reviews (together with relevant departmental responses) and the Undergraduate Student-Staff Liaison Committee Annual Report and liaise with departments regarding any issues of concern.</w:t>
      </w:r>
    </w:p>
    <w:p w:rsidR="00A74505" w:rsidRPr="00A74505" w:rsidRDefault="00A74505" w:rsidP="00A74505">
      <w:pPr>
        <w:spacing w:after="240" w:line="240" w:lineRule="auto"/>
        <w:ind w:left="720"/>
        <w:rPr>
          <w:rFonts w:eastAsia="Times New Roman" w:cs="Arial"/>
          <w:lang w:eastAsia="en-GB"/>
        </w:rPr>
      </w:pPr>
      <w:r w:rsidRPr="00A74505">
        <w:rPr>
          <w:rFonts w:eastAsia="Times New Roman" w:cs="Arial"/>
          <w:lang w:eastAsia="en-GB"/>
        </w:rPr>
        <w:t>(e) To advise the Academic Quality and Standards Committee on matters relating to examinations in undergraduate courses.</w:t>
      </w:r>
    </w:p>
    <w:p w:rsidR="00A74505" w:rsidRPr="00A74505" w:rsidRDefault="00A74505" w:rsidP="00A74505">
      <w:pPr>
        <w:spacing w:after="240" w:line="240" w:lineRule="auto"/>
        <w:ind w:left="720"/>
        <w:rPr>
          <w:rFonts w:eastAsia="Times New Roman" w:cs="Arial"/>
          <w:lang w:eastAsia="en-GB"/>
        </w:rPr>
      </w:pPr>
      <w:r w:rsidRPr="00A74505">
        <w:rPr>
          <w:rFonts w:eastAsia="Times New Roman" w:cs="Arial"/>
          <w:lang w:eastAsia="en-GB"/>
        </w:rPr>
        <w:t>(f) To advise the Academic Quality and Standards Committee on the role of internal and external examiners for undergraduate degrees.</w:t>
      </w:r>
    </w:p>
    <w:p w:rsidR="00A74505" w:rsidRPr="00A74505" w:rsidRDefault="00A74505" w:rsidP="00A74505">
      <w:pPr>
        <w:spacing w:after="240" w:line="240" w:lineRule="auto"/>
        <w:ind w:left="720"/>
        <w:rPr>
          <w:rFonts w:eastAsia="Times New Roman" w:cs="Arial"/>
          <w:lang w:eastAsia="en-GB"/>
        </w:rPr>
      </w:pPr>
      <w:r w:rsidRPr="00A74505">
        <w:rPr>
          <w:rFonts w:eastAsia="Times New Roman" w:cs="Arial"/>
          <w:lang w:eastAsia="en-GB"/>
        </w:rPr>
        <w:lastRenderedPageBreak/>
        <w:t xml:space="preserve">(g) To report to the Academic Quality and Standards Committee annually on the issues </w:t>
      </w:r>
      <w:proofErr w:type="gramStart"/>
      <w:r w:rsidRPr="00A74505">
        <w:rPr>
          <w:rFonts w:eastAsia="Times New Roman" w:cs="Arial"/>
          <w:lang w:eastAsia="en-GB"/>
        </w:rPr>
        <w:t>raised</w:t>
      </w:r>
      <w:proofErr w:type="gramEnd"/>
      <w:r w:rsidRPr="00A74505">
        <w:rPr>
          <w:rFonts w:eastAsia="Times New Roman" w:cs="Arial"/>
          <w:lang w:eastAsia="en-GB"/>
        </w:rPr>
        <w:t xml:space="preserve"> in reports by external examiners.</w:t>
      </w:r>
    </w:p>
    <w:p w:rsidR="00A74505" w:rsidRPr="00A74505" w:rsidRDefault="00A74505" w:rsidP="00A74505">
      <w:pPr>
        <w:spacing w:after="240" w:line="240" w:lineRule="auto"/>
        <w:ind w:left="720"/>
        <w:rPr>
          <w:rFonts w:eastAsia="Times New Roman" w:cs="Arial"/>
          <w:lang w:eastAsia="en-GB"/>
        </w:rPr>
      </w:pPr>
      <w:r w:rsidRPr="00A74505">
        <w:rPr>
          <w:rFonts w:eastAsia="Times New Roman" w:cs="Arial"/>
          <w:lang w:eastAsia="en-GB"/>
        </w:rPr>
        <w:t>(h) To consider submissions from the Boards of the Faculties for non-standard examination methods, including seen papers, open-book examinations and reading times, and to make recommendations to the Academic Quality and Standards Committee.</w:t>
      </w:r>
    </w:p>
    <w:p w:rsidR="00A74505" w:rsidRPr="00A74505" w:rsidRDefault="00A74505" w:rsidP="00A74505">
      <w:pPr>
        <w:spacing w:after="240" w:line="240" w:lineRule="auto"/>
        <w:ind w:left="720"/>
        <w:rPr>
          <w:rFonts w:eastAsia="Times New Roman" w:cs="Arial"/>
          <w:lang w:eastAsia="en-GB"/>
        </w:rPr>
      </w:pPr>
      <w:r w:rsidRPr="00A74505">
        <w:rPr>
          <w:rFonts w:eastAsia="Times New Roman" w:cs="Arial"/>
          <w:lang w:eastAsia="en-GB"/>
        </w:rPr>
        <w:t>(</w:t>
      </w:r>
      <w:proofErr w:type="spellStart"/>
      <w:r w:rsidRPr="00A74505">
        <w:rPr>
          <w:rFonts w:eastAsia="Times New Roman" w:cs="Arial"/>
          <w:lang w:eastAsia="en-GB"/>
        </w:rPr>
        <w:t>i</w:t>
      </w:r>
      <w:proofErr w:type="spellEnd"/>
      <w:r w:rsidRPr="00A74505">
        <w:rPr>
          <w:rFonts w:eastAsia="Times New Roman" w:cs="Arial"/>
          <w:lang w:eastAsia="en-GB"/>
        </w:rPr>
        <w:t>) To exercise delegated powers on behalf of the Academic Quality and Standards Committee in approving, on personal grounds, minor variations in the arrangements for the sitting of undergraduate examinations by individual students.</w:t>
      </w:r>
    </w:p>
    <w:p w:rsidR="00A74505" w:rsidRPr="00A74505" w:rsidRDefault="00A74505" w:rsidP="00A74505">
      <w:pPr>
        <w:spacing w:after="240" w:line="240" w:lineRule="auto"/>
        <w:ind w:left="720"/>
        <w:rPr>
          <w:rFonts w:eastAsia="Times New Roman" w:cs="Arial"/>
          <w:lang w:eastAsia="en-GB"/>
        </w:rPr>
      </w:pPr>
      <w:r w:rsidRPr="00A74505">
        <w:rPr>
          <w:rFonts w:eastAsia="Times New Roman" w:cs="Arial"/>
          <w:lang w:eastAsia="en-GB"/>
        </w:rPr>
        <w:t>(j) To consider all matters affecting admissions practices and policy and make recommendations to the Academic Quality and Standards Committee where appropriate.</w:t>
      </w:r>
    </w:p>
    <w:p w:rsidR="00905404" w:rsidRPr="00A74505" w:rsidRDefault="00A74505" w:rsidP="00A74505">
      <w:pPr>
        <w:spacing w:after="240" w:line="240" w:lineRule="auto"/>
        <w:ind w:left="720"/>
        <w:rPr>
          <w:rFonts w:eastAsia="Times New Roman" w:cs="Arial"/>
          <w:lang w:eastAsia="en-GB"/>
        </w:rPr>
      </w:pPr>
      <w:r w:rsidRPr="00A74505">
        <w:rPr>
          <w:rFonts w:eastAsia="Times New Roman" w:cs="Arial"/>
          <w:lang w:eastAsia="en-GB"/>
        </w:rPr>
        <w:t>(k) To consider requests for variations to the University's Accreditation of Prior Learning (APL) policy for individual students</w:t>
      </w:r>
    </w:p>
    <w:p w:rsidR="00A74505" w:rsidRDefault="00A74505"/>
    <w:p w:rsidR="004502CC" w:rsidRPr="004502CC" w:rsidRDefault="004502CC" w:rsidP="004502CC">
      <w:pPr>
        <w:pStyle w:val="ListParagraph"/>
        <w:numPr>
          <w:ilvl w:val="0"/>
          <w:numId w:val="1"/>
        </w:numPr>
        <w:rPr>
          <w:u w:val="single"/>
        </w:rPr>
      </w:pPr>
      <w:r w:rsidRPr="004502CC">
        <w:rPr>
          <w:u w:val="single"/>
        </w:rPr>
        <w:t>Membership 2013/14</w:t>
      </w:r>
    </w:p>
    <w:p w:rsidR="005B55C0" w:rsidRPr="005B55C0" w:rsidRDefault="005B55C0" w:rsidP="005B55C0">
      <w:pPr>
        <w:pStyle w:val="Default"/>
        <w:ind w:left="720"/>
        <w:rPr>
          <w:rFonts w:asciiTheme="minorHAnsi" w:hAnsiTheme="minorHAnsi"/>
          <w:sz w:val="22"/>
          <w:szCs w:val="22"/>
        </w:rPr>
      </w:pPr>
      <w:r w:rsidRPr="005B55C0">
        <w:rPr>
          <w:rFonts w:asciiTheme="minorHAnsi" w:hAnsiTheme="minorHAnsi"/>
          <w:sz w:val="22"/>
          <w:szCs w:val="22"/>
        </w:rPr>
        <w:t xml:space="preserve">TO REPORT: </w:t>
      </w:r>
    </w:p>
    <w:p w:rsidR="005B55C0" w:rsidRPr="005B55C0" w:rsidRDefault="005B55C0" w:rsidP="005B55C0">
      <w:pPr>
        <w:pStyle w:val="Default"/>
        <w:ind w:left="720"/>
        <w:rPr>
          <w:rFonts w:asciiTheme="minorHAnsi" w:hAnsiTheme="minorHAnsi"/>
          <w:sz w:val="22"/>
          <w:szCs w:val="22"/>
        </w:rPr>
      </w:pPr>
    </w:p>
    <w:p w:rsidR="005B55C0" w:rsidRPr="005B55C0" w:rsidRDefault="005B55C0" w:rsidP="005B55C0">
      <w:pPr>
        <w:pStyle w:val="Default"/>
        <w:ind w:left="720"/>
        <w:rPr>
          <w:rFonts w:asciiTheme="minorHAnsi" w:hAnsiTheme="minorHAnsi"/>
          <w:sz w:val="22"/>
          <w:szCs w:val="22"/>
        </w:rPr>
      </w:pPr>
      <w:r w:rsidRPr="005B55C0">
        <w:rPr>
          <w:rFonts w:asciiTheme="minorHAnsi" w:hAnsiTheme="minorHAnsi"/>
          <w:sz w:val="22"/>
          <w:szCs w:val="22"/>
        </w:rPr>
        <w:t>That t</w:t>
      </w:r>
      <w:r w:rsidR="004B471F">
        <w:rPr>
          <w:rFonts w:asciiTheme="minorHAnsi" w:hAnsiTheme="minorHAnsi"/>
          <w:sz w:val="22"/>
          <w:szCs w:val="22"/>
        </w:rPr>
        <w:t>he Senate, at its meeting on 2</w:t>
      </w:r>
      <w:r w:rsidR="004B471F" w:rsidRPr="004B471F">
        <w:rPr>
          <w:rFonts w:asciiTheme="minorHAnsi" w:hAnsiTheme="minorHAnsi"/>
          <w:sz w:val="22"/>
          <w:szCs w:val="22"/>
          <w:vertAlign w:val="superscript"/>
        </w:rPr>
        <w:t>nd</w:t>
      </w:r>
      <w:r w:rsidR="00592A81">
        <w:rPr>
          <w:rFonts w:asciiTheme="minorHAnsi" w:hAnsiTheme="minorHAnsi"/>
          <w:sz w:val="22"/>
          <w:szCs w:val="22"/>
        </w:rPr>
        <w:t xml:space="preserve"> </w:t>
      </w:r>
      <w:r w:rsidR="004B471F">
        <w:rPr>
          <w:rFonts w:asciiTheme="minorHAnsi" w:hAnsiTheme="minorHAnsi"/>
          <w:sz w:val="22"/>
          <w:szCs w:val="22"/>
        </w:rPr>
        <w:t>October 2013</w:t>
      </w:r>
      <w:r w:rsidRPr="005B55C0">
        <w:rPr>
          <w:rFonts w:asciiTheme="minorHAnsi" w:hAnsiTheme="minorHAnsi"/>
          <w:sz w:val="22"/>
          <w:szCs w:val="22"/>
        </w:rPr>
        <w:t>, resolved that the membership of the Board of Undergraduate St</w:t>
      </w:r>
      <w:r w:rsidR="004B471F">
        <w:rPr>
          <w:rFonts w:asciiTheme="minorHAnsi" w:hAnsiTheme="minorHAnsi"/>
          <w:sz w:val="22"/>
          <w:szCs w:val="22"/>
        </w:rPr>
        <w:t>udies for the academic year 2013/14</w:t>
      </w:r>
      <w:r w:rsidRPr="005B55C0">
        <w:rPr>
          <w:rFonts w:asciiTheme="minorHAnsi" w:hAnsiTheme="minorHAnsi"/>
          <w:sz w:val="22"/>
          <w:szCs w:val="22"/>
        </w:rPr>
        <w:t xml:space="preserve"> be as follows: </w:t>
      </w:r>
    </w:p>
    <w:p w:rsidR="005B55C0" w:rsidRPr="005B55C0" w:rsidRDefault="005B55C0" w:rsidP="005B55C0">
      <w:pPr>
        <w:pStyle w:val="Default"/>
        <w:ind w:left="720"/>
        <w:rPr>
          <w:rFonts w:asciiTheme="minorHAnsi" w:hAnsiTheme="minorHAnsi"/>
          <w:sz w:val="22"/>
          <w:szCs w:val="22"/>
        </w:rPr>
      </w:pPr>
    </w:p>
    <w:p w:rsidR="005B55C0" w:rsidRPr="005B55C0" w:rsidRDefault="005B55C0" w:rsidP="005B55C0">
      <w:pPr>
        <w:pStyle w:val="Default"/>
        <w:ind w:left="720"/>
        <w:rPr>
          <w:rFonts w:asciiTheme="minorHAnsi" w:hAnsiTheme="minorHAnsi"/>
          <w:sz w:val="22"/>
          <w:szCs w:val="22"/>
        </w:rPr>
      </w:pPr>
      <w:r w:rsidRPr="005B55C0">
        <w:rPr>
          <w:rFonts w:asciiTheme="minorHAnsi" w:hAnsiTheme="minorHAnsi"/>
          <w:sz w:val="22"/>
          <w:szCs w:val="22"/>
        </w:rPr>
        <w:t>Chair</w:t>
      </w:r>
      <w:r w:rsidRPr="005B55C0">
        <w:rPr>
          <w:rFonts w:asciiTheme="minorHAnsi" w:hAnsiTheme="minorHAnsi"/>
          <w:sz w:val="22"/>
          <w:szCs w:val="22"/>
        </w:rPr>
        <w:tab/>
      </w:r>
      <w:r w:rsidRPr="005B55C0">
        <w:rPr>
          <w:rFonts w:asciiTheme="minorHAnsi" w:hAnsiTheme="minorHAnsi"/>
          <w:sz w:val="22"/>
          <w:szCs w:val="22"/>
        </w:rPr>
        <w:tab/>
      </w:r>
      <w:r w:rsidRPr="005B55C0">
        <w:rPr>
          <w:rFonts w:asciiTheme="minorHAnsi" w:hAnsiTheme="minorHAnsi"/>
          <w:sz w:val="22"/>
          <w:szCs w:val="22"/>
        </w:rPr>
        <w:tab/>
      </w:r>
      <w:r w:rsidRPr="005B55C0">
        <w:rPr>
          <w:rFonts w:asciiTheme="minorHAnsi" w:hAnsiTheme="minorHAnsi"/>
          <w:sz w:val="22"/>
          <w:szCs w:val="22"/>
        </w:rPr>
        <w:tab/>
      </w:r>
      <w:r w:rsidRPr="005B55C0">
        <w:rPr>
          <w:rFonts w:asciiTheme="minorHAnsi" w:hAnsiTheme="minorHAnsi"/>
          <w:sz w:val="22"/>
          <w:szCs w:val="22"/>
        </w:rPr>
        <w:tab/>
        <w:t>Professor R Leng</w:t>
      </w:r>
    </w:p>
    <w:p w:rsidR="005B55C0" w:rsidRPr="005B55C0" w:rsidRDefault="005B55C0" w:rsidP="005B55C0">
      <w:pPr>
        <w:pStyle w:val="Default"/>
        <w:rPr>
          <w:rFonts w:asciiTheme="minorHAnsi" w:hAnsiTheme="minorHAnsi"/>
          <w:sz w:val="22"/>
          <w:szCs w:val="22"/>
        </w:rPr>
      </w:pPr>
    </w:p>
    <w:p w:rsidR="005B55C0" w:rsidRPr="005B55C0" w:rsidRDefault="005B55C0" w:rsidP="005B55C0">
      <w:pPr>
        <w:pStyle w:val="Default"/>
        <w:ind w:left="720"/>
        <w:rPr>
          <w:rFonts w:asciiTheme="minorHAnsi" w:hAnsiTheme="minorHAnsi"/>
          <w:sz w:val="22"/>
          <w:szCs w:val="22"/>
        </w:rPr>
      </w:pPr>
      <w:r w:rsidRPr="005B55C0">
        <w:rPr>
          <w:rFonts w:asciiTheme="minorHAnsi" w:hAnsiTheme="minorHAnsi"/>
          <w:sz w:val="22"/>
          <w:szCs w:val="22"/>
        </w:rPr>
        <w:t>Two full-time members of the academic</w:t>
      </w:r>
    </w:p>
    <w:p w:rsidR="005B55C0" w:rsidRPr="005B55C0" w:rsidRDefault="005B55C0" w:rsidP="005B55C0">
      <w:pPr>
        <w:pStyle w:val="Default"/>
        <w:ind w:left="720"/>
        <w:rPr>
          <w:rFonts w:asciiTheme="minorHAnsi" w:hAnsiTheme="minorHAnsi"/>
          <w:sz w:val="22"/>
          <w:szCs w:val="22"/>
        </w:rPr>
      </w:pPr>
      <w:r w:rsidRPr="005B55C0">
        <w:rPr>
          <w:rFonts w:asciiTheme="minorHAnsi" w:hAnsiTheme="minorHAnsi"/>
          <w:sz w:val="22"/>
          <w:szCs w:val="22"/>
        </w:rPr>
        <w:t>Staff from each of the Faculties of Arts,</w:t>
      </w:r>
    </w:p>
    <w:p w:rsidR="005B55C0" w:rsidRPr="005B55C0" w:rsidRDefault="005B55C0" w:rsidP="005B55C0">
      <w:pPr>
        <w:pStyle w:val="Default"/>
        <w:ind w:left="720"/>
        <w:rPr>
          <w:rFonts w:asciiTheme="minorHAnsi" w:hAnsiTheme="minorHAnsi"/>
          <w:sz w:val="22"/>
          <w:szCs w:val="22"/>
        </w:rPr>
      </w:pPr>
      <w:r w:rsidRPr="005B55C0">
        <w:rPr>
          <w:rFonts w:asciiTheme="minorHAnsi" w:hAnsiTheme="minorHAnsi"/>
          <w:sz w:val="22"/>
          <w:szCs w:val="22"/>
        </w:rPr>
        <w:t>Science and Social Sciences appointed</w:t>
      </w:r>
    </w:p>
    <w:p w:rsidR="005B55C0" w:rsidRPr="005B55C0" w:rsidRDefault="005B55C0" w:rsidP="005B55C0">
      <w:pPr>
        <w:pStyle w:val="Default"/>
        <w:ind w:left="720"/>
        <w:rPr>
          <w:rFonts w:asciiTheme="minorHAnsi" w:hAnsiTheme="minorHAnsi"/>
          <w:sz w:val="22"/>
          <w:szCs w:val="22"/>
        </w:rPr>
      </w:pPr>
      <w:proofErr w:type="gramStart"/>
      <w:r w:rsidRPr="005B55C0">
        <w:rPr>
          <w:rFonts w:asciiTheme="minorHAnsi" w:hAnsiTheme="minorHAnsi"/>
          <w:sz w:val="22"/>
          <w:szCs w:val="22"/>
        </w:rPr>
        <w:t>by</w:t>
      </w:r>
      <w:proofErr w:type="gramEnd"/>
      <w:r w:rsidRPr="005B55C0">
        <w:rPr>
          <w:rFonts w:asciiTheme="minorHAnsi" w:hAnsiTheme="minorHAnsi"/>
          <w:sz w:val="22"/>
          <w:szCs w:val="22"/>
        </w:rPr>
        <w:t xml:space="preserve"> the Senate:</w:t>
      </w:r>
    </w:p>
    <w:p w:rsidR="005B55C0" w:rsidRPr="005B55C0" w:rsidRDefault="005B55C0" w:rsidP="005B55C0">
      <w:pPr>
        <w:pStyle w:val="Default"/>
        <w:ind w:left="720"/>
        <w:rPr>
          <w:rFonts w:asciiTheme="minorHAnsi" w:hAnsiTheme="minorHAnsi"/>
          <w:sz w:val="22"/>
          <w:szCs w:val="22"/>
        </w:rPr>
      </w:pPr>
    </w:p>
    <w:p w:rsidR="005B55C0" w:rsidRPr="005B55C0" w:rsidRDefault="005B55C0" w:rsidP="005B55C0">
      <w:pPr>
        <w:pStyle w:val="Default"/>
        <w:ind w:left="720"/>
        <w:rPr>
          <w:rFonts w:asciiTheme="minorHAnsi" w:hAnsiTheme="minorHAnsi"/>
          <w:sz w:val="22"/>
          <w:szCs w:val="22"/>
        </w:rPr>
      </w:pPr>
      <w:r>
        <w:rPr>
          <w:rFonts w:asciiTheme="minorHAnsi" w:hAnsiTheme="minorHAnsi"/>
          <w:sz w:val="22"/>
          <w:szCs w:val="22"/>
        </w:rPr>
        <w:tab/>
        <w:t>Arts</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Dr Cathia Jenainati</w:t>
      </w:r>
    </w:p>
    <w:p w:rsidR="005B55C0" w:rsidRPr="005B55C0" w:rsidRDefault="005B55C0" w:rsidP="005B55C0">
      <w:pPr>
        <w:pStyle w:val="Default"/>
        <w:ind w:left="360"/>
        <w:rPr>
          <w:rFonts w:asciiTheme="minorHAnsi" w:hAnsiTheme="minorHAnsi"/>
          <w:sz w:val="22"/>
          <w:szCs w:val="22"/>
        </w:rPr>
      </w:pPr>
      <w:r w:rsidRPr="005B55C0">
        <w:rPr>
          <w:rFonts w:asciiTheme="minorHAnsi" w:hAnsiTheme="minorHAnsi"/>
          <w:sz w:val="22"/>
          <w:szCs w:val="22"/>
        </w:rPr>
        <w:tab/>
      </w:r>
      <w:r w:rsidRPr="005B55C0">
        <w:rPr>
          <w:rFonts w:asciiTheme="minorHAnsi" w:hAnsiTheme="minorHAnsi"/>
          <w:sz w:val="22"/>
          <w:szCs w:val="22"/>
        </w:rPr>
        <w:tab/>
      </w:r>
      <w:r w:rsidRPr="005B55C0">
        <w:rPr>
          <w:rFonts w:asciiTheme="minorHAnsi" w:hAnsiTheme="minorHAnsi"/>
          <w:sz w:val="22"/>
          <w:szCs w:val="22"/>
        </w:rPr>
        <w:tab/>
      </w:r>
      <w:r w:rsidRPr="005B55C0">
        <w:rPr>
          <w:rFonts w:asciiTheme="minorHAnsi" w:hAnsiTheme="minorHAnsi"/>
          <w:sz w:val="22"/>
          <w:szCs w:val="22"/>
        </w:rPr>
        <w:tab/>
      </w:r>
      <w:r w:rsidRPr="005B55C0">
        <w:rPr>
          <w:rFonts w:asciiTheme="minorHAnsi" w:hAnsiTheme="minorHAnsi"/>
          <w:sz w:val="22"/>
          <w:szCs w:val="22"/>
        </w:rPr>
        <w:tab/>
      </w:r>
      <w:r>
        <w:rPr>
          <w:rFonts w:asciiTheme="minorHAnsi" w:hAnsiTheme="minorHAnsi"/>
          <w:sz w:val="22"/>
          <w:szCs w:val="22"/>
        </w:rPr>
        <w:tab/>
        <w:t>Mr Evan Stewart</w:t>
      </w:r>
    </w:p>
    <w:p w:rsidR="005B55C0" w:rsidRPr="005B55C0" w:rsidRDefault="005B55C0" w:rsidP="005B55C0">
      <w:pPr>
        <w:pStyle w:val="Default"/>
        <w:ind w:left="720"/>
        <w:rPr>
          <w:rFonts w:asciiTheme="minorHAnsi" w:hAnsiTheme="minorHAnsi"/>
          <w:sz w:val="22"/>
          <w:szCs w:val="22"/>
        </w:rPr>
      </w:pPr>
      <w:r>
        <w:rPr>
          <w:rFonts w:asciiTheme="minorHAnsi" w:hAnsiTheme="minorHAnsi"/>
          <w:sz w:val="22"/>
          <w:szCs w:val="22"/>
        </w:rPr>
        <w:tab/>
        <w:t>Medicine</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Prof Neil Johnson</w:t>
      </w:r>
    </w:p>
    <w:p w:rsidR="005B55C0" w:rsidRPr="005B55C0" w:rsidRDefault="005B55C0" w:rsidP="005B55C0">
      <w:pPr>
        <w:pStyle w:val="Default"/>
        <w:ind w:left="720"/>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 xml:space="preserve">Dr Colin </w:t>
      </w:r>
      <w:proofErr w:type="spellStart"/>
      <w:r>
        <w:rPr>
          <w:rFonts w:asciiTheme="minorHAnsi" w:hAnsiTheme="minorHAnsi"/>
          <w:sz w:val="22"/>
          <w:szCs w:val="22"/>
        </w:rPr>
        <w:t>Nelville</w:t>
      </w:r>
      <w:proofErr w:type="spellEnd"/>
    </w:p>
    <w:p w:rsidR="005B55C0" w:rsidRPr="005B55C0" w:rsidRDefault="005B55C0" w:rsidP="005B55C0">
      <w:pPr>
        <w:pStyle w:val="Default"/>
        <w:ind w:left="720"/>
        <w:rPr>
          <w:rFonts w:asciiTheme="minorHAnsi" w:hAnsiTheme="minorHAnsi"/>
          <w:sz w:val="22"/>
          <w:szCs w:val="22"/>
        </w:rPr>
      </w:pPr>
      <w:r w:rsidRPr="005B55C0">
        <w:rPr>
          <w:rFonts w:asciiTheme="minorHAnsi" w:hAnsiTheme="minorHAnsi"/>
          <w:sz w:val="22"/>
          <w:szCs w:val="22"/>
        </w:rPr>
        <w:tab/>
        <w:t>Science</w:t>
      </w:r>
      <w:r w:rsidRPr="005B55C0">
        <w:rPr>
          <w:rFonts w:asciiTheme="minorHAnsi" w:hAnsiTheme="minorHAnsi"/>
          <w:sz w:val="22"/>
          <w:szCs w:val="22"/>
        </w:rPr>
        <w:tab/>
      </w:r>
      <w:r w:rsidRPr="005B55C0">
        <w:rPr>
          <w:rFonts w:asciiTheme="minorHAnsi" w:hAnsiTheme="minorHAnsi"/>
          <w:sz w:val="22"/>
          <w:szCs w:val="22"/>
        </w:rPr>
        <w:tab/>
      </w:r>
      <w:r w:rsidRPr="005B55C0">
        <w:rPr>
          <w:rFonts w:asciiTheme="minorHAnsi" w:hAnsiTheme="minorHAnsi"/>
          <w:sz w:val="22"/>
          <w:szCs w:val="22"/>
        </w:rPr>
        <w:tab/>
      </w:r>
      <w:r>
        <w:rPr>
          <w:rFonts w:asciiTheme="minorHAnsi" w:hAnsiTheme="minorHAnsi"/>
          <w:sz w:val="22"/>
          <w:szCs w:val="22"/>
        </w:rPr>
        <w:tab/>
        <w:t>Prof Tim Bugg</w:t>
      </w:r>
    </w:p>
    <w:p w:rsidR="005B55C0" w:rsidRPr="005B55C0" w:rsidRDefault="005B55C0" w:rsidP="005B55C0">
      <w:pPr>
        <w:pStyle w:val="Default"/>
        <w:ind w:left="720"/>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Dr Graham Martin</w:t>
      </w:r>
    </w:p>
    <w:p w:rsidR="005B55C0" w:rsidRPr="005B55C0" w:rsidRDefault="005B55C0" w:rsidP="005B55C0">
      <w:pPr>
        <w:pStyle w:val="Default"/>
        <w:ind w:left="720"/>
        <w:rPr>
          <w:rFonts w:asciiTheme="minorHAnsi" w:hAnsiTheme="minorHAnsi"/>
          <w:sz w:val="22"/>
          <w:szCs w:val="22"/>
        </w:rPr>
      </w:pPr>
      <w:r w:rsidRPr="005B55C0">
        <w:rPr>
          <w:rFonts w:asciiTheme="minorHAnsi" w:hAnsiTheme="minorHAnsi"/>
          <w:sz w:val="22"/>
          <w:szCs w:val="22"/>
        </w:rPr>
        <w:tab/>
        <w:t>Social Sciences</w:t>
      </w:r>
      <w:r w:rsidRPr="005B55C0">
        <w:rPr>
          <w:rFonts w:asciiTheme="minorHAnsi" w:hAnsiTheme="minorHAnsi"/>
          <w:sz w:val="22"/>
          <w:szCs w:val="22"/>
        </w:rPr>
        <w:tab/>
      </w:r>
      <w:r w:rsidRPr="005B55C0">
        <w:rPr>
          <w:rFonts w:asciiTheme="minorHAnsi" w:hAnsiTheme="minorHAnsi"/>
          <w:sz w:val="22"/>
          <w:szCs w:val="22"/>
        </w:rPr>
        <w:tab/>
      </w:r>
      <w:r>
        <w:rPr>
          <w:rFonts w:asciiTheme="minorHAnsi" w:hAnsiTheme="minorHAnsi"/>
          <w:sz w:val="22"/>
          <w:szCs w:val="22"/>
        </w:rPr>
        <w:tab/>
        <w:t>Prof Peter Corvi</w:t>
      </w:r>
    </w:p>
    <w:p w:rsidR="005B55C0" w:rsidRPr="005B55C0" w:rsidRDefault="005B55C0" w:rsidP="005B55C0">
      <w:pPr>
        <w:pStyle w:val="Default"/>
        <w:ind w:left="720"/>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Dr Caroline Wright</w:t>
      </w:r>
    </w:p>
    <w:p w:rsidR="005B55C0" w:rsidRDefault="005B55C0" w:rsidP="005B55C0">
      <w:pPr>
        <w:pStyle w:val="Default"/>
        <w:ind w:left="720"/>
        <w:rPr>
          <w:rFonts w:asciiTheme="minorHAnsi" w:hAnsiTheme="minorHAnsi"/>
          <w:sz w:val="22"/>
          <w:szCs w:val="22"/>
        </w:rPr>
      </w:pPr>
    </w:p>
    <w:p w:rsidR="005B55C0" w:rsidRPr="005B55C0" w:rsidRDefault="005B55C0" w:rsidP="005B55C0">
      <w:pPr>
        <w:pStyle w:val="Default"/>
        <w:ind w:left="720"/>
        <w:rPr>
          <w:rFonts w:asciiTheme="minorHAnsi" w:hAnsiTheme="minorHAnsi"/>
          <w:sz w:val="22"/>
          <w:szCs w:val="22"/>
        </w:rPr>
      </w:pPr>
      <w:r w:rsidRPr="005B55C0">
        <w:rPr>
          <w:rFonts w:asciiTheme="minorHAnsi" w:hAnsiTheme="minorHAnsi"/>
          <w:sz w:val="22"/>
          <w:szCs w:val="22"/>
        </w:rPr>
        <w:t xml:space="preserve">One member of the Board of </w:t>
      </w:r>
      <w:r w:rsidRPr="005B55C0">
        <w:rPr>
          <w:rFonts w:asciiTheme="minorHAnsi" w:hAnsiTheme="minorHAnsi"/>
          <w:sz w:val="22"/>
          <w:szCs w:val="22"/>
        </w:rPr>
        <w:tab/>
      </w:r>
      <w:r w:rsidRPr="005B55C0">
        <w:rPr>
          <w:rFonts w:asciiTheme="minorHAnsi" w:hAnsiTheme="minorHAnsi"/>
          <w:sz w:val="22"/>
          <w:szCs w:val="22"/>
        </w:rPr>
        <w:tab/>
      </w:r>
      <w:r>
        <w:rPr>
          <w:rFonts w:asciiTheme="minorHAnsi" w:hAnsiTheme="minorHAnsi"/>
          <w:sz w:val="22"/>
          <w:szCs w:val="22"/>
        </w:rPr>
        <w:t>Dr J</w:t>
      </w:r>
      <w:r w:rsidR="0044570F">
        <w:rPr>
          <w:rFonts w:asciiTheme="minorHAnsi" w:hAnsiTheme="minorHAnsi"/>
          <w:sz w:val="22"/>
          <w:szCs w:val="22"/>
        </w:rPr>
        <w:t>onathan</w:t>
      </w:r>
      <w:r>
        <w:rPr>
          <w:rFonts w:asciiTheme="minorHAnsi" w:hAnsiTheme="minorHAnsi"/>
          <w:sz w:val="22"/>
          <w:szCs w:val="22"/>
        </w:rPr>
        <w:t xml:space="preserve"> Vickery</w:t>
      </w:r>
    </w:p>
    <w:p w:rsidR="005B55C0" w:rsidRPr="005B55C0" w:rsidRDefault="005B55C0" w:rsidP="005B55C0">
      <w:pPr>
        <w:pStyle w:val="Default"/>
        <w:ind w:left="720"/>
        <w:rPr>
          <w:rFonts w:asciiTheme="minorHAnsi" w:hAnsiTheme="minorHAnsi"/>
          <w:sz w:val="22"/>
          <w:szCs w:val="22"/>
        </w:rPr>
      </w:pPr>
      <w:r w:rsidRPr="005B55C0">
        <w:rPr>
          <w:rFonts w:asciiTheme="minorHAnsi" w:hAnsiTheme="minorHAnsi"/>
          <w:sz w:val="22"/>
          <w:szCs w:val="22"/>
        </w:rPr>
        <w:t xml:space="preserve">Graduate Studies appointed by </w:t>
      </w:r>
    </w:p>
    <w:p w:rsidR="005B55C0" w:rsidRPr="005B55C0" w:rsidRDefault="005B55C0" w:rsidP="005B55C0">
      <w:pPr>
        <w:pStyle w:val="Default"/>
        <w:ind w:left="720"/>
        <w:rPr>
          <w:rFonts w:asciiTheme="minorHAnsi" w:hAnsiTheme="minorHAnsi"/>
          <w:sz w:val="22"/>
          <w:szCs w:val="22"/>
        </w:rPr>
      </w:pPr>
      <w:proofErr w:type="gramStart"/>
      <w:r w:rsidRPr="005B55C0">
        <w:rPr>
          <w:rFonts w:asciiTheme="minorHAnsi" w:hAnsiTheme="minorHAnsi"/>
          <w:sz w:val="22"/>
          <w:szCs w:val="22"/>
        </w:rPr>
        <w:t>the</w:t>
      </w:r>
      <w:proofErr w:type="gramEnd"/>
      <w:r w:rsidRPr="005B55C0">
        <w:rPr>
          <w:rFonts w:asciiTheme="minorHAnsi" w:hAnsiTheme="minorHAnsi"/>
          <w:sz w:val="22"/>
          <w:szCs w:val="22"/>
        </w:rPr>
        <w:t xml:space="preserve"> Senate</w:t>
      </w:r>
    </w:p>
    <w:p w:rsidR="005B55C0" w:rsidRPr="005B55C0" w:rsidRDefault="005B55C0" w:rsidP="005B55C0">
      <w:pPr>
        <w:pStyle w:val="Default"/>
        <w:ind w:left="720"/>
        <w:rPr>
          <w:rFonts w:asciiTheme="minorHAnsi" w:hAnsiTheme="minorHAnsi"/>
          <w:sz w:val="22"/>
          <w:szCs w:val="22"/>
        </w:rPr>
      </w:pPr>
    </w:p>
    <w:p w:rsidR="005B55C0" w:rsidRPr="005B55C0" w:rsidRDefault="005B55C0" w:rsidP="005B55C0">
      <w:pPr>
        <w:pStyle w:val="Default"/>
        <w:ind w:left="720"/>
        <w:rPr>
          <w:rFonts w:asciiTheme="minorHAnsi" w:hAnsiTheme="minorHAnsi"/>
          <w:sz w:val="22"/>
          <w:szCs w:val="22"/>
        </w:rPr>
      </w:pPr>
      <w:r w:rsidRPr="005B55C0">
        <w:rPr>
          <w:rFonts w:asciiTheme="minorHAnsi" w:hAnsiTheme="minorHAnsi"/>
          <w:sz w:val="22"/>
          <w:szCs w:val="22"/>
        </w:rPr>
        <w:t xml:space="preserve">The Chairs of the Undergraduate </w:t>
      </w:r>
      <w:r w:rsidRPr="005B55C0">
        <w:rPr>
          <w:rFonts w:asciiTheme="minorHAnsi" w:hAnsiTheme="minorHAnsi"/>
          <w:sz w:val="22"/>
          <w:szCs w:val="22"/>
        </w:rPr>
        <w:tab/>
      </w:r>
    </w:p>
    <w:p w:rsidR="005B55C0" w:rsidRPr="005B55C0" w:rsidRDefault="005B55C0" w:rsidP="005B55C0">
      <w:pPr>
        <w:pStyle w:val="Default"/>
        <w:ind w:left="720"/>
        <w:rPr>
          <w:rFonts w:asciiTheme="minorHAnsi" w:hAnsiTheme="minorHAnsi"/>
          <w:sz w:val="22"/>
          <w:szCs w:val="22"/>
        </w:rPr>
      </w:pPr>
      <w:r w:rsidRPr="005B55C0">
        <w:rPr>
          <w:rFonts w:asciiTheme="minorHAnsi" w:hAnsiTheme="minorHAnsi"/>
          <w:sz w:val="22"/>
          <w:szCs w:val="22"/>
        </w:rPr>
        <w:t xml:space="preserve">Studies Committees of the Boards </w:t>
      </w:r>
    </w:p>
    <w:p w:rsidR="005B55C0" w:rsidRPr="005B55C0" w:rsidRDefault="005B55C0" w:rsidP="005B55C0">
      <w:pPr>
        <w:pStyle w:val="Default"/>
        <w:ind w:left="720"/>
        <w:rPr>
          <w:rFonts w:asciiTheme="minorHAnsi" w:hAnsiTheme="minorHAnsi"/>
          <w:sz w:val="22"/>
          <w:szCs w:val="22"/>
        </w:rPr>
      </w:pPr>
      <w:proofErr w:type="gramStart"/>
      <w:r w:rsidRPr="005B55C0">
        <w:rPr>
          <w:rFonts w:asciiTheme="minorHAnsi" w:hAnsiTheme="minorHAnsi"/>
          <w:sz w:val="22"/>
          <w:szCs w:val="22"/>
        </w:rPr>
        <w:t>of</w:t>
      </w:r>
      <w:proofErr w:type="gramEnd"/>
      <w:r w:rsidRPr="005B55C0">
        <w:rPr>
          <w:rFonts w:asciiTheme="minorHAnsi" w:hAnsiTheme="minorHAnsi"/>
          <w:sz w:val="22"/>
          <w:szCs w:val="22"/>
        </w:rPr>
        <w:t xml:space="preserve"> the Faculties of Arts and Social</w:t>
      </w:r>
    </w:p>
    <w:p w:rsidR="005B55C0" w:rsidRPr="005B55C0" w:rsidRDefault="005B55C0" w:rsidP="005B55C0">
      <w:pPr>
        <w:pStyle w:val="Default"/>
        <w:ind w:left="720"/>
        <w:rPr>
          <w:rFonts w:asciiTheme="minorHAnsi" w:hAnsiTheme="minorHAnsi"/>
          <w:sz w:val="22"/>
          <w:szCs w:val="22"/>
        </w:rPr>
      </w:pPr>
      <w:r w:rsidRPr="005B55C0">
        <w:rPr>
          <w:rFonts w:asciiTheme="minorHAnsi" w:hAnsiTheme="minorHAnsi"/>
          <w:sz w:val="22"/>
          <w:szCs w:val="22"/>
        </w:rPr>
        <w:t>Sciences and the Chair of the</w:t>
      </w:r>
    </w:p>
    <w:p w:rsidR="005B55C0" w:rsidRPr="005B55C0" w:rsidRDefault="005B55C0" w:rsidP="005B55C0">
      <w:pPr>
        <w:pStyle w:val="Default"/>
        <w:ind w:left="720"/>
        <w:rPr>
          <w:rFonts w:asciiTheme="minorHAnsi" w:hAnsiTheme="minorHAnsi"/>
          <w:sz w:val="22"/>
          <w:szCs w:val="22"/>
        </w:rPr>
      </w:pPr>
      <w:r w:rsidRPr="005B55C0">
        <w:rPr>
          <w:rFonts w:asciiTheme="minorHAnsi" w:hAnsiTheme="minorHAnsi"/>
          <w:sz w:val="22"/>
          <w:szCs w:val="22"/>
        </w:rPr>
        <w:t>Sub-Faculty of Science</w:t>
      </w:r>
      <w:r>
        <w:rPr>
          <w:rFonts w:asciiTheme="minorHAnsi" w:hAnsiTheme="minorHAnsi"/>
          <w:sz w:val="22"/>
          <w:szCs w:val="22"/>
        </w:rPr>
        <w:t>:</w:t>
      </w:r>
    </w:p>
    <w:p w:rsidR="005B55C0" w:rsidRPr="005B55C0" w:rsidRDefault="005B55C0" w:rsidP="005B55C0">
      <w:pPr>
        <w:pStyle w:val="Default"/>
        <w:ind w:left="720"/>
        <w:rPr>
          <w:rFonts w:asciiTheme="minorHAnsi" w:hAnsiTheme="minorHAnsi"/>
          <w:sz w:val="22"/>
          <w:szCs w:val="22"/>
        </w:rPr>
      </w:pPr>
      <w:r>
        <w:rPr>
          <w:rFonts w:asciiTheme="minorHAnsi" w:hAnsiTheme="minorHAnsi"/>
          <w:sz w:val="22"/>
          <w:szCs w:val="22"/>
        </w:rPr>
        <w:tab/>
        <w:t>Arts</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Dr Cathia Jenainati</w:t>
      </w:r>
    </w:p>
    <w:p w:rsidR="005B55C0" w:rsidRPr="005B55C0" w:rsidRDefault="005B55C0" w:rsidP="005B55C0">
      <w:pPr>
        <w:pStyle w:val="Default"/>
        <w:ind w:left="720"/>
        <w:rPr>
          <w:rFonts w:asciiTheme="minorHAnsi" w:hAnsiTheme="minorHAnsi"/>
          <w:sz w:val="22"/>
          <w:szCs w:val="22"/>
        </w:rPr>
      </w:pPr>
      <w:r w:rsidRPr="005B55C0">
        <w:rPr>
          <w:rFonts w:asciiTheme="minorHAnsi" w:hAnsiTheme="minorHAnsi"/>
          <w:sz w:val="22"/>
          <w:szCs w:val="22"/>
        </w:rPr>
        <w:lastRenderedPageBreak/>
        <w:tab/>
        <w:t>Science</w:t>
      </w:r>
      <w:r w:rsidRPr="005B55C0">
        <w:rPr>
          <w:rFonts w:asciiTheme="minorHAnsi" w:hAnsiTheme="minorHAnsi"/>
          <w:sz w:val="22"/>
          <w:szCs w:val="22"/>
        </w:rPr>
        <w:tab/>
      </w:r>
      <w:r w:rsidRPr="005B55C0">
        <w:rPr>
          <w:rFonts w:asciiTheme="minorHAnsi" w:hAnsiTheme="minorHAnsi"/>
          <w:sz w:val="22"/>
          <w:szCs w:val="22"/>
        </w:rPr>
        <w:tab/>
      </w:r>
      <w:r w:rsidRPr="005B55C0">
        <w:rPr>
          <w:rFonts w:asciiTheme="minorHAnsi" w:hAnsiTheme="minorHAnsi"/>
          <w:sz w:val="22"/>
          <w:szCs w:val="22"/>
        </w:rPr>
        <w:tab/>
      </w:r>
      <w:r>
        <w:rPr>
          <w:rFonts w:asciiTheme="minorHAnsi" w:hAnsiTheme="minorHAnsi"/>
          <w:sz w:val="22"/>
          <w:szCs w:val="22"/>
        </w:rPr>
        <w:tab/>
        <w:t>Dr David Wood</w:t>
      </w:r>
    </w:p>
    <w:p w:rsidR="005B55C0" w:rsidRPr="005B55C0" w:rsidRDefault="005B55C0" w:rsidP="005B55C0">
      <w:pPr>
        <w:pStyle w:val="Default"/>
        <w:ind w:left="720"/>
        <w:rPr>
          <w:rFonts w:asciiTheme="minorHAnsi" w:hAnsiTheme="minorHAnsi"/>
          <w:sz w:val="22"/>
          <w:szCs w:val="22"/>
        </w:rPr>
      </w:pPr>
      <w:r w:rsidRPr="005B55C0">
        <w:rPr>
          <w:rFonts w:asciiTheme="minorHAnsi" w:hAnsiTheme="minorHAnsi"/>
          <w:sz w:val="22"/>
          <w:szCs w:val="22"/>
        </w:rPr>
        <w:tab/>
        <w:t>Social Sciences</w:t>
      </w:r>
      <w:r w:rsidRPr="005B55C0">
        <w:rPr>
          <w:rFonts w:asciiTheme="minorHAnsi" w:hAnsiTheme="minorHAnsi"/>
          <w:sz w:val="22"/>
          <w:szCs w:val="22"/>
        </w:rPr>
        <w:tab/>
      </w:r>
      <w:r w:rsidRPr="005B55C0">
        <w:rPr>
          <w:rFonts w:asciiTheme="minorHAnsi" w:hAnsiTheme="minorHAnsi"/>
          <w:sz w:val="22"/>
          <w:szCs w:val="22"/>
        </w:rPr>
        <w:tab/>
      </w:r>
      <w:r>
        <w:rPr>
          <w:rFonts w:asciiTheme="minorHAnsi" w:hAnsiTheme="minorHAnsi"/>
          <w:sz w:val="22"/>
          <w:szCs w:val="22"/>
        </w:rPr>
        <w:tab/>
        <w:t>Mr Peter Brown</w:t>
      </w:r>
    </w:p>
    <w:p w:rsidR="005B55C0" w:rsidRPr="005B55C0" w:rsidRDefault="005B55C0" w:rsidP="005B55C0">
      <w:pPr>
        <w:pStyle w:val="Default"/>
        <w:ind w:left="720"/>
        <w:rPr>
          <w:rFonts w:asciiTheme="minorHAnsi" w:hAnsiTheme="minorHAnsi"/>
          <w:sz w:val="22"/>
          <w:szCs w:val="22"/>
        </w:rPr>
      </w:pPr>
    </w:p>
    <w:p w:rsidR="005B55C0" w:rsidRPr="005B55C0" w:rsidRDefault="005B55C0" w:rsidP="005B55C0">
      <w:pPr>
        <w:pStyle w:val="Default"/>
        <w:ind w:left="360" w:firstLine="360"/>
        <w:rPr>
          <w:rFonts w:asciiTheme="minorHAnsi" w:hAnsiTheme="minorHAnsi"/>
          <w:sz w:val="22"/>
          <w:szCs w:val="22"/>
        </w:rPr>
      </w:pPr>
      <w:r w:rsidRPr="005B55C0">
        <w:rPr>
          <w:rFonts w:asciiTheme="minorHAnsi" w:hAnsiTheme="minorHAnsi"/>
          <w:sz w:val="22"/>
          <w:szCs w:val="22"/>
        </w:rPr>
        <w:t>One member of</w:t>
      </w:r>
      <w:r>
        <w:rPr>
          <w:rFonts w:asciiTheme="minorHAnsi" w:hAnsiTheme="minorHAnsi"/>
          <w:sz w:val="22"/>
          <w:szCs w:val="22"/>
        </w:rPr>
        <w:t xml:space="preserve"> staff appointed by</w:t>
      </w:r>
      <w:r>
        <w:rPr>
          <w:rFonts w:asciiTheme="minorHAnsi" w:hAnsiTheme="minorHAnsi"/>
          <w:sz w:val="22"/>
          <w:szCs w:val="22"/>
        </w:rPr>
        <w:tab/>
        <w:t xml:space="preserve">Dr Fergus </w:t>
      </w:r>
      <w:proofErr w:type="spellStart"/>
      <w:r>
        <w:rPr>
          <w:rFonts w:asciiTheme="minorHAnsi" w:hAnsiTheme="minorHAnsi"/>
          <w:sz w:val="22"/>
          <w:szCs w:val="22"/>
        </w:rPr>
        <w:t>Mckay</w:t>
      </w:r>
      <w:proofErr w:type="spellEnd"/>
    </w:p>
    <w:p w:rsidR="005B55C0" w:rsidRPr="005B55C0" w:rsidRDefault="005B55C0" w:rsidP="005B55C0">
      <w:pPr>
        <w:pStyle w:val="Default"/>
        <w:ind w:left="720"/>
        <w:rPr>
          <w:rFonts w:asciiTheme="minorHAnsi" w:hAnsiTheme="minorHAnsi"/>
          <w:sz w:val="22"/>
          <w:szCs w:val="22"/>
        </w:rPr>
      </w:pPr>
      <w:proofErr w:type="gramStart"/>
      <w:r w:rsidRPr="005B55C0">
        <w:rPr>
          <w:rFonts w:asciiTheme="minorHAnsi" w:hAnsiTheme="minorHAnsi"/>
          <w:sz w:val="22"/>
          <w:szCs w:val="22"/>
        </w:rPr>
        <w:t>and</w:t>
      </w:r>
      <w:proofErr w:type="gramEnd"/>
      <w:r w:rsidRPr="005B55C0">
        <w:rPr>
          <w:rFonts w:asciiTheme="minorHAnsi" w:hAnsiTheme="minorHAnsi"/>
          <w:sz w:val="22"/>
          <w:szCs w:val="22"/>
        </w:rPr>
        <w:t xml:space="preserve"> from the Centre for Lifelong</w:t>
      </w:r>
    </w:p>
    <w:p w:rsidR="005B55C0" w:rsidRPr="005B55C0" w:rsidRDefault="005B55C0" w:rsidP="005B55C0">
      <w:pPr>
        <w:pStyle w:val="Default"/>
        <w:ind w:left="360" w:firstLine="360"/>
        <w:rPr>
          <w:rFonts w:asciiTheme="minorHAnsi" w:hAnsiTheme="minorHAnsi"/>
          <w:sz w:val="22"/>
          <w:szCs w:val="22"/>
        </w:rPr>
      </w:pPr>
      <w:r w:rsidRPr="005B55C0">
        <w:rPr>
          <w:rFonts w:asciiTheme="minorHAnsi" w:hAnsiTheme="minorHAnsi"/>
          <w:sz w:val="22"/>
          <w:szCs w:val="22"/>
        </w:rPr>
        <w:t>Learning</w:t>
      </w:r>
    </w:p>
    <w:p w:rsidR="005B55C0" w:rsidRPr="005B55C0" w:rsidRDefault="005B55C0" w:rsidP="005B55C0">
      <w:pPr>
        <w:pStyle w:val="Default"/>
        <w:ind w:left="720"/>
        <w:rPr>
          <w:rFonts w:asciiTheme="minorHAnsi" w:hAnsiTheme="minorHAnsi"/>
          <w:sz w:val="22"/>
          <w:szCs w:val="22"/>
        </w:rPr>
      </w:pPr>
    </w:p>
    <w:p w:rsidR="005B55C0" w:rsidRPr="005B55C0" w:rsidRDefault="005B55C0" w:rsidP="005B55C0">
      <w:pPr>
        <w:pStyle w:val="Default"/>
        <w:ind w:left="720"/>
        <w:rPr>
          <w:rFonts w:asciiTheme="minorHAnsi" w:hAnsiTheme="minorHAnsi"/>
          <w:sz w:val="22"/>
          <w:szCs w:val="22"/>
        </w:rPr>
      </w:pPr>
      <w:r w:rsidRPr="005B55C0">
        <w:rPr>
          <w:rFonts w:asciiTheme="minorHAnsi" w:hAnsiTheme="minorHAnsi"/>
          <w:sz w:val="22"/>
          <w:szCs w:val="22"/>
        </w:rPr>
        <w:t>Two memb</w:t>
      </w:r>
      <w:r>
        <w:rPr>
          <w:rFonts w:asciiTheme="minorHAnsi" w:hAnsiTheme="minorHAnsi"/>
          <w:sz w:val="22"/>
          <w:szCs w:val="22"/>
        </w:rPr>
        <w:t>ers nominated by the</w:t>
      </w:r>
      <w:r>
        <w:rPr>
          <w:rFonts w:asciiTheme="minorHAnsi" w:hAnsiTheme="minorHAnsi"/>
          <w:sz w:val="22"/>
          <w:szCs w:val="22"/>
        </w:rPr>
        <w:tab/>
        <w:t>Ms Erin Davies</w:t>
      </w:r>
    </w:p>
    <w:p w:rsidR="005B55C0" w:rsidRDefault="005B55C0" w:rsidP="005B55C0">
      <w:pPr>
        <w:pStyle w:val="Default"/>
        <w:ind w:left="720"/>
        <w:rPr>
          <w:rFonts w:asciiTheme="minorHAnsi" w:hAnsiTheme="minorHAnsi"/>
          <w:sz w:val="22"/>
          <w:szCs w:val="22"/>
        </w:rPr>
      </w:pPr>
      <w:r w:rsidRPr="005B55C0">
        <w:rPr>
          <w:rFonts w:asciiTheme="minorHAnsi" w:hAnsiTheme="minorHAnsi"/>
          <w:sz w:val="22"/>
          <w:szCs w:val="22"/>
        </w:rPr>
        <w:t xml:space="preserve">Union </w:t>
      </w:r>
      <w:r>
        <w:rPr>
          <w:rFonts w:asciiTheme="minorHAnsi" w:hAnsiTheme="minorHAnsi"/>
          <w:sz w:val="22"/>
          <w:szCs w:val="22"/>
        </w:rPr>
        <w:t>of Students</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Ms Klara Moozova</w:t>
      </w:r>
    </w:p>
    <w:p w:rsidR="0044570F" w:rsidRPr="005B55C0" w:rsidRDefault="0044570F" w:rsidP="005B55C0">
      <w:pPr>
        <w:pStyle w:val="Default"/>
        <w:ind w:left="720"/>
        <w:rPr>
          <w:rFonts w:asciiTheme="minorHAnsi" w:hAnsiTheme="minorHAnsi"/>
          <w:sz w:val="22"/>
          <w:szCs w:val="22"/>
        </w:rPr>
      </w:pPr>
    </w:p>
    <w:p w:rsidR="004502CC" w:rsidRPr="005B55C0" w:rsidRDefault="004502CC"/>
    <w:p w:rsidR="006F3DF9" w:rsidRPr="0044570F" w:rsidRDefault="006F3DF9" w:rsidP="0044570F">
      <w:pPr>
        <w:pStyle w:val="ListParagraph"/>
        <w:numPr>
          <w:ilvl w:val="0"/>
          <w:numId w:val="1"/>
        </w:numPr>
        <w:rPr>
          <w:u w:val="single"/>
        </w:rPr>
      </w:pPr>
      <w:r w:rsidRPr="0044570F">
        <w:rPr>
          <w:u w:val="single"/>
        </w:rPr>
        <w:t>Min</w:t>
      </w:r>
      <w:r w:rsidR="00711FF5" w:rsidRPr="0044570F">
        <w:rPr>
          <w:u w:val="single"/>
        </w:rPr>
        <w:t>ute</w:t>
      </w:r>
      <w:r w:rsidR="004B471F">
        <w:rPr>
          <w:u w:val="single"/>
        </w:rPr>
        <w:t>s</w:t>
      </w:r>
    </w:p>
    <w:p w:rsidR="0044570F" w:rsidRDefault="0044570F" w:rsidP="0044570F">
      <w:pPr>
        <w:pStyle w:val="Default"/>
        <w:ind w:left="720"/>
        <w:rPr>
          <w:color w:val="auto"/>
          <w:sz w:val="22"/>
          <w:szCs w:val="22"/>
        </w:rPr>
      </w:pPr>
      <w:r w:rsidRPr="0044570F">
        <w:rPr>
          <w:rFonts w:asciiTheme="minorHAnsi" w:hAnsiTheme="minorHAnsi"/>
          <w:color w:val="auto"/>
          <w:sz w:val="22"/>
          <w:szCs w:val="22"/>
        </w:rPr>
        <w:t>TO CONSIDER</w:t>
      </w:r>
      <w:r>
        <w:rPr>
          <w:color w:val="auto"/>
          <w:sz w:val="22"/>
          <w:szCs w:val="22"/>
        </w:rPr>
        <w:t>:</w:t>
      </w:r>
    </w:p>
    <w:p w:rsidR="0044570F" w:rsidRDefault="0044570F" w:rsidP="0044570F">
      <w:pPr>
        <w:pStyle w:val="Default"/>
        <w:ind w:left="720"/>
        <w:rPr>
          <w:color w:val="auto"/>
          <w:sz w:val="22"/>
          <w:szCs w:val="22"/>
        </w:rPr>
      </w:pPr>
      <w:r>
        <w:rPr>
          <w:color w:val="auto"/>
          <w:sz w:val="22"/>
          <w:szCs w:val="22"/>
        </w:rPr>
        <w:t xml:space="preserve"> </w:t>
      </w:r>
    </w:p>
    <w:p w:rsidR="0044570F" w:rsidRDefault="0044570F" w:rsidP="0044570F">
      <w:pPr>
        <w:pStyle w:val="ListParagraph"/>
      </w:pPr>
      <w:r>
        <w:t>The minutes of the meeting held on 6</w:t>
      </w:r>
      <w:r w:rsidRPr="0044570F">
        <w:rPr>
          <w:vertAlign w:val="superscript"/>
        </w:rPr>
        <w:t>th</w:t>
      </w:r>
      <w:r>
        <w:t xml:space="preserve"> June 2013 (</w:t>
      </w:r>
      <w:r w:rsidRPr="00C93043">
        <w:rPr>
          <w:u w:val="single"/>
        </w:rPr>
        <w:t>copy at</w:t>
      </w:r>
      <w:r>
        <w:t xml:space="preserve"> </w:t>
      </w:r>
      <w:hyperlink r:id="rId9" w:history="1">
        <w:r w:rsidRPr="009607BB">
          <w:rPr>
            <w:rStyle w:val="Hyperlink"/>
          </w:rPr>
          <w:t>http://files.warwick.ac.uk/bugs/browse#</w:t>
        </w:r>
      </w:hyperlink>
      <w:r>
        <w:t>)</w:t>
      </w:r>
    </w:p>
    <w:p w:rsidR="0044570F" w:rsidRDefault="0044570F" w:rsidP="0044570F">
      <w:pPr>
        <w:pStyle w:val="ListParagraph"/>
      </w:pPr>
    </w:p>
    <w:p w:rsidR="0044570F" w:rsidRDefault="0044570F" w:rsidP="0044570F">
      <w:pPr>
        <w:pStyle w:val="ListParagraph"/>
      </w:pPr>
    </w:p>
    <w:p w:rsidR="006F3DF9" w:rsidRDefault="006F3DF9" w:rsidP="0044570F">
      <w:pPr>
        <w:pStyle w:val="ListParagraph"/>
        <w:numPr>
          <w:ilvl w:val="0"/>
          <w:numId w:val="1"/>
        </w:numPr>
      </w:pPr>
      <w:r w:rsidRPr="0044570F">
        <w:rPr>
          <w:u w:val="single"/>
        </w:rPr>
        <w:t>Matters Arising</w:t>
      </w:r>
      <w:r w:rsidR="00086966" w:rsidRPr="0044570F">
        <w:rPr>
          <w:u w:val="single"/>
        </w:rPr>
        <w:t xml:space="preserve"> on the Minutes</w:t>
      </w:r>
      <w:r>
        <w:t>:</w:t>
      </w:r>
    </w:p>
    <w:p w:rsidR="003E058F" w:rsidRDefault="003E058F" w:rsidP="003E058F">
      <w:pPr>
        <w:pStyle w:val="ListParagraph"/>
      </w:pPr>
    </w:p>
    <w:p w:rsidR="006F3DF9" w:rsidRPr="00592A81" w:rsidRDefault="006F3DF9" w:rsidP="003E058F">
      <w:pPr>
        <w:pStyle w:val="ListParagraph"/>
        <w:numPr>
          <w:ilvl w:val="0"/>
          <w:numId w:val="4"/>
        </w:numPr>
        <w:rPr>
          <w:u w:val="dotted"/>
        </w:rPr>
      </w:pPr>
      <w:r w:rsidRPr="00592A81">
        <w:rPr>
          <w:u w:val="dotted"/>
        </w:rPr>
        <w:t>Replacement of Seymour</w:t>
      </w:r>
      <w:r w:rsidR="00D25BAA" w:rsidRPr="00592A81">
        <w:rPr>
          <w:u w:val="dotted"/>
        </w:rPr>
        <w:t xml:space="preserve"> formula</w:t>
      </w:r>
      <w:r w:rsidRPr="00592A81">
        <w:rPr>
          <w:u w:val="dotted"/>
        </w:rPr>
        <w:t xml:space="preserve"> (35(e)/12-13 refers)</w:t>
      </w:r>
    </w:p>
    <w:p w:rsidR="007F189D" w:rsidRPr="00592A81" w:rsidRDefault="007F189D" w:rsidP="007F189D">
      <w:pPr>
        <w:pStyle w:val="ListParagraph"/>
        <w:ind w:left="1440"/>
      </w:pPr>
    </w:p>
    <w:p w:rsidR="00592A81" w:rsidRDefault="00592A81" w:rsidP="007F189D">
      <w:pPr>
        <w:pStyle w:val="ListParagraph"/>
        <w:ind w:left="1440"/>
      </w:pPr>
      <w:r>
        <w:t>TO REPORT</w:t>
      </w:r>
    </w:p>
    <w:p w:rsidR="00592A81" w:rsidRDefault="00592A81" w:rsidP="007F189D">
      <w:pPr>
        <w:pStyle w:val="ListParagraph"/>
        <w:ind w:left="1440"/>
      </w:pPr>
    </w:p>
    <w:p w:rsidR="007F189D" w:rsidRPr="00592A81" w:rsidRDefault="00592A81" w:rsidP="007F189D">
      <w:pPr>
        <w:pStyle w:val="ListParagraph"/>
        <w:ind w:left="1440"/>
      </w:pPr>
      <w:proofErr w:type="gramStart"/>
      <w:r>
        <w:t>That the Senate, as its meeting on 3</w:t>
      </w:r>
      <w:r w:rsidRPr="00592A81">
        <w:rPr>
          <w:vertAlign w:val="superscript"/>
        </w:rPr>
        <w:t>rd</w:t>
      </w:r>
      <w:r>
        <w:t xml:space="preserve"> July 2013, approved the recommendation of the Board under Senate minute 134(e)/12-13.</w:t>
      </w:r>
      <w:proofErr w:type="gramEnd"/>
      <w:r>
        <w:t xml:space="preserve"> </w:t>
      </w:r>
    </w:p>
    <w:p w:rsidR="007F189D" w:rsidRPr="00E13569" w:rsidRDefault="007F189D" w:rsidP="007F189D">
      <w:pPr>
        <w:pStyle w:val="ListParagraph"/>
        <w:ind w:left="1440"/>
        <w:rPr>
          <w:highlight w:val="yellow"/>
        </w:rPr>
      </w:pPr>
    </w:p>
    <w:p w:rsidR="006F3DF9" w:rsidRPr="00D72759" w:rsidRDefault="006F3DF9" w:rsidP="008B2D9F">
      <w:pPr>
        <w:pStyle w:val="ListParagraph"/>
        <w:numPr>
          <w:ilvl w:val="0"/>
          <w:numId w:val="4"/>
        </w:numPr>
        <w:rPr>
          <w:u w:val="dotted"/>
        </w:rPr>
      </w:pPr>
      <w:r w:rsidRPr="00D72759">
        <w:rPr>
          <w:u w:val="dotted"/>
        </w:rPr>
        <w:t>Moderation (38 (b)/12-13 refers)</w:t>
      </w:r>
    </w:p>
    <w:p w:rsidR="008B2D9F" w:rsidRDefault="00C93043" w:rsidP="008B2D9F">
      <w:pPr>
        <w:ind w:left="720" w:firstLine="720"/>
      </w:pPr>
      <w:r>
        <w:t>TO REPORT:</w:t>
      </w:r>
    </w:p>
    <w:p w:rsidR="00613EFB" w:rsidRDefault="008B2D9F" w:rsidP="008B2D9F">
      <w:pPr>
        <w:ind w:left="1440"/>
      </w:pPr>
      <w:r>
        <w:t>That the Academic Quality and Standards</w:t>
      </w:r>
      <w:r w:rsidR="00C93043">
        <w:t xml:space="preserve"> Committee, at its meeting on 6</w:t>
      </w:r>
      <w:r w:rsidR="00C93043" w:rsidRPr="00C93043">
        <w:rPr>
          <w:vertAlign w:val="superscript"/>
        </w:rPr>
        <w:t>th</w:t>
      </w:r>
      <w:r w:rsidR="00C93043">
        <w:t xml:space="preserve"> November 2013, considered a paper from the Chair of the Board of Undergraduate Studies setting out proposed guidance on moderation, arising from discussions of the Moderation Working </w:t>
      </w:r>
      <w:r w:rsidR="00C93043" w:rsidRPr="00592A81">
        <w:t>Group (</w:t>
      </w:r>
      <w:r w:rsidR="00C93043" w:rsidRPr="00592A81">
        <w:rPr>
          <w:u w:val="single"/>
        </w:rPr>
        <w:t>paper AQSC 7/13-14, copy at</w:t>
      </w:r>
      <w:r w:rsidR="00C93043" w:rsidRPr="00592A81">
        <w:t xml:space="preserve"> </w:t>
      </w:r>
      <w:hyperlink r:id="rId10" w:history="1">
        <w:r w:rsidR="00C93043" w:rsidRPr="00592A81">
          <w:rPr>
            <w:rStyle w:val="Hyperlink"/>
          </w:rPr>
          <w:t>http://files.warwick.ac.uk/bugs/browse#</w:t>
        </w:r>
      </w:hyperlink>
      <w:r w:rsidR="00B14283" w:rsidRPr="00592A81">
        <w:t>)</w:t>
      </w:r>
      <w:r w:rsidR="00613EFB">
        <w:t>.</w:t>
      </w:r>
    </w:p>
    <w:p w:rsidR="008B2D9F" w:rsidRDefault="00613EFB" w:rsidP="008B2D9F">
      <w:pPr>
        <w:ind w:left="1440"/>
      </w:pPr>
      <w:r>
        <w:t>T</w:t>
      </w:r>
      <w:r w:rsidR="00B14283">
        <w:t>he</w:t>
      </w:r>
      <w:r>
        <w:t xml:space="preserve"> minute</w:t>
      </w:r>
      <w:r w:rsidR="00C62680">
        <w:t xml:space="preserve"> of the Academic Quality and Standards Committee will be reported to the </w:t>
      </w:r>
      <w:proofErr w:type="gramStart"/>
      <w:r w:rsidR="00C62680">
        <w:t>Board .</w:t>
      </w:r>
      <w:proofErr w:type="gramEnd"/>
    </w:p>
    <w:p w:rsidR="006F3DF9" w:rsidRPr="00D72759" w:rsidRDefault="006F3DF9" w:rsidP="008B2D9F">
      <w:pPr>
        <w:pStyle w:val="ListParagraph"/>
        <w:numPr>
          <w:ilvl w:val="0"/>
          <w:numId w:val="4"/>
        </w:numPr>
        <w:rPr>
          <w:u w:val="dotted"/>
        </w:rPr>
      </w:pPr>
      <w:r w:rsidRPr="00D72759">
        <w:rPr>
          <w:u w:val="dotted"/>
        </w:rPr>
        <w:t>P</w:t>
      </w:r>
      <w:r w:rsidR="00B76426">
        <w:rPr>
          <w:u w:val="dotted"/>
        </w:rPr>
        <w:t>ostgraduate</w:t>
      </w:r>
      <w:r w:rsidRPr="00D72759">
        <w:rPr>
          <w:u w:val="dotted"/>
        </w:rPr>
        <w:t>s as Teachers (39/12-13 refers)</w:t>
      </w:r>
    </w:p>
    <w:p w:rsidR="008B2D9F" w:rsidRDefault="00F3270D" w:rsidP="008B2D9F">
      <w:pPr>
        <w:ind w:left="720" w:firstLine="720"/>
      </w:pPr>
      <w:r>
        <w:t>TO CONSIDER:</w:t>
      </w:r>
    </w:p>
    <w:p w:rsidR="002E7922" w:rsidRDefault="00EC72A3" w:rsidP="00B76426">
      <w:pPr>
        <w:ind w:left="1440"/>
      </w:pPr>
      <w:r>
        <w:t>An o</w:t>
      </w:r>
      <w:r w:rsidR="002E7922">
        <w:t>ral report from the Chair</w:t>
      </w:r>
      <w:r w:rsidR="00F3270D">
        <w:t xml:space="preserve"> on the progress of the </w:t>
      </w:r>
      <w:r w:rsidR="00B76426">
        <w:t xml:space="preserve">working party </w:t>
      </w:r>
      <w:r w:rsidR="00F3270D">
        <w:t>established to consider this issue</w:t>
      </w:r>
      <w:r w:rsidR="00B76426">
        <w:t>.</w:t>
      </w:r>
    </w:p>
    <w:p w:rsidR="008B2D9F" w:rsidRDefault="008B2D9F" w:rsidP="00712221">
      <w:pPr>
        <w:ind w:firstLine="720"/>
      </w:pPr>
    </w:p>
    <w:p w:rsidR="006F3DF9" w:rsidRPr="00D72759" w:rsidRDefault="006F3DF9" w:rsidP="002E7922">
      <w:pPr>
        <w:pStyle w:val="ListParagraph"/>
        <w:numPr>
          <w:ilvl w:val="0"/>
          <w:numId w:val="4"/>
        </w:numPr>
        <w:rPr>
          <w:u w:val="dotted"/>
        </w:rPr>
      </w:pPr>
      <w:r w:rsidRPr="00D72759">
        <w:rPr>
          <w:u w:val="dotted"/>
        </w:rPr>
        <w:lastRenderedPageBreak/>
        <w:t>Reg</w:t>
      </w:r>
      <w:r w:rsidR="00AC03CA" w:rsidRPr="00D72759">
        <w:rPr>
          <w:u w:val="dotted"/>
        </w:rPr>
        <w:t>ulation</w:t>
      </w:r>
      <w:r w:rsidRPr="00D72759">
        <w:rPr>
          <w:u w:val="dotted"/>
        </w:rPr>
        <w:t xml:space="preserve"> 8.10 (42/12-13 refers)</w:t>
      </w:r>
    </w:p>
    <w:p w:rsidR="002E7922" w:rsidRDefault="00A85C70" w:rsidP="002E7922">
      <w:pPr>
        <w:ind w:left="720" w:firstLine="720"/>
      </w:pPr>
      <w:r>
        <w:t>TO REPORT:</w:t>
      </w:r>
    </w:p>
    <w:p w:rsidR="00A85C70" w:rsidRDefault="00ED4789" w:rsidP="00A85C70">
      <w:pPr>
        <w:ind w:left="1440"/>
      </w:pPr>
      <w:proofErr w:type="gramStart"/>
      <w:r>
        <w:t>That the Senate</w:t>
      </w:r>
      <w:r w:rsidR="00A85C70" w:rsidRPr="00A85C70">
        <w:t>,</w:t>
      </w:r>
      <w:r w:rsidR="00DB47F6">
        <w:t xml:space="preserve"> at its meeting on 3</w:t>
      </w:r>
      <w:r w:rsidR="00DB47F6" w:rsidRPr="00DB47F6">
        <w:rPr>
          <w:vertAlign w:val="superscript"/>
        </w:rPr>
        <w:t>rd</w:t>
      </w:r>
      <w:r w:rsidR="00DB47F6">
        <w:t xml:space="preserve"> July </w:t>
      </w:r>
      <w:r w:rsidR="00A85C70" w:rsidRPr="00A85C70">
        <w:t>2013</w:t>
      </w:r>
      <w:r w:rsidR="00A85C70">
        <w:t>,</w:t>
      </w:r>
      <w:r w:rsidR="0029084F">
        <w:t xml:space="preserve"> and the Council, at its meeting on 10</w:t>
      </w:r>
      <w:r w:rsidR="0029084F" w:rsidRPr="0029084F">
        <w:rPr>
          <w:vertAlign w:val="superscript"/>
        </w:rPr>
        <w:t>th</w:t>
      </w:r>
      <w:r w:rsidR="0029084F">
        <w:t xml:space="preserve"> July 2013, approved the recommendation of the Board under minute </w:t>
      </w:r>
      <w:r w:rsidR="0029084F" w:rsidRPr="0029084F">
        <w:t>42/12-13</w:t>
      </w:r>
      <w:r w:rsidR="0029084F">
        <w:t>.</w:t>
      </w:r>
      <w:proofErr w:type="gramEnd"/>
    </w:p>
    <w:p w:rsidR="002E7922" w:rsidRDefault="002E7922" w:rsidP="00712221">
      <w:pPr>
        <w:ind w:firstLine="720"/>
      </w:pPr>
    </w:p>
    <w:p w:rsidR="003D5871" w:rsidRPr="003E058F" w:rsidRDefault="003D5871" w:rsidP="002E7922">
      <w:pPr>
        <w:pStyle w:val="ListParagraph"/>
        <w:numPr>
          <w:ilvl w:val="0"/>
          <w:numId w:val="4"/>
        </w:numPr>
      </w:pPr>
      <w:r w:rsidRPr="00D72759">
        <w:rPr>
          <w:u w:val="dotted"/>
        </w:rPr>
        <w:t>Pass Mark for 4</w:t>
      </w:r>
      <w:r w:rsidRPr="00D72759">
        <w:rPr>
          <w:u w:val="dotted"/>
          <w:vertAlign w:val="superscript"/>
        </w:rPr>
        <w:t>th</w:t>
      </w:r>
      <w:r w:rsidRPr="00D72759">
        <w:rPr>
          <w:u w:val="dotted"/>
        </w:rPr>
        <w:t xml:space="preserve"> year modules on IUMDs (35(g)/12-13 refers)</w:t>
      </w:r>
      <w:r w:rsidRPr="003E058F">
        <w:t xml:space="preserve"> [report UFS minute 8/13-14</w:t>
      </w:r>
      <w:r w:rsidR="003B2EC6">
        <w:t>- unconfirmed</w:t>
      </w:r>
      <w:r w:rsidRPr="003E058F">
        <w:t>]</w:t>
      </w:r>
    </w:p>
    <w:p w:rsidR="002E7922" w:rsidRPr="00EC72A3" w:rsidRDefault="00BD59C5" w:rsidP="002E7922">
      <w:pPr>
        <w:tabs>
          <w:tab w:val="left" w:pos="720"/>
          <w:tab w:val="left" w:pos="1440"/>
          <w:tab w:val="left" w:pos="2160"/>
          <w:tab w:val="left" w:pos="2880"/>
        </w:tabs>
        <w:ind w:left="1440"/>
        <w:rPr>
          <w:color w:val="FF0000"/>
        </w:rPr>
      </w:pPr>
      <w:r>
        <w:t xml:space="preserve">TO </w:t>
      </w:r>
      <w:r w:rsidR="00090E66">
        <w:t>REPORT</w:t>
      </w:r>
      <w:r>
        <w:t>:</w:t>
      </w:r>
    </w:p>
    <w:p w:rsidR="00090E66" w:rsidRDefault="00BC66F7" w:rsidP="00090E66">
      <w:pPr>
        <w:tabs>
          <w:tab w:val="left" w:pos="720"/>
          <w:tab w:val="left" w:pos="1440"/>
          <w:tab w:val="left" w:pos="2160"/>
          <w:tab w:val="left" w:pos="2880"/>
        </w:tabs>
        <w:ind w:left="1440"/>
      </w:pPr>
      <w:r>
        <w:t>T</w:t>
      </w:r>
      <w:r w:rsidR="00BD59C5">
        <w:t xml:space="preserve">he </w:t>
      </w:r>
      <w:r>
        <w:t>minute of the Faculty of Science Undergraduate Studies Committee concerning this issue, from its meeting on 16</w:t>
      </w:r>
      <w:r w:rsidRPr="00BC66F7">
        <w:rPr>
          <w:vertAlign w:val="superscript"/>
        </w:rPr>
        <w:t>th</w:t>
      </w:r>
      <w:r>
        <w:t xml:space="preserve"> October, 2013, as follows:</w:t>
      </w:r>
    </w:p>
    <w:p w:rsidR="00BC3FAE" w:rsidRPr="000A1229" w:rsidRDefault="00BC3FAE" w:rsidP="00BC3FAE">
      <w:pPr>
        <w:tabs>
          <w:tab w:val="left" w:pos="720"/>
          <w:tab w:val="left" w:pos="1440"/>
          <w:tab w:val="left" w:pos="2160"/>
          <w:tab w:val="left" w:pos="2880"/>
        </w:tabs>
        <w:ind w:left="1440"/>
        <w:rPr>
          <w:i/>
        </w:rPr>
      </w:pPr>
      <w:r w:rsidRPr="000A1229">
        <w:rPr>
          <w:i/>
        </w:rPr>
        <w:t xml:space="preserve">RECEIVED: </w:t>
      </w:r>
    </w:p>
    <w:p w:rsidR="005B2FB7" w:rsidRPr="000A1229" w:rsidRDefault="00BC3FAE" w:rsidP="00BC3FAE">
      <w:pPr>
        <w:tabs>
          <w:tab w:val="left" w:pos="720"/>
          <w:tab w:val="left" w:pos="1440"/>
          <w:tab w:val="left" w:pos="2160"/>
          <w:tab w:val="left" w:pos="2880"/>
        </w:tabs>
        <w:ind w:left="1440"/>
        <w:rPr>
          <w:i/>
        </w:rPr>
      </w:pPr>
      <w:r w:rsidRPr="000A1229">
        <w:rPr>
          <w:i/>
        </w:rPr>
        <w:t>(</w:t>
      </w:r>
      <w:proofErr w:type="spellStart"/>
      <w:r w:rsidRPr="000A1229">
        <w:rPr>
          <w:i/>
        </w:rPr>
        <w:t>i</w:t>
      </w:r>
      <w:proofErr w:type="spellEnd"/>
      <w:r w:rsidR="005B2FB7" w:rsidRPr="000A1229">
        <w:rPr>
          <w:i/>
        </w:rPr>
        <w:t xml:space="preserve">) A paper from Engineering regarding the impact of the move to the 50% </w:t>
      </w:r>
      <w:proofErr w:type="gramStart"/>
      <w:r w:rsidR="005B2FB7" w:rsidRPr="000A1229">
        <w:rPr>
          <w:i/>
        </w:rPr>
        <w:t>pass</w:t>
      </w:r>
      <w:proofErr w:type="gramEnd"/>
      <w:r w:rsidR="005B2FB7" w:rsidRPr="000A1229">
        <w:rPr>
          <w:i/>
        </w:rPr>
        <w:t xml:space="preserve"> </w:t>
      </w:r>
    </w:p>
    <w:p w:rsidR="00BC3FAE" w:rsidRPr="000A1229" w:rsidRDefault="005B2FB7" w:rsidP="00BC3FAE">
      <w:pPr>
        <w:tabs>
          <w:tab w:val="left" w:pos="720"/>
          <w:tab w:val="left" w:pos="1440"/>
          <w:tab w:val="left" w:pos="2160"/>
          <w:tab w:val="left" w:pos="2880"/>
        </w:tabs>
        <w:ind w:left="1440"/>
        <w:rPr>
          <w:i/>
        </w:rPr>
      </w:pPr>
      <w:proofErr w:type="gramStart"/>
      <w:r w:rsidRPr="000A1229">
        <w:rPr>
          <w:i/>
        </w:rPr>
        <w:t>mark</w:t>
      </w:r>
      <w:proofErr w:type="gramEnd"/>
      <w:r w:rsidRPr="000A1229">
        <w:rPr>
          <w:i/>
        </w:rPr>
        <w:t xml:space="preserve"> the fourth year of integrated </w:t>
      </w:r>
      <w:r w:rsidR="00BC3FAE" w:rsidRPr="000A1229">
        <w:rPr>
          <w:i/>
        </w:rPr>
        <w:t xml:space="preserve">masters course (SUGS.7/13-14). </w:t>
      </w:r>
    </w:p>
    <w:p w:rsidR="00BC3FAE" w:rsidRPr="000A1229" w:rsidRDefault="005B2FB7" w:rsidP="00BC3FAE">
      <w:pPr>
        <w:tabs>
          <w:tab w:val="left" w:pos="720"/>
          <w:tab w:val="left" w:pos="1440"/>
          <w:tab w:val="left" w:pos="2160"/>
          <w:tab w:val="left" w:pos="2880"/>
        </w:tabs>
        <w:ind w:left="1440"/>
        <w:rPr>
          <w:i/>
        </w:rPr>
      </w:pPr>
      <w:r w:rsidRPr="000A1229">
        <w:rPr>
          <w:i/>
        </w:rPr>
        <w:t>RE</w:t>
      </w:r>
      <w:r w:rsidR="00BC3FAE" w:rsidRPr="000A1229">
        <w:rPr>
          <w:i/>
        </w:rPr>
        <w:t>PORTED:</w:t>
      </w:r>
    </w:p>
    <w:p w:rsidR="005B2FB7" w:rsidRPr="000A1229" w:rsidRDefault="00BC3FAE" w:rsidP="00BC3FAE">
      <w:pPr>
        <w:tabs>
          <w:tab w:val="left" w:pos="720"/>
          <w:tab w:val="left" w:pos="1440"/>
          <w:tab w:val="left" w:pos="2160"/>
          <w:tab w:val="left" w:pos="2880"/>
        </w:tabs>
        <w:ind w:left="1440"/>
        <w:rPr>
          <w:i/>
        </w:rPr>
      </w:pPr>
      <w:r w:rsidRPr="000A1229">
        <w:rPr>
          <w:i/>
        </w:rPr>
        <w:t xml:space="preserve"> (</w:t>
      </w:r>
      <w:proofErr w:type="gramStart"/>
      <w:r w:rsidRPr="000A1229">
        <w:rPr>
          <w:i/>
        </w:rPr>
        <w:t>by</w:t>
      </w:r>
      <w:proofErr w:type="gramEnd"/>
      <w:r w:rsidRPr="000A1229">
        <w:rPr>
          <w:i/>
        </w:rPr>
        <w:t xml:space="preserve"> Professor T Price):</w:t>
      </w:r>
    </w:p>
    <w:p w:rsidR="005B2FB7" w:rsidRPr="000A1229" w:rsidRDefault="00BC3FAE" w:rsidP="005B2FB7">
      <w:pPr>
        <w:tabs>
          <w:tab w:val="left" w:pos="720"/>
          <w:tab w:val="left" w:pos="1440"/>
          <w:tab w:val="left" w:pos="2160"/>
          <w:tab w:val="left" w:pos="2880"/>
        </w:tabs>
        <w:ind w:left="1440"/>
        <w:rPr>
          <w:i/>
        </w:rPr>
      </w:pPr>
      <w:r w:rsidRPr="000A1229">
        <w:rPr>
          <w:i/>
        </w:rPr>
        <w:t>(ii</w:t>
      </w:r>
      <w:r w:rsidR="005B2FB7" w:rsidRPr="000A1229">
        <w:rPr>
          <w:i/>
        </w:rPr>
        <w:t xml:space="preserve">) That the School of Engineering had canvassed their external examiners to </w:t>
      </w:r>
    </w:p>
    <w:p w:rsidR="005B2FB7" w:rsidRPr="000A1229" w:rsidRDefault="005B2FB7" w:rsidP="00BC3FAE">
      <w:pPr>
        <w:tabs>
          <w:tab w:val="left" w:pos="720"/>
          <w:tab w:val="left" w:pos="1440"/>
          <w:tab w:val="left" w:pos="2160"/>
          <w:tab w:val="left" w:pos="2880"/>
        </w:tabs>
        <w:ind w:left="1440"/>
        <w:rPr>
          <w:i/>
        </w:rPr>
      </w:pPr>
      <w:proofErr w:type="gramStart"/>
      <w:r w:rsidRPr="000A1229">
        <w:rPr>
          <w:i/>
        </w:rPr>
        <w:t>find</w:t>
      </w:r>
      <w:proofErr w:type="gramEnd"/>
      <w:r w:rsidRPr="000A1229">
        <w:rPr>
          <w:i/>
        </w:rPr>
        <w:t xml:space="preserve"> out the practices at their home institutions</w:t>
      </w:r>
      <w:r w:rsidR="00BC3FAE" w:rsidRPr="000A1229">
        <w:rPr>
          <w:i/>
        </w:rPr>
        <w:t xml:space="preserve">. </w:t>
      </w:r>
    </w:p>
    <w:p w:rsidR="005B2FB7" w:rsidRPr="000A1229" w:rsidRDefault="00BC3FAE" w:rsidP="005B2FB7">
      <w:pPr>
        <w:tabs>
          <w:tab w:val="left" w:pos="720"/>
          <w:tab w:val="left" w:pos="1440"/>
          <w:tab w:val="left" w:pos="2160"/>
          <w:tab w:val="left" w:pos="2880"/>
        </w:tabs>
        <w:ind w:left="1440"/>
        <w:rPr>
          <w:i/>
        </w:rPr>
      </w:pPr>
      <w:r w:rsidRPr="000A1229">
        <w:rPr>
          <w:i/>
        </w:rPr>
        <w:t>(iii</w:t>
      </w:r>
      <w:r w:rsidR="005B2FB7" w:rsidRPr="000A1229">
        <w:rPr>
          <w:i/>
        </w:rPr>
        <w:t xml:space="preserve">) That there is a split in practice with some institutions reporting that they have </w:t>
      </w:r>
    </w:p>
    <w:p w:rsidR="005B2FB7" w:rsidRPr="000A1229" w:rsidRDefault="005B2FB7" w:rsidP="005B2FB7">
      <w:pPr>
        <w:tabs>
          <w:tab w:val="left" w:pos="720"/>
          <w:tab w:val="left" w:pos="1440"/>
          <w:tab w:val="left" w:pos="2160"/>
          <w:tab w:val="left" w:pos="2880"/>
        </w:tabs>
        <w:ind w:left="1440"/>
        <w:rPr>
          <w:i/>
        </w:rPr>
      </w:pPr>
      <w:proofErr w:type="gramStart"/>
      <w:r w:rsidRPr="000A1229">
        <w:rPr>
          <w:i/>
        </w:rPr>
        <w:t>moved</w:t>
      </w:r>
      <w:proofErr w:type="gramEnd"/>
      <w:r w:rsidRPr="000A1229">
        <w:rPr>
          <w:i/>
        </w:rPr>
        <w:t xml:space="preserve"> to a 50% pass mark and others that they still maintain the 40% pass </w:t>
      </w:r>
    </w:p>
    <w:p w:rsidR="005B2FB7" w:rsidRPr="000A1229" w:rsidRDefault="00BC3FAE" w:rsidP="00BC3FAE">
      <w:pPr>
        <w:tabs>
          <w:tab w:val="left" w:pos="720"/>
          <w:tab w:val="left" w:pos="1440"/>
          <w:tab w:val="left" w:pos="2160"/>
          <w:tab w:val="left" w:pos="2880"/>
        </w:tabs>
        <w:ind w:left="1440"/>
        <w:rPr>
          <w:i/>
        </w:rPr>
      </w:pPr>
      <w:proofErr w:type="gramStart"/>
      <w:r w:rsidRPr="000A1229">
        <w:rPr>
          <w:i/>
        </w:rPr>
        <w:t>mark</w:t>
      </w:r>
      <w:proofErr w:type="gramEnd"/>
      <w:r w:rsidRPr="000A1229">
        <w:rPr>
          <w:i/>
        </w:rPr>
        <w:t xml:space="preserve">. </w:t>
      </w:r>
    </w:p>
    <w:p w:rsidR="005B2FB7" w:rsidRPr="000A1229" w:rsidRDefault="00BC3FAE" w:rsidP="00BC3FAE">
      <w:pPr>
        <w:tabs>
          <w:tab w:val="left" w:pos="720"/>
          <w:tab w:val="left" w:pos="1440"/>
          <w:tab w:val="left" w:pos="2160"/>
          <w:tab w:val="left" w:pos="2880"/>
        </w:tabs>
        <w:ind w:left="1440"/>
        <w:rPr>
          <w:i/>
        </w:rPr>
      </w:pPr>
      <w:r w:rsidRPr="000A1229">
        <w:rPr>
          <w:i/>
        </w:rPr>
        <w:t>(</w:t>
      </w:r>
      <w:proofErr w:type="gramStart"/>
      <w:r w:rsidRPr="000A1229">
        <w:rPr>
          <w:i/>
        </w:rPr>
        <w:t>by</w:t>
      </w:r>
      <w:proofErr w:type="gramEnd"/>
      <w:r w:rsidRPr="000A1229">
        <w:rPr>
          <w:i/>
        </w:rPr>
        <w:t xml:space="preserve"> the Chair of SUGS): </w:t>
      </w:r>
    </w:p>
    <w:p w:rsidR="005B2FB7" w:rsidRPr="000A1229" w:rsidRDefault="00BC3FAE" w:rsidP="005B2FB7">
      <w:pPr>
        <w:tabs>
          <w:tab w:val="left" w:pos="720"/>
          <w:tab w:val="left" w:pos="1440"/>
          <w:tab w:val="left" w:pos="2160"/>
          <w:tab w:val="left" w:pos="2880"/>
        </w:tabs>
        <w:ind w:left="1440"/>
        <w:rPr>
          <w:i/>
        </w:rPr>
      </w:pPr>
      <w:proofErr w:type="gramStart"/>
      <w:r w:rsidRPr="000A1229">
        <w:rPr>
          <w:i/>
        </w:rPr>
        <w:t>(iv</w:t>
      </w:r>
      <w:r w:rsidR="005B2FB7" w:rsidRPr="000A1229">
        <w:rPr>
          <w:i/>
        </w:rPr>
        <w:t>) That</w:t>
      </w:r>
      <w:proofErr w:type="gramEnd"/>
      <w:r w:rsidR="005B2FB7" w:rsidRPr="000A1229">
        <w:rPr>
          <w:i/>
        </w:rPr>
        <w:t xml:space="preserve"> the Department of Mathematics had also asked their external </w:t>
      </w:r>
    </w:p>
    <w:p w:rsidR="005B2FB7" w:rsidRPr="000A1229" w:rsidRDefault="005B2FB7" w:rsidP="005B2FB7">
      <w:pPr>
        <w:tabs>
          <w:tab w:val="left" w:pos="720"/>
          <w:tab w:val="left" w:pos="1440"/>
          <w:tab w:val="left" w:pos="2160"/>
          <w:tab w:val="left" w:pos="2880"/>
        </w:tabs>
        <w:ind w:left="1440"/>
        <w:rPr>
          <w:i/>
        </w:rPr>
      </w:pPr>
      <w:proofErr w:type="gramStart"/>
      <w:r w:rsidRPr="000A1229">
        <w:rPr>
          <w:i/>
        </w:rPr>
        <w:t>examiners</w:t>
      </w:r>
      <w:proofErr w:type="gramEnd"/>
      <w:r w:rsidRPr="000A1229">
        <w:rPr>
          <w:i/>
        </w:rPr>
        <w:t xml:space="preserve"> who indicated that other departments had two pass marks for the </w:t>
      </w:r>
    </w:p>
    <w:p w:rsidR="005B2FB7" w:rsidRPr="000A1229" w:rsidRDefault="007A4161" w:rsidP="007A4161">
      <w:pPr>
        <w:tabs>
          <w:tab w:val="left" w:pos="720"/>
          <w:tab w:val="left" w:pos="1440"/>
          <w:tab w:val="left" w:pos="2160"/>
          <w:tab w:val="left" w:pos="2880"/>
        </w:tabs>
        <w:ind w:left="1440"/>
        <w:rPr>
          <w:i/>
        </w:rPr>
      </w:pPr>
      <w:proofErr w:type="gramStart"/>
      <w:r w:rsidRPr="000A1229">
        <w:rPr>
          <w:i/>
        </w:rPr>
        <w:t>same</w:t>
      </w:r>
      <w:proofErr w:type="gramEnd"/>
      <w:r w:rsidRPr="000A1229">
        <w:rPr>
          <w:i/>
        </w:rPr>
        <w:t xml:space="preserve"> exam. </w:t>
      </w:r>
    </w:p>
    <w:p w:rsidR="005B2FB7" w:rsidRPr="000A1229" w:rsidRDefault="007A4161" w:rsidP="007A4161">
      <w:pPr>
        <w:tabs>
          <w:tab w:val="left" w:pos="720"/>
          <w:tab w:val="left" w:pos="1440"/>
          <w:tab w:val="left" w:pos="2160"/>
          <w:tab w:val="left" w:pos="2880"/>
        </w:tabs>
        <w:ind w:left="1440"/>
        <w:rPr>
          <w:i/>
        </w:rPr>
      </w:pPr>
      <w:r w:rsidRPr="000A1229">
        <w:rPr>
          <w:i/>
        </w:rPr>
        <w:t>(v</w:t>
      </w:r>
      <w:r w:rsidR="005B2FB7" w:rsidRPr="000A1229">
        <w:rPr>
          <w:i/>
        </w:rPr>
        <w:t>) That this move wi</w:t>
      </w:r>
      <w:r w:rsidRPr="000A1229">
        <w:rPr>
          <w:i/>
        </w:rPr>
        <w:t xml:space="preserve">ll affect the weaker students. </w:t>
      </w:r>
    </w:p>
    <w:p w:rsidR="005B2FB7" w:rsidRPr="000A1229" w:rsidRDefault="005B2FB7" w:rsidP="005B2FB7">
      <w:pPr>
        <w:tabs>
          <w:tab w:val="left" w:pos="720"/>
          <w:tab w:val="left" w:pos="1440"/>
          <w:tab w:val="left" w:pos="2160"/>
          <w:tab w:val="left" w:pos="2880"/>
        </w:tabs>
        <w:ind w:left="1440"/>
        <w:rPr>
          <w:i/>
        </w:rPr>
      </w:pPr>
      <w:r w:rsidRPr="000A1229">
        <w:rPr>
          <w:i/>
        </w:rPr>
        <w:t xml:space="preserve">CONSIDERED: </w:t>
      </w:r>
    </w:p>
    <w:p w:rsidR="005B2FB7" w:rsidRPr="000A1229" w:rsidRDefault="007A4161" w:rsidP="007A4161">
      <w:pPr>
        <w:tabs>
          <w:tab w:val="left" w:pos="720"/>
          <w:tab w:val="left" w:pos="1440"/>
          <w:tab w:val="left" w:pos="2160"/>
          <w:tab w:val="left" w:pos="2880"/>
        </w:tabs>
        <w:rPr>
          <w:i/>
        </w:rPr>
      </w:pPr>
      <w:r w:rsidRPr="000A1229">
        <w:rPr>
          <w:i/>
        </w:rPr>
        <w:tab/>
      </w:r>
      <w:r w:rsidRPr="000A1229">
        <w:rPr>
          <w:i/>
        </w:rPr>
        <w:tab/>
      </w:r>
      <w:proofErr w:type="gramStart"/>
      <w:r w:rsidRPr="000A1229">
        <w:rPr>
          <w:i/>
        </w:rPr>
        <w:t>(vi</w:t>
      </w:r>
      <w:r w:rsidR="005B2FB7" w:rsidRPr="000A1229">
        <w:rPr>
          <w:i/>
        </w:rPr>
        <w:t>) That</w:t>
      </w:r>
      <w:proofErr w:type="gramEnd"/>
      <w:r w:rsidR="005B2FB7" w:rsidRPr="000A1229">
        <w:rPr>
          <w:i/>
        </w:rPr>
        <w:t xml:space="preserve"> the classification of deg</w:t>
      </w:r>
      <w:r w:rsidRPr="000A1229">
        <w:rPr>
          <w:i/>
        </w:rPr>
        <w:t xml:space="preserve">rees may also become an issue. </w:t>
      </w:r>
    </w:p>
    <w:p w:rsidR="005B2FB7" w:rsidRPr="000A1229" w:rsidRDefault="007A4161" w:rsidP="005B2FB7">
      <w:pPr>
        <w:tabs>
          <w:tab w:val="left" w:pos="720"/>
          <w:tab w:val="left" w:pos="1440"/>
          <w:tab w:val="left" w:pos="2160"/>
          <w:tab w:val="left" w:pos="2880"/>
        </w:tabs>
        <w:ind w:left="1440"/>
        <w:rPr>
          <w:i/>
        </w:rPr>
      </w:pPr>
      <w:r w:rsidRPr="000A1229">
        <w:rPr>
          <w:i/>
        </w:rPr>
        <w:t>(vii</w:t>
      </w:r>
      <w:r w:rsidR="005B2FB7" w:rsidRPr="000A1229">
        <w:rPr>
          <w:i/>
        </w:rPr>
        <w:t xml:space="preserve">) Whether the award of the BSc (or BEng) at the end of the third year might </w:t>
      </w:r>
    </w:p>
    <w:p w:rsidR="005B2FB7" w:rsidRPr="000A1229" w:rsidRDefault="007A4161" w:rsidP="007A4161">
      <w:pPr>
        <w:tabs>
          <w:tab w:val="left" w:pos="720"/>
          <w:tab w:val="left" w:pos="1440"/>
          <w:tab w:val="left" w:pos="2160"/>
          <w:tab w:val="left" w:pos="2880"/>
        </w:tabs>
        <w:ind w:left="1440"/>
        <w:rPr>
          <w:i/>
        </w:rPr>
      </w:pPr>
      <w:proofErr w:type="gramStart"/>
      <w:r w:rsidRPr="000A1229">
        <w:rPr>
          <w:i/>
        </w:rPr>
        <w:t>avoid</w:t>
      </w:r>
      <w:proofErr w:type="gramEnd"/>
      <w:r w:rsidRPr="000A1229">
        <w:rPr>
          <w:i/>
        </w:rPr>
        <w:t xml:space="preserve"> some of the issues.</w:t>
      </w:r>
    </w:p>
    <w:p w:rsidR="005B2FB7" w:rsidRPr="000A1229" w:rsidRDefault="007A4161" w:rsidP="005B2FB7">
      <w:pPr>
        <w:tabs>
          <w:tab w:val="left" w:pos="720"/>
          <w:tab w:val="left" w:pos="1440"/>
          <w:tab w:val="left" w:pos="2160"/>
          <w:tab w:val="left" w:pos="2880"/>
        </w:tabs>
        <w:ind w:left="1440"/>
        <w:rPr>
          <w:i/>
        </w:rPr>
      </w:pPr>
      <w:r w:rsidRPr="000A1229">
        <w:rPr>
          <w:i/>
        </w:rPr>
        <w:lastRenderedPageBreak/>
        <w:t>(viii</w:t>
      </w:r>
      <w:r w:rsidR="005B2FB7" w:rsidRPr="000A1229">
        <w:rPr>
          <w:i/>
        </w:rPr>
        <w:t xml:space="preserve">) Whether the award of the BSc (or BEng) at the end of the third year would </w:t>
      </w:r>
    </w:p>
    <w:p w:rsidR="005B2FB7" w:rsidRPr="000A1229" w:rsidRDefault="005B2FB7" w:rsidP="005B2FB7">
      <w:pPr>
        <w:tabs>
          <w:tab w:val="left" w:pos="720"/>
          <w:tab w:val="left" w:pos="1440"/>
          <w:tab w:val="left" w:pos="2160"/>
          <w:tab w:val="left" w:pos="2880"/>
        </w:tabs>
        <w:ind w:left="1440"/>
        <w:rPr>
          <w:i/>
        </w:rPr>
      </w:pPr>
      <w:proofErr w:type="gramStart"/>
      <w:r w:rsidRPr="000A1229">
        <w:rPr>
          <w:i/>
        </w:rPr>
        <w:t>would</w:t>
      </w:r>
      <w:proofErr w:type="gramEnd"/>
      <w:r w:rsidRPr="000A1229">
        <w:rPr>
          <w:i/>
        </w:rPr>
        <w:t xml:space="preserve"> affect a student’s funding as their status would change from </w:t>
      </w:r>
    </w:p>
    <w:p w:rsidR="005B2FB7" w:rsidRPr="000A1229" w:rsidRDefault="007A4161" w:rsidP="007A4161">
      <w:pPr>
        <w:tabs>
          <w:tab w:val="left" w:pos="720"/>
          <w:tab w:val="left" w:pos="1440"/>
          <w:tab w:val="left" w:pos="2160"/>
          <w:tab w:val="left" w:pos="2880"/>
        </w:tabs>
        <w:ind w:left="1440"/>
        <w:rPr>
          <w:i/>
        </w:rPr>
      </w:pPr>
      <w:proofErr w:type="gramStart"/>
      <w:r w:rsidRPr="000A1229">
        <w:rPr>
          <w:i/>
        </w:rPr>
        <w:t>undergraduate</w:t>
      </w:r>
      <w:proofErr w:type="gramEnd"/>
      <w:r w:rsidRPr="000A1229">
        <w:rPr>
          <w:i/>
        </w:rPr>
        <w:t xml:space="preserve"> to postgraduate. </w:t>
      </w:r>
    </w:p>
    <w:p w:rsidR="005B2FB7" w:rsidRPr="000A1229" w:rsidRDefault="005B2FB7" w:rsidP="005B2FB7">
      <w:pPr>
        <w:tabs>
          <w:tab w:val="left" w:pos="720"/>
          <w:tab w:val="left" w:pos="1440"/>
          <w:tab w:val="left" w:pos="2160"/>
          <w:tab w:val="left" w:pos="2880"/>
        </w:tabs>
        <w:ind w:left="1440"/>
        <w:rPr>
          <w:i/>
        </w:rPr>
      </w:pPr>
      <w:r w:rsidRPr="000A1229">
        <w:rPr>
          <w:i/>
        </w:rPr>
        <w:t>(i</w:t>
      </w:r>
      <w:r w:rsidR="007A4161" w:rsidRPr="000A1229">
        <w:rPr>
          <w:i/>
        </w:rPr>
        <w:t>x</w:t>
      </w:r>
      <w:r w:rsidRPr="000A1229">
        <w:rPr>
          <w:i/>
        </w:rPr>
        <w:t xml:space="preserve">) That the 50% pass mark was already included in the regulations last year but </w:t>
      </w:r>
    </w:p>
    <w:p w:rsidR="005B2FB7" w:rsidRPr="000A1229" w:rsidRDefault="005B2FB7" w:rsidP="007A4161">
      <w:pPr>
        <w:tabs>
          <w:tab w:val="left" w:pos="720"/>
          <w:tab w:val="left" w:pos="1440"/>
          <w:tab w:val="left" w:pos="2160"/>
          <w:tab w:val="left" w:pos="2880"/>
        </w:tabs>
        <w:ind w:left="1440"/>
        <w:rPr>
          <w:i/>
        </w:rPr>
      </w:pPr>
      <w:proofErr w:type="gramStart"/>
      <w:r w:rsidRPr="000A1229">
        <w:rPr>
          <w:i/>
        </w:rPr>
        <w:t>it</w:t>
      </w:r>
      <w:proofErr w:type="gramEnd"/>
      <w:r w:rsidRPr="000A1229">
        <w:rPr>
          <w:i/>
        </w:rPr>
        <w:t xml:space="preserve"> has not received</w:t>
      </w:r>
      <w:r w:rsidR="007A4161" w:rsidRPr="000A1229">
        <w:rPr>
          <w:i/>
        </w:rPr>
        <w:t xml:space="preserve"> full university approval yet. </w:t>
      </w:r>
    </w:p>
    <w:p w:rsidR="005B2FB7" w:rsidRPr="000A1229" w:rsidRDefault="007A4161" w:rsidP="005B2FB7">
      <w:pPr>
        <w:tabs>
          <w:tab w:val="left" w:pos="720"/>
          <w:tab w:val="left" w:pos="1440"/>
          <w:tab w:val="left" w:pos="2160"/>
          <w:tab w:val="left" w:pos="2880"/>
        </w:tabs>
        <w:ind w:left="1440"/>
        <w:rPr>
          <w:i/>
        </w:rPr>
      </w:pPr>
      <w:r w:rsidRPr="000A1229">
        <w:rPr>
          <w:i/>
        </w:rPr>
        <w:t>(x</w:t>
      </w:r>
      <w:r w:rsidR="005B2FB7" w:rsidRPr="000A1229">
        <w:rPr>
          <w:i/>
        </w:rPr>
        <w:t xml:space="preserve">) Whether different pass marks for different years would result in unnecessary </w:t>
      </w:r>
    </w:p>
    <w:p w:rsidR="005B2FB7" w:rsidRPr="000A1229" w:rsidRDefault="007A4161" w:rsidP="007A4161">
      <w:pPr>
        <w:tabs>
          <w:tab w:val="left" w:pos="720"/>
          <w:tab w:val="left" w:pos="1440"/>
          <w:tab w:val="left" w:pos="2160"/>
          <w:tab w:val="left" w:pos="2880"/>
        </w:tabs>
        <w:ind w:left="1440"/>
        <w:rPr>
          <w:i/>
        </w:rPr>
      </w:pPr>
      <w:proofErr w:type="gramStart"/>
      <w:r w:rsidRPr="000A1229">
        <w:rPr>
          <w:i/>
        </w:rPr>
        <w:t>confusion</w:t>
      </w:r>
      <w:proofErr w:type="gramEnd"/>
      <w:r w:rsidRPr="000A1229">
        <w:rPr>
          <w:i/>
        </w:rPr>
        <w:t xml:space="preserve">. </w:t>
      </w:r>
    </w:p>
    <w:p w:rsidR="005B2FB7" w:rsidRPr="000A1229" w:rsidRDefault="007A4161" w:rsidP="005B2FB7">
      <w:pPr>
        <w:tabs>
          <w:tab w:val="left" w:pos="720"/>
          <w:tab w:val="left" w:pos="1440"/>
          <w:tab w:val="left" w:pos="2160"/>
          <w:tab w:val="left" w:pos="2880"/>
        </w:tabs>
        <w:ind w:left="1440"/>
        <w:rPr>
          <w:i/>
        </w:rPr>
      </w:pPr>
      <w:r w:rsidRPr="000A1229">
        <w:rPr>
          <w:i/>
        </w:rPr>
        <w:t>(xi</w:t>
      </w:r>
      <w:r w:rsidR="005B2FB7" w:rsidRPr="000A1229">
        <w:rPr>
          <w:i/>
        </w:rPr>
        <w:t xml:space="preserve">) The change of module codes as a way to circumvent issues with different </w:t>
      </w:r>
    </w:p>
    <w:p w:rsidR="005B2FB7" w:rsidRPr="000A1229" w:rsidRDefault="007A4161" w:rsidP="007A4161">
      <w:pPr>
        <w:tabs>
          <w:tab w:val="left" w:pos="720"/>
          <w:tab w:val="left" w:pos="1440"/>
          <w:tab w:val="left" w:pos="2160"/>
          <w:tab w:val="left" w:pos="2880"/>
        </w:tabs>
        <w:ind w:left="1440"/>
        <w:rPr>
          <w:i/>
        </w:rPr>
      </w:pPr>
      <w:proofErr w:type="gramStart"/>
      <w:r w:rsidRPr="000A1229">
        <w:rPr>
          <w:i/>
        </w:rPr>
        <w:t>pass</w:t>
      </w:r>
      <w:proofErr w:type="gramEnd"/>
      <w:r w:rsidRPr="000A1229">
        <w:rPr>
          <w:i/>
        </w:rPr>
        <w:t xml:space="preserve"> marks. </w:t>
      </w:r>
    </w:p>
    <w:p w:rsidR="005B2FB7" w:rsidRPr="000A1229" w:rsidRDefault="007A4161" w:rsidP="005B2FB7">
      <w:pPr>
        <w:tabs>
          <w:tab w:val="left" w:pos="720"/>
          <w:tab w:val="left" w:pos="1440"/>
          <w:tab w:val="left" w:pos="2160"/>
          <w:tab w:val="left" w:pos="2880"/>
        </w:tabs>
        <w:ind w:left="1440"/>
        <w:rPr>
          <w:i/>
        </w:rPr>
      </w:pPr>
      <w:r w:rsidRPr="000A1229">
        <w:rPr>
          <w:i/>
        </w:rPr>
        <w:t>(xii</w:t>
      </w:r>
      <w:r w:rsidR="005B2FB7" w:rsidRPr="000A1229">
        <w:rPr>
          <w:i/>
        </w:rPr>
        <w:t xml:space="preserve">) Whether assessment for students sharing modules should be different </w:t>
      </w:r>
    </w:p>
    <w:p w:rsidR="005B2FB7" w:rsidRPr="000A1229" w:rsidRDefault="005B2FB7" w:rsidP="005B2FB7">
      <w:pPr>
        <w:tabs>
          <w:tab w:val="left" w:pos="720"/>
          <w:tab w:val="left" w:pos="1440"/>
          <w:tab w:val="left" w:pos="2160"/>
          <w:tab w:val="left" w:pos="2880"/>
        </w:tabs>
        <w:ind w:left="1440"/>
        <w:rPr>
          <w:i/>
        </w:rPr>
      </w:pPr>
      <w:proofErr w:type="gramStart"/>
      <w:r w:rsidRPr="000A1229">
        <w:rPr>
          <w:i/>
        </w:rPr>
        <w:t>depending</w:t>
      </w:r>
      <w:proofErr w:type="gramEnd"/>
      <w:r w:rsidRPr="000A1229">
        <w:rPr>
          <w:i/>
        </w:rPr>
        <w:t xml:space="preserve"> on their year of study. </w:t>
      </w:r>
    </w:p>
    <w:p w:rsidR="005B2FB7" w:rsidRPr="000A1229" w:rsidRDefault="00D76488" w:rsidP="00D76488">
      <w:pPr>
        <w:tabs>
          <w:tab w:val="left" w:pos="720"/>
          <w:tab w:val="left" w:pos="1440"/>
          <w:tab w:val="left" w:pos="2160"/>
          <w:tab w:val="left" w:pos="2880"/>
        </w:tabs>
        <w:rPr>
          <w:i/>
        </w:rPr>
      </w:pPr>
      <w:r w:rsidRPr="000A1229">
        <w:rPr>
          <w:i/>
        </w:rPr>
        <w:tab/>
      </w:r>
      <w:r w:rsidRPr="000A1229">
        <w:rPr>
          <w:i/>
        </w:rPr>
        <w:tab/>
        <w:t xml:space="preserve">RESOLVED: </w:t>
      </w:r>
    </w:p>
    <w:p w:rsidR="005B2FB7" w:rsidRPr="000A1229" w:rsidRDefault="00D76488" w:rsidP="005B2FB7">
      <w:pPr>
        <w:tabs>
          <w:tab w:val="left" w:pos="720"/>
          <w:tab w:val="left" w:pos="1440"/>
          <w:tab w:val="left" w:pos="2160"/>
          <w:tab w:val="left" w:pos="2880"/>
        </w:tabs>
        <w:ind w:left="1440"/>
        <w:rPr>
          <w:i/>
        </w:rPr>
      </w:pPr>
      <w:r w:rsidRPr="000A1229">
        <w:rPr>
          <w:i/>
        </w:rPr>
        <w:t>(xiii</w:t>
      </w:r>
      <w:r w:rsidR="005B2FB7" w:rsidRPr="000A1229">
        <w:rPr>
          <w:i/>
        </w:rPr>
        <w:t xml:space="preserve">) That the university should not move away from the 40% pass mark for the </w:t>
      </w:r>
    </w:p>
    <w:p w:rsidR="005B2FB7" w:rsidRPr="000A1229" w:rsidRDefault="005B2FB7" w:rsidP="00D76488">
      <w:pPr>
        <w:tabs>
          <w:tab w:val="left" w:pos="720"/>
          <w:tab w:val="left" w:pos="1440"/>
          <w:tab w:val="left" w:pos="2160"/>
          <w:tab w:val="left" w:pos="2880"/>
        </w:tabs>
        <w:ind w:left="1440"/>
        <w:rPr>
          <w:i/>
        </w:rPr>
      </w:pPr>
      <w:proofErr w:type="gramStart"/>
      <w:r w:rsidRPr="000A1229">
        <w:rPr>
          <w:i/>
        </w:rPr>
        <w:t>fourth</w:t>
      </w:r>
      <w:proofErr w:type="gramEnd"/>
      <w:r w:rsidRPr="000A1229">
        <w:rPr>
          <w:i/>
        </w:rPr>
        <w:t xml:space="preserve"> year of t</w:t>
      </w:r>
      <w:r w:rsidR="00D76488" w:rsidRPr="000A1229">
        <w:rPr>
          <w:i/>
        </w:rPr>
        <w:t xml:space="preserve">he integrated masters courses. </w:t>
      </w:r>
    </w:p>
    <w:p w:rsidR="005B2FB7" w:rsidRPr="000A1229" w:rsidRDefault="00D76488" w:rsidP="005B2FB7">
      <w:pPr>
        <w:tabs>
          <w:tab w:val="left" w:pos="720"/>
          <w:tab w:val="left" w:pos="1440"/>
          <w:tab w:val="left" w:pos="2160"/>
          <w:tab w:val="left" w:pos="2880"/>
        </w:tabs>
        <w:ind w:left="1440"/>
        <w:rPr>
          <w:i/>
        </w:rPr>
      </w:pPr>
      <w:r w:rsidRPr="000A1229">
        <w:rPr>
          <w:i/>
        </w:rPr>
        <w:t>(xiv</w:t>
      </w:r>
      <w:r w:rsidR="005B2FB7" w:rsidRPr="000A1229">
        <w:rPr>
          <w:i/>
        </w:rPr>
        <w:t xml:space="preserve">) That guidance should be sought from Student Finance about the effect of </w:t>
      </w:r>
    </w:p>
    <w:p w:rsidR="005B2FB7" w:rsidRPr="000A1229" w:rsidRDefault="005B2FB7" w:rsidP="005B2FB7">
      <w:pPr>
        <w:tabs>
          <w:tab w:val="left" w:pos="720"/>
          <w:tab w:val="left" w:pos="1440"/>
          <w:tab w:val="left" w:pos="2160"/>
          <w:tab w:val="left" w:pos="2880"/>
        </w:tabs>
        <w:ind w:left="1440"/>
        <w:rPr>
          <w:i/>
        </w:rPr>
      </w:pPr>
      <w:proofErr w:type="gramStart"/>
      <w:r w:rsidRPr="000A1229">
        <w:rPr>
          <w:i/>
        </w:rPr>
        <w:t>making</w:t>
      </w:r>
      <w:proofErr w:type="gramEnd"/>
      <w:r w:rsidRPr="000A1229">
        <w:rPr>
          <w:i/>
        </w:rPr>
        <w:t xml:space="preserve"> a decision about a BSc award at the end of the third year on the </w:t>
      </w:r>
    </w:p>
    <w:p w:rsidR="005B2FB7" w:rsidRPr="000A1229" w:rsidRDefault="005B2FB7" w:rsidP="00D76488">
      <w:pPr>
        <w:tabs>
          <w:tab w:val="left" w:pos="720"/>
          <w:tab w:val="left" w:pos="1440"/>
          <w:tab w:val="left" w:pos="2160"/>
          <w:tab w:val="left" w:pos="2880"/>
        </w:tabs>
        <w:ind w:left="1440"/>
        <w:rPr>
          <w:i/>
        </w:rPr>
      </w:pPr>
      <w:proofErr w:type="gramStart"/>
      <w:r w:rsidRPr="000A1229">
        <w:rPr>
          <w:i/>
        </w:rPr>
        <w:t>student’s</w:t>
      </w:r>
      <w:proofErr w:type="gramEnd"/>
      <w:r w:rsidRPr="000A1229">
        <w:rPr>
          <w:i/>
        </w:rPr>
        <w:t xml:space="preserve"> abil</w:t>
      </w:r>
      <w:r w:rsidR="00D76488" w:rsidRPr="000A1229">
        <w:rPr>
          <w:i/>
        </w:rPr>
        <w:t xml:space="preserve">ity to receive a student loan. </w:t>
      </w:r>
    </w:p>
    <w:p w:rsidR="005B2FB7" w:rsidRPr="000A1229" w:rsidRDefault="00D76488" w:rsidP="005B2FB7">
      <w:pPr>
        <w:tabs>
          <w:tab w:val="left" w:pos="720"/>
          <w:tab w:val="left" w:pos="1440"/>
          <w:tab w:val="left" w:pos="2160"/>
          <w:tab w:val="left" w:pos="2880"/>
        </w:tabs>
        <w:ind w:left="1440"/>
        <w:rPr>
          <w:i/>
        </w:rPr>
      </w:pPr>
      <w:r w:rsidRPr="000A1229">
        <w:rPr>
          <w:i/>
        </w:rPr>
        <w:t>(xv</w:t>
      </w:r>
      <w:r w:rsidR="005B2FB7" w:rsidRPr="000A1229">
        <w:rPr>
          <w:i/>
        </w:rPr>
        <w:t xml:space="preserve">) That clarity should be sought as to whether the </w:t>
      </w:r>
      <w:proofErr w:type="gramStart"/>
      <w:r w:rsidR="005B2FB7" w:rsidRPr="000A1229">
        <w:rPr>
          <w:i/>
        </w:rPr>
        <w:t>proposal for a 50% pass</w:t>
      </w:r>
      <w:proofErr w:type="gramEnd"/>
      <w:r w:rsidR="005B2FB7" w:rsidRPr="000A1229">
        <w:rPr>
          <w:i/>
        </w:rPr>
        <w:t xml:space="preserve"> </w:t>
      </w:r>
    </w:p>
    <w:p w:rsidR="005B2FB7" w:rsidRPr="000A1229" w:rsidRDefault="005B2FB7" w:rsidP="005B2FB7">
      <w:pPr>
        <w:tabs>
          <w:tab w:val="left" w:pos="720"/>
          <w:tab w:val="left" w:pos="1440"/>
          <w:tab w:val="left" w:pos="2160"/>
          <w:tab w:val="left" w:pos="2880"/>
        </w:tabs>
        <w:ind w:left="1440"/>
        <w:rPr>
          <w:i/>
        </w:rPr>
      </w:pPr>
      <w:proofErr w:type="gramStart"/>
      <w:r w:rsidRPr="000A1229">
        <w:rPr>
          <w:i/>
        </w:rPr>
        <w:t>mark</w:t>
      </w:r>
      <w:proofErr w:type="gramEnd"/>
      <w:r w:rsidRPr="000A1229">
        <w:rPr>
          <w:i/>
        </w:rPr>
        <w:t xml:space="preserve"> applies to individual modules as well as the overall average for the </w:t>
      </w:r>
    </w:p>
    <w:p w:rsidR="005B2FB7" w:rsidRPr="000A1229" w:rsidRDefault="005B2FB7" w:rsidP="005B2FB7">
      <w:pPr>
        <w:tabs>
          <w:tab w:val="left" w:pos="720"/>
          <w:tab w:val="left" w:pos="1440"/>
          <w:tab w:val="left" w:pos="2160"/>
          <w:tab w:val="left" w:pos="2880"/>
        </w:tabs>
        <w:ind w:left="1440"/>
        <w:rPr>
          <w:i/>
        </w:rPr>
      </w:pPr>
      <w:proofErr w:type="gramStart"/>
      <w:r w:rsidRPr="000A1229">
        <w:rPr>
          <w:i/>
        </w:rPr>
        <w:t>year</w:t>
      </w:r>
      <w:proofErr w:type="gramEnd"/>
      <w:r w:rsidRPr="000A1229">
        <w:rPr>
          <w:i/>
        </w:rPr>
        <w:t xml:space="preserve">. </w:t>
      </w:r>
    </w:p>
    <w:p w:rsidR="005B2FB7" w:rsidRPr="000A1229" w:rsidRDefault="00D76488" w:rsidP="00D76488">
      <w:pPr>
        <w:tabs>
          <w:tab w:val="left" w:pos="720"/>
          <w:tab w:val="left" w:pos="1440"/>
          <w:tab w:val="left" w:pos="2160"/>
          <w:tab w:val="left" w:pos="2880"/>
        </w:tabs>
        <w:rPr>
          <w:i/>
        </w:rPr>
      </w:pPr>
      <w:r w:rsidRPr="000A1229">
        <w:rPr>
          <w:i/>
        </w:rPr>
        <w:tab/>
      </w:r>
      <w:r w:rsidRPr="000A1229">
        <w:rPr>
          <w:i/>
        </w:rPr>
        <w:tab/>
        <w:t>(xvi</w:t>
      </w:r>
      <w:r w:rsidR="005B2FB7" w:rsidRPr="000A1229">
        <w:rPr>
          <w:i/>
        </w:rPr>
        <w:t xml:space="preserve">) That clarification should be sought about the pass mark for a third year </w:t>
      </w:r>
    </w:p>
    <w:p w:rsidR="005B2FB7" w:rsidRPr="000A1229" w:rsidRDefault="005B2FB7" w:rsidP="00D76488">
      <w:pPr>
        <w:tabs>
          <w:tab w:val="left" w:pos="720"/>
          <w:tab w:val="left" w:pos="1440"/>
          <w:tab w:val="left" w:pos="2160"/>
          <w:tab w:val="left" w:pos="2880"/>
        </w:tabs>
        <w:ind w:left="1440"/>
        <w:rPr>
          <w:i/>
        </w:rPr>
      </w:pPr>
      <w:proofErr w:type="gramStart"/>
      <w:r w:rsidRPr="000A1229">
        <w:rPr>
          <w:i/>
        </w:rPr>
        <w:t>studen</w:t>
      </w:r>
      <w:r w:rsidR="00D76488" w:rsidRPr="000A1229">
        <w:rPr>
          <w:i/>
        </w:rPr>
        <w:t>t</w:t>
      </w:r>
      <w:proofErr w:type="gramEnd"/>
      <w:r w:rsidR="00D76488" w:rsidRPr="000A1229">
        <w:rPr>
          <w:i/>
        </w:rPr>
        <w:t xml:space="preserve"> taking a fourth year module. </w:t>
      </w:r>
    </w:p>
    <w:p w:rsidR="005B2FB7" w:rsidRPr="000A1229" w:rsidRDefault="00D76488" w:rsidP="005B2FB7">
      <w:pPr>
        <w:tabs>
          <w:tab w:val="left" w:pos="720"/>
          <w:tab w:val="left" w:pos="1440"/>
          <w:tab w:val="left" w:pos="2160"/>
          <w:tab w:val="left" w:pos="2880"/>
        </w:tabs>
        <w:ind w:left="1440"/>
        <w:rPr>
          <w:i/>
        </w:rPr>
      </w:pPr>
      <w:r w:rsidRPr="000A1229">
        <w:rPr>
          <w:i/>
        </w:rPr>
        <w:t>(xvii</w:t>
      </w:r>
      <w:r w:rsidR="005B2FB7" w:rsidRPr="000A1229">
        <w:rPr>
          <w:i/>
        </w:rPr>
        <w:t xml:space="preserve">) That departments would provide the Secretary to the Board of the Faculty of </w:t>
      </w:r>
    </w:p>
    <w:p w:rsidR="005B2FB7" w:rsidRPr="000A1229" w:rsidRDefault="005B2FB7" w:rsidP="005B2FB7">
      <w:pPr>
        <w:tabs>
          <w:tab w:val="left" w:pos="720"/>
          <w:tab w:val="left" w:pos="1440"/>
          <w:tab w:val="left" w:pos="2160"/>
          <w:tab w:val="left" w:pos="2880"/>
        </w:tabs>
        <w:ind w:left="1440"/>
        <w:rPr>
          <w:i/>
        </w:rPr>
      </w:pPr>
      <w:r w:rsidRPr="000A1229">
        <w:rPr>
          <w:i/>
        </w:rPr>
        <w:t xml:space="preserve">Science with scenarios to demonstrate the impact of a 50% </w:t>
      </w:r>
      <w:proofErr w:type="gramStart"/>
      <w:r w:rsidRPr="000A1229">
        <w:rPr>
          <w:i/>
        </w:rPr>
        <w:t>pass</w:t>
      </w:r>
      <w:proofErr w:type="gramEnd"/>
      <w:r w:rsidRPr="000A1229">
        <w:rPr>
          <w:i/>
        </w:rPr>
        <w:t xml:space="preserve"> mark on </w:t>
      </w:r>
    </w:p>
    <w:p w:rsidR="005B2FB7" w:rsidRPr="000A1229" w:rsidRDefault="005B2FB7" w:rsidP="005B2FB7">
      <w:pPr>
        <w:tabs>
          <w:tab w:val="left" w:pos="720"/>
          <w:tab w:val="left" w:pos="1440"/>
          <w:tab w:val="left" w:pos="2160"/>
          <w:tab w:val="left" w:pos="2880"/>
        </w:tabs>
        <w:ind w:left="1440"/>
        <w:rPr>
          <w:i/>
        </w:rPr>
      </w:pPr>
      <w:proofErr w:type="gramStart"/>
      <w:r w:rsidRPr="000A1229">
        <w:rPr>
          <w:i/>
        </w:rPr>
        <w:t>their</w:t>
      </w:r>
      <w:proofErr w:type="gramEnd"/>
      <w:r w:rsidRPr="000A1229">
        <w:rPr>
          <w:i/>
        </w:rPr>
        <w:t xml:space="preserve"> students, to be presented to BUGS at its meeting on 27 November </w:t>
      </w:r>
    </w:p>
    <w:p w:rsidR="005B2FB7" w:rsidRPr="000A1229" w:rsidRDefault="00D76488" w:rsidP="00D76488">
      <w:pPr>
        <w:tabs>
          <w:tab w:val="left" w:pos="720"/>
          <w:tab w:val="left" w:pos="1440"/>
          <w:tab w:val="left" w:pos="2160"/>
          <w:tab w:val="left" w:pos="2880"/>
        </w:tabs>
        <w:ind w:left="1440"/>
        <w:rPr>
          <w:i/>
        </w:rPr>
      </w:pPr>
      <w:r w:rsidRPr="000A1229">
        <w:rPr>
          <w:i/>
        </w:rPr>
        <w:t xml:space="preserve">2013. </w:t>
      </w:r>
    </w:p>
    <w:p w:rsidR="00BC66F7" w:rsidRDefault="005913CE" w:rsidP="00090E66">
      <w:pPr>
        <w:tabs>
          <w:tab w:val="left" w:pos="720"/>
          <w:tab w:val="left" w:pos="1440"/>
          <w:tab w:val="left" w:pos="2160"/>
          <w:tab w:val="left" w:pos="2880"/>
        </w:tabs>
        <w:ind w:left="1440"/>
      </w:pPr>
      <w:r>
        <w:t>(SUGS minute 8/13-14)</w:t>
      </w:r>
    </w:p>
    <w:p w:rsidR="00E93A7A" w:rsidRDefault="00E93A7A" w:rsidP="00090E66">
      <w:pPr>
        <w:tabs>
          <w:tab w:val="left" w:pos="720"/>
          <w:tab w:val="left" w:pos="1440"/>
          <w:tab w:val="left" w:pos="2160"/>
          <w:tab w:val="left" w:pos="2880"/>
        </w:tabs>
        <w:ind w:left="1440"/>
      </w:pPr>
      <w:r>
        <w:lastRenderedPageBreak/>
        <w:t>TO CONSIDER:</w:t>
      </w:r>
    </w:p>
    <w:p w:rsidR="00E93A7A" w:rsidRDefault="00E93A7A" w:rsidP="00E93A7A">
      <w:pPr>
        <w:tabs>
          <w:tab w:val="left" w:pos="720"/>
          <w:tab w:val="left" w:pos="1440"/>
          <w:tab w:val="left" w:pos="2160"/>
          <w:tab w:val="left" w:pos="2880"/>
        </w:tabs>
        <w:ind w:left="1440"/>
      </w:pPr>
      <w:r>
        <w:t xml:space="preserve">Scenarios drawn up by departments in the Faculty of Science to demonstrate the impact of a 50% pass mark </w:t>
      </w:r>
      <w:r w:rsidRPr="00E93A7A">
        <w:t xml:space="preserve">for 4th year modules </w:t>
      </w:r>
      <w:r w:rsidRPr="00C62680">
        <w:t xml:space="preserve">on IUMDs </w:t>
      </w:r>
      <w:r w:rsidR="008149C3" w:rsidRPr="00C62680">
        <w:t>(paper BUGS 1</w:t>
      </w:r>
      <w:r w:rsidR="00C62680" w:rsidRPr="00C62680">
        <w:t>/13-14, copy to follow at</w:t>
      </w:r>
      <w:r w:rsidRPr="00C62680">
        <w:t xml:space="preserve"> </w:t>
      </w:r>
      <w:hyperlink r:id="rId11" w:history="1">
        <w:r w:rsidR="00AD3C43" w:rsidRPr="00C62680">
          <w:rPr>
            <w:rStyle w:val="Hyperlink"/>
          </w:rPr>
          <w:t>http://files.warwick.ac.uk/bugs/browse#</w:t>
        </w:r>
      </w:hyperlink>
      <w:r w:rsidRPr="00C62680">
        <w:t>)</w:t>
      </w:r>
      <w:r w:rsidR="00AD3C43" w:rsidRPr="00C62680">
        <w:t>.</w:t>
      </w:r>
    </w:p>
    <w:p w:rsidR="00AD3C43" w:rsidRDefault="00AD3C43" w:rsidP="00AD3C43">
      <w:pPr>
        <w:pStyle w:val="ListParagraph"/>
        <w:numPr>
          <w:ilvl w:val="0"/>
          <w:numId w:val="4"/>
        </w:numPr>
        <w:tabs>
          <w:tab w:val="left" w:pos="720"/>
          <w:tab w:val="left" w:pos="1440"/>
          <w:tab w:val="left" w:pos="2160"/>
          <w:tab w:val="left" w:pos="2880"/>
        </w:tabs>
      </w:pPr>
      <w:r w:rsidRPr="00AD3C43">
        <w:rPr>
          <w:u w:val="dash"/>
        </w:rPr>
        <w:t>Cheating in University Tests (minute 46/12-13 refers</w:t>
      </w:r>
      <w:r>
        <w:t>)</w:t>
      </w:r>
    </w:p>
    <w:p w:rsidR="007425CD" w:rsidRDefault="007425CD" w:rsidP="007425CD">
      <w:pPr>
        <w:tabs>
          <w:tab w:val="left" w:pos="720"/>
          <w:tab w:val="left" w:pos="1440"/>
          <w:tab w:val="left" w:pos="2160"/>
          <w:tab w:val="left" w:pos="2880"/>
        </w:tabs>
        <w:ind w:left="1440"/>
      </w:pPr>
      <w:r>
        <w:t>That the Academic Quality and Standards Committee, at its meeting on 11</w:t>
      </w:r>
      <w:r w:rsidRPr="007425CD">
        <w:rPr>
          <w:vertAlign w:val="superscript"/>
        </w:rPr>
        <w:t>th</w:t>
      </w:r>
      <w:r>
        <w:t xml:space="preserve"> June 2013, </w:t>
      </w:r>
      <w:r w:rsidRPr="007425CD">
        <w:rPr>
          <w:u w:val="single"/>
        </w:rPr>
        <w:t>resolved</w:t>
      </w:r>
      <w:r>
        <w:t>:</w:t>
      </w:r>
    </w:p>
    <w:p w:rsidR="007425CD" w:rsidRDefault="0085118A" w:rsidP="0085118A">
      <w:pPr>
        <w:tabs>
          <w:tab w:val="left" w:pos="720"/>
          <w:tab w:val="left" w:pos="1440"/>
          <w:tab w:val="left" w:pos="2160"/>
          <w:tab w:val="left" w:pos="2880"/>
        </w:tabs>
      </w:pPr>
      <w:r>
        <w:tab/>
      </w:r>
      <w:r>
        <w:tab/>
      </w:r>
      <w:r w:rsidR="00C86D61">
        <w:t>That the Board of Undergraduate Studies consider further:</w:t>
      </w:r>
    </w:p>
    <w:p w:rsidR="0085118A" w:rsidRDefault="0085118A" w:rsidP="0085118A">
      <w:pPr>
        <w:pStyle w:val="ListParagraph"/>
        <w:tabs>
          <w:tab w:val="left" w:pos="720"/>
          <w:tab w:val="left" w:pos="1440"/>
          <w:tab w:val="left" w:pos="2160"/>
          <w:tab w:val="left" w:pos="2880"/>
        </w:tabs>
        <w:ind w:left="2160"/>
      </w:pPr>
      <w:r>
        <w:t>(</w:t>
      </w:r>
      <w:proofErr w:type="spellStart"/>
      <w:r>
        <w:t>i</w:t>
      </w:r>
      <w:proofErr w:type="spellEnd"/>
      <w:r>
        <w:t xml:space="preserve">) How duplication in the reporting of plagiarism cases dealt with by </w:t>
      </w:r>
    </w:p>
    <w:p w:rsidR="0085118A" w:rsidRDefault="0085118A" w:rsidP="0085118A">
      <w:pPr>
        <w:pStyle w:val="ListParagraph"/>
        <w:tabs>
          <w:tab w:val="left" w:pos="720"/>
          <w:tab w:val="left" w:pos="1440"/>
          <w:tab w:val="left" w:pos="2160"/>
          <w:tab w:val="left" w:pos="2880"/>
        </w:tabs>
        <w:ind w:left="2160"/>
      </w:pPr>
      <w:r>
        <w:t xml:space="preserve">     Departments, through BUGS and Annual Course Review, can be avoided </w:t>
      </w:r>
    </w:p>
    <w:p w:rsidR="0085118A" w:rsidRDefault="0085118A" w:rsidP="0085118A">
      <w:pPr>
        <w:pStyle w:val="ListParagraph"/>
        <w:tabs>
          <w:tab w:val="left" w:pos="720"/>
          <w:tab w:val="left" w:pos="1440"/>
          <w:tab w:val="left" w:pos="2160"/>
          <w:tab w:val="left" w:pos="2880"/>
        </w:tabs>
        <w:ind w:left="2160"/>
      </w:pPr>
      <w:r>
        <w:t xml:space="preserve">     </w:t>
      </w:r>
      <w:proofErr w:type="gramStart"/>
      <w:r>
        <w:t>and</w:t>
      </w:r>
      <w:proofErr w:type="gramEnd"/>
      <w:r>
        <w:t xml:space="preserve"> how data can best be presented to inform the work of the</w:t>
      </w:r>
    </w:p>
    <w:p w:rsidR="0085118A" w:rsidRDefault="0085118A" w:rsidP="0085118A">
      <w:pPr>
        <w:pStyle w:val="ListParagraph"/>
        <w:tabs>
          <w:tab w:val="left" w:pos="720"/>
          <w:tab w:val="left" w:pos="1440"/>
          <w:tab w:val="left" w:pos="2160"/>
          <w:tab w:val="left" w:pos="2880"/>
        </w:tabs>
        <w:ind w:left="2160"/>
      </w:pPr>
      <w:r>
        <w:t xml:space="preserve">     Committee;</w:t>
      </w:r>
    </w:p>
    <w:p w:rsidR="0085118A" w:rsidRDefault="0085118A" w:rsidP="0085118A">
      <w:pPr>
        <w:pStyle w:val="ListParagraph"/>
        <w:tabs>
          <w:tab w:val="left" w:pos="720"/>
          <w:tab w:val="left" w:pos="1440"/>
          <w:tab w:val="left" w:pos="2160"/>
          <w:tab w:val="left" w:pos="2880"/>
        </w:tabs>
        <w:ind w:left="2160"/>
      </w:pPr>
    </w:p>
    <w:p w:rsidR="0085118A" w:rsidRDefault="0085118A" w:rsidP="0085118A">
      <w:pPr>
        <w:pStyle w:val="ListParagraph"/>
        <w:tabs>
          <w:tab w:val="left" w:pos="720"/>
          <w:tab w:val="left" w:pos="1440"/>
          <w:tab w:val="left" w:pos="2160"/>
          <w:tab w:val="left" w:pos="2880"/>
        </w:tabs>
        <w:ind w:left="2160"/>
      </w:pPr>
      <w:r>
        <w:t>(ii) How incidences of plagiarism on joint degree programmes can best be</w:t>
      </w:r>
    </w:p>
    <w:p w:rsidR="00104EDA" w:rsidRDefault="0085118A" w:rsidP="00104EDA">
      <w:pPr>
        <w:pStyle w:val="ListParagraph"/>
        <w:tabs>
          <w:tab w:val="left" w:pos="720"/>
          <w:tab w:val="left" w:pos="1440"/>
          <w:tab w:val="left" w:pos="2160"/>
          <w:tab w:val="left" w:pos="2880"/>
        </w:tabs>
        <w:ind w:left="2160"/>
      </w:pPr>
      <w:r>
        <w:t xml:space="preserve">      </w:t>
      </w:r>
      <w:proofErr w:type="gramStart"/>
      <w:r>
        <w:t xml:space="preserve">Reported </w:t>
      </w:r>
      <w:r w:rsidR="00104EDA">
        <w:t>at departmental level.</w:t>
      </w:r>
      <w:proofErr w:type="gramEnd"/>
    </w:p>
    <w:p w:rsidR="00104EDA" w:rsidRDefault="00104EDA" w:rsidP="00104EDA">
      <w:pPr>
        <w:pStyle w:val="ListParagraph"/>
        <w:tabs>
          <w:tab w:val="left" w:pos="720"/>
          <w:tab w:val="left" w:pos="1440"/>
          <w:tab w:val="left" w:pos="2160"/>
          <w:tab w:val="left" w:pos="2880"/>
        </w:tabs>
        <w:ind w:left="2160"/>
      </w:pPr>
    </w:p>
    <w:p w:rsidR="00D14917" w:rsidRDefault="00104EDA" w:rsidP="00104EDA">
      <w:pPr>
        <w:pStyle w:val="ListParagraph"/>
        <w:tabs>
          <w:tab w:val="left" w:pos="720"/>
          <w:tab w:val="left" w:pos="1440"/>
          <w:tab w:val="left" w:pos="2160"/>
          <w:tab w:val="left" w:pos="2880"/>
        </w:tabs>
        <w:ind w:left="2160"/>
      </w:pPr>
      <w:r>
        <w:t>(AQSC minute 118/12-13).</w:t>
      </w:r>
      <w:r w:rsidR="0085118A">
        <w:t xml:space="preserve">            </w:t>
      </w:r>
    </w:p>
    <w:p w:rsidR="00D14917" w:rsidRDefault="00D14917" w:rsidP="00104EDA">
      <w:pPr>
        <w:pStyle w:val="ListParagraph"/>
        <w:tabs>
          <w:tab w:val="left" w:pos="720"/>
          <w:tab w:val="left" w:pos="1440"/>
          <w:tab w:val="left" w:pos="2160"/>
          <w:tab w:val="left" w:pos="2880"/>
        </w:tabs>
        <w:ind w:left="2160"/>
      </w:pPr>
    </w:p>
    <w:p w:rsidR="00D14917" w:rsidRDefault="00D14917" w:rsidP="00D14917">
      <w:pPr>
        <w:tabs>
          <w:tab w:val="left" w:pos="720"/>
          <w:tab w:val="left" w:pos="1440"/>
          <w:tab w:val="left" w:pos="2160"/>
          <w:tab w:val="left" w:pos="2880"/>
        </w:tabs>
      </w:pPr>
      <w:r>
        <w:tab/>
      </w:r>
      <w:r>
        <w:tab/>
        <w:t>TO CONSIDER:</w:t>
      </w:r>
    </w:p>
    <w:p w:rsidR="00C86D61" w:rsidRPr="00E93A7A" w:rsidRDefault="00D14917" w:rsidP="00D14917">
      <w:pPr>
        <w:tabs>
          <w:tab w:val="left" w:pos="720"/>
          <w:tab w:val="left" w:pos="1440"/>
          <w:tab w:val="left" w:pos="2160"/>
          <w:tab w:val="left" w:pos="2880"/>
        </w:tabs>
      </w:pPr>
      <w:r>
        <w:tab/>
      </w:r>
      <w:r>
        <w:tab/>
        <w:t xml:space="preserve">The above resolutions of </w:t>
      </w:r>
      <w:proofErr w:type="gramStart"/>
      <w:r>
        <w:t xml:space="preserve">the </w:t>
      </w:r>
      <w:r w:rsidR="0085118A">
        <w:t xml:space="preserve"> </w:t>
      </w:r>
      <w:r w:rsidRPr="00D14917">
        <w:t>Academic</w:t>
      </w:r>
      <w:proofErr w:type="gramEnd"/>
      <w:r w:rsidRPr="00D14917">
        <w:t xml:space="preserve"> Quality and Standards Committee</w:t>
      </w:r>
      <w:r>
        <w:t>.</w:t>
      </w:r>
      <w:r w:rsidR="0085118A">
        <w:t xml:space="preserve">         </w:t>
      </w:r>
    </w:p>
    <w:p w:rsidR="00090E66" w:rsidRDefault="00090E66" w:rsidP="00090E66">
      <w:pPr>
        <w:tabs>
          <w:tab w:val="left" w:pos="720"/>
          <w:tab w:val="left" w:pos="1440"/>
          <w:tab w:val="left" w:pos="2160"/>
          <w:tab w:val="left" w:pos="2880"/>
        </w:tabs>
        <w:ind w:left="1440"/>
      </w:pPr>
    </w:p>
    <w:p w:rsidR="00987916" w:rsidRDefault="007F4DC3" w:rsidP="00090E66">
      <w:pPr>
        <w:pStyle w:val="ListParagraph"/>
        <w:numPr>
          <w:ilvl w:val="0"/>
          <w:numId w:val="1"/>
        </w:numPr>
        <w:tabs>
          <w:tab w:val="left" w:pos="720"/>
          <w:tab w:val="left" w:pos="1440"/>
          <w:tab w:val="left" w:pos="2160"/>
          <w:tab w:val="left" w:pos="2880"/>
        </w:tabs>
        <w:rPr>
          <w:u w:val="single"/>
        </w:rPr>
      </w:pPr>
      <w:r w:rsidRPr="00090E66">
        <w:rPr>
          <w:u w:val="single"/>
        </w:rPr>
        <w:t>Chair’s Business</w:t>
      </w:r>
    </w:p>
    <w:p w:rsidR="00976C36" w:rsidRPr="00976C36" w:rsidRDefault="00976C36" w:rsidP="00976C36">
      <w:pPr>
        <w:tabs>
          <w:tab w:val="left" w:pos="720"/>
          <w:tab w:val="left" w:pos="1440"/>
          <w:tab w:val="left" w:pos="2160"/>
          <w:tab w:val="left" w:pos="2880"/>
        </w:tabs>
        <w:rPr>
          <w:u w:val="dash"/>
        </w:rPr>
      </w:pPr>
      <w:r>
        <w:tab/>
      </w:r>
      <w:r w:rsidRPr="00976C36">
        <w:rPr>
          <w:u w:val="dash"/>
        </w:rPr>
        <w:t>Fostering Inter-</w:t>
      </w:r>
      <w:proofErr w:type="spellStart"/>
      <w:r w:rsidRPr="00976C36">
        <w:rPr>
          <w:u w:val="dash"/>
        </w:rPr>
        <w:t>disciplinarity</w:t>
      </w:r>
      <w:proofErr w:type="spellEnd"/>
      <w:r w:rsidRPr="00976C36">
        <w:rPr>
          <w:u w:val="dash"/>
        </w:rPr>
        <w:t xml:space="preserve"> in the Undergraduate Curriculum</w:t>
      </w:r>
    </w:p>
    <w:p w:rsidR="00EC72A3" w:rsidRDefault="00976C36" w:rsidP="00090E66">
      <w:pPr>
        <w:ind w:left="720"/>
      </w:pPr>
      <w:r>
        <w:t>TO CONSIDER</w:t>
      </w:r>
      <w:r w:rsidR="00D14917">
        <w:t>:</w:t>
      </w:r>
    </w:p>
    <w:p w:rsidR="00AC03CA" w:rsidRPr="00AC03CA" w:rsidRDefault="00EC72A3" w:rsidP="00090E66">
      <w:pPr>
        <w:ind w:left="720"/>
      </w:pPr>
      <w:proofErr w:type="gramStart"/>
      <w:r>
        <w:t>An o</w:t>
      </w:r>
      <w:r w:rsidR="00FD4E1B">
        <w:t>ral report from Prof</w:t>
      </w:r>
      <w:r w:rsidR="00976C36">
        <w:t>essor</w:t>
      </w:r>
      <w:r w:rsidR="00FD4E1B">
        <w:t xml:space="preserve"> Paul Taylor</w:t>
      </w:r>
      <w:r w:rsidR="00AC03CA">
        <w:t xml:space="preserve"> </w:t>
      </w:r>
      <w:r w:rsidR="00DD50FD">
        <w:t>o</w:t>
      </w:r>
      <w:r w:rsidR="00976C36">
        <w:t>f the Institute for Advanced Teaching and Learning.</w:t>
      </w:r>
      <w:proofErr w:type="gramEnd"/>
      <w:r w:rsidR="00976C36">
        <w:t xml:space="preserve"> </w:t>
      </w:r>
    </w:p>
    <w:p w:rsidR="007F4DC3" w:rsidRPr="00AC03CA" w:rsidRDefault="007F4DC3" w:rsidP="00AC03CA">
      <w:pPr>
        <w:pStyle w:val="ListParagraph"/>
        <w:numPr>
          <w:ilvl w:val="0"/>
          <w:numId w:val="1"/>
        </w:numPr>
        <w:rPr>
          <w:u w:val="single"/>
        </w:rPr>
      </w:pPr>
      <w:r w:rsidRPr="00AC03CA">
        <w:rPr>
          <w:u w:val="single"/>
        </w:rPr>
        <w:t>New Courses of Study</w:t>
      </w:r>
    </w:p>
    <w:p w:rsidR="00AC03CA" w:rsidRDefault="00AC03CA" w:rsidP="00AC03CA">
      <w:pPr>
        <w:pStyle w:val="ListParagraph"/>
        <w:ind w:left="1440"/>
      </w:pPr>
    </w:p>
    <w:p w:rsidR="00654883" w:rsidRPr="00D72759" w:rsidRDefault="00654883" w:rsidP="00AC03CA">
      <w:pPr>
        <w:pStyle w:val="ListParagraph"/>
        <w:numPr>
          <w:ilvl w:val="0"/>
          <w:numId w:val="6"/>
        </w:numPr>
        <w:rPr>
          <w:u w:val="dotted"/>
        </w:rPr>
      </w:pPr>
      <w:r w:rsidRPr="00D72759">
        <w:rPr>
          <w:u w:val="dotted"/>
        </w:rPr>
        <w:t>BA</w:t>
      </w:r>
      <w:r w:rsidR="00AB267E">
        <w:rPr>
          <w:u w:val="dotted"/>
        </w:rPr>
        <w:t xml:space="preserve"> degree</w:t>
      </w:r>
      <w:r w:rsidRPr="00D72759">
        <w:rPr>
          <w:u w:val="dotted"/>
        </w:rPr>
        <w:t>s in PAIS and languages</w:t>
      </w:r>
    </w:p>
    <w:p w:rsidR="003B2EC6" w:rsidRDefault="007966E0" w:rsidP="003B2EC6">
      <w:pPr>
        <w:ind w:left="1440"/>
      </w:pPr>
      <w:r>
        <w:t>TO REPORT</w:t>
      </w:r>
      <w:r w:rsidR="00AB267E">
        <w:t>:</w:t>
      </w:r>
    </w:p>
    <w:p w:rsidR="003B2EC6" w:rsidRDefault="007966E0" w:rsidP="003B2EC6">
      <w:pPr>
        <w:ind w:left="1440"/>
      </w:pPr>
      <w:r>
        <w:t>That the Undergraduate Studies Committee of the Board of the Faculty of Social Sciences, at its meeting on 16</w:t>
      </w:r>
      <w:r w:rsidRPr="007966E0">
        <w:rPr>
          <w:vertAlign w:val="superscript"/>
        </w:rPr>
        <w:t>th</w:t>
      </w:r>
      <w:r>
        <w:t xml:space="preserve"> October, 2013, </w:t>
      </w:r>
      <w:r w:rsidRPr="007966E0">
        <w:rPr>
          <w:u w:val="single"/>
        </w:rPr>
        <w:t>considered</w:t>
      </w:r>
      <w:r>
        <w:t xml:space="preserve"> a</w:t>
      </w:r>
      <w:r w:rsidR="003B2EC6">
        <w:t xml:space="preserve"> proposal for the introduction of the following new undergr</w:t>
      </w:r>
      <w:r w:rsidR="003557C0">
        <w:t>aduate degree courses, as detail</w:t>
      </w:r>
      <w:r w:rsidR="003B2EC6">
        <w:t xml:space="preserve">ed in </w:t>
      </w:r>
      <w:r w:rsidR="003B2EC6" w:rsidRPr="00AB267E">
        <w:rPr>
          <w:u w:val="single"/>
        </w:rPr>
        <w:t>papers UFSS.8a-c/13-14</w:t>
      </w:r>
      <w:r w:rsidR="009870B5">
        <w:rPr>
          <w:u w:val="single"/>
        </w:rPr>
        <w:t>:</w:t>
      </w:r>
    </w:p>
    <w:p w:rsidR="003B2EC6" w:rsidRDefault="003B2EC6" w:rsidP="003B2EC6">
      <w:pPr>
        <w:pStyle w:val="ListParagraph"/>
        <w:numPr>
          <w:ilvl w:val="0"/>
          <w:numId w:val="7"/>
        </w:numPr>
      </w:pPr>
      <w:r>
        <w:lastRenderedPageBreak/>
        <w:t>BA Politics, International Studies and French</w:t>
      </w:r>
    </w:p>
    <w:p w:rsidR="003B2EC6" w:rsidRDefault="003B2EC6" w:rsidP="003B2EC6">
      <w:pPr>
        <w:pStyle w:val="ListParagraph"/>
        <w:numPr>
          <w:ilvl w:val="0"/>
          <w:numId w:val="7"/>
        </w:numPr>
      </w:pPr>
      <w:r>
        <w:t>BA Politics, International Studies and German</w:t>
      </w:r>
    </w:p>
    <w:p w:rsidR="003B2EC6" w:rsidRDefault="003B2EC6" w:rsidP="003B2EC6">
      <w:pPr>
        <w:pStyle w:val="ListParagraph"/>
        <w:numPr>
          <w:ilvl w:val="0"/>
          <w:numId w:val="7"/>
        </w:numPr>
      </w:pPr>
      <w:r>
        <w:t>BA Politics, International Studies and Italian</w:t>
      </w:r>
    </w:p>
    <w:p w:rsidR="003B2EC6" w:rsidRDefault="003B2EC6" w:rsidP="003B2EC6">
      <w:pPr>
        <w:pStyle w:val="ListParagraph"/>
        <w:numPr>
          <w:ilvl w:val="0"/>
          <w:numId w:val="7"/>
        </w:numPr>
      </w:pPr>
      <w:r>
        <w:t>BA Politics, International Studies and Hispanic Studies</w:t>
      </w:r>
    </w:p>
    <w:p w:rsidR="007966E0" w:rsidRDefault="007966E0" w:rsidP="007966E0">
      <w:pPr>
        <w:ind w:left="1440"/>
      </w:pPr>
      <w:proofErr w:type="gramStart"/>
      <w:r>
        <w:t>and</w:t>
      </w:r>
      <w:proofErr w:type="gramEnd"/>
      <w:r>
        <w:t xml:space="preserve"> </w:t>
      </w:r>
      <w:r>
        <w:rPr>
          <w:u w:val="single"/>
        </w:rPr>
        <w:t>recommended</w:t>
      </w:r>
      <w:r>
        <w:t xml:space="preserve"> to the Board of Undergraduate Studies  that the proposal be approved.</w:t>
      </w:r>
    </w:p>
    <w:p w:rsidR="009870B5" w:rsidRDefault="009870B5" w:rsidP="007966E0">
      <w:pPr>
        <w:ind w:left="1440"/>
      </w:pPr>
      <w:r>
        <w:t>TO CONSIDER:</w:t>
      </w:r>
    </w:p>
    <w:p w:rsidR="004C5174" w:rsidRDefault="009870B5" w:rsidP="004C5174">
      <w:pPr>
        <w:ind w:left="1440"/>
      </w:pPr>
      <w:r>
        <w:t xml:space="preserve">The proposal for the introduction of new courses for BA degrees in </w:t>
      </w:r>
      <w:r w:rsidRPr="009870B5">
        <w:t>Politics, International Studies and French</w:t>
      </w:r>
      <w:r>
        <w:t xml:space="preserve">, </w:t>
      </w:r>
      <w:r w:rsidRPr="009870B5">
        <w:t>Politics, International Studies and German</w:t>
      </w:r>
      <w:r>
        <w:t xml:space="preserve">, </w:t>
      </w:r>
      <w:r w:rsidRPr="009870B5">
        <w:t>Politics, International Studies and Italian</w:t>
      </w:r>
      <w:r>
        <w:t xml:space="preserve"> and </w:t>
      </w:r>
      <w:r w:rsidRPr="009870B5">
        <w:t>Politics, International Studies and Hispanic Studies</w:t>
      </w:r>
      <w:r>
        <w:t xml:space="preserve"> as set out </w:t>
      </w:r>
      <w:r w:rsidRPr="00141D92">
        <w:t xml:space="preserve">in </w:t>
      </w:r>
      <w:r w:rsidRPr="00141D92">
        <w:rPr>
          <w:u w:val="single"/>
        </w:rPr>
        <w:t>papers UFSS.8a-c/13-14 (copy at</w:t>
      </w:r>
      <w:r w:rsidRPr="00141D92">
        <w:t xml:space="preserve"> </w:t>
      </w:r>
      <w:hyperlink r:id="rId12" w:history="1">
        <w:r w:rsidRPr="00141D92">
          <w:rPr>
            <w:rStyle w:val="Hyperlink"/>
          </w:rPr>
          <w:t>http://files.warwick.ac.uk/bugs/browse#</w:t>
        </w:r>
      </w:hyperlink>
      <w:r w:rsidRPr="00141D92">
        <w:t>).</w:t>
      </w:r>
      <w:r>
        <w:t xml:space="preserve"> </w:t>
      </w:r>
    </w:p>
    <w:p w:rsidR="009152E2" w:rsidRDefault="009152E2" w:rsidP="009152E2">
      <w:pPr>
        <w:pStyle w:val="ListParagraph"/>
        <w:ind w:left="2160"/>
      </w:pPr>
    </w:p>
    <w:p w:rsidR="00407DC2" w:rsidRPr="00D72759" w:rsidRDefault="00407DC2" w:rsidP="009152E2">
      <w:pPr>
        <w:pStyle w:val="ListParagraph"/>
        <w:numPr>
          <w:ilvl w:val="0"/>
          <w:numId w:val="6"/>
        </w:numPr>
        <w:rPr>
          <w:u w:val="dotted"/>
        </w:rPr>
      </w:pPr>
      <w:r w:rsidRPr="00D72759">
        <w:rPr>
          <w:u w:val="dotted"/>
        </w:rPr>
        <w:t>BA German &amp; Philosophy</w:t>
      </w:r>
      <w:r w:rsidR="00EB563A" w:rsidRPr="00D72759">
        <w:rPr>
          <w:u w:val="dotted"/>
        </w:rPr>
        <w:t xml:space="preserve"> </w:t>
      </w:r>
    </w:p>
    <w:p w:rsidR="00EB563A" w:rsidRDefault="00EB563A" w:rsidP="00EB563A">
      <w:pPr>
        <w:pStyle w:val="ListParagraph"/>
        <w:ind w:left="1440"/>
      </w:pPr>
    </w:p>
    <w:p w:rsidR="004C5174" w:rsidRDefault="004C5174" w:rsidP="009152E2">
      <w:pPr>
        <w:pStyle w:val="ListParagraph"/>
        <w:ind w:left="1440"/>
      </w:pPr>
      <w:r>
        <w:t>TO REPORT:</w:t>
      </w:r>
    </w:p>
    <w:p w:rsidR="004C5174" w:rsidRDefault="004C5174" w:rsidP="009152E2">
      <w:pPr>
        <w:pStyle w:val="ListParagraph"/>
        <w:ind w:left="1440"/>
      </w:pPr>
    </w:p>
    <w:p w:rsidR="00C43C7C" w:rsidRDefault="004C5174" w:rsidP="00C43C7C">
      <w:pPr>
        <w:pStyle w:val="ListParagraph"/>
        <w:ind w:left="1440"/>
      </w:pPr>
      <w:r>
        <w:t xml:space="preserve">That the </w:t>
      </w:r>
      <w:r w:rsidRPr="004C5174">
        <w:t>Undergraduate Studies Committee of the Board o</w:t>
      </w:r>
      <w:r>
        <w:t>f the Faculty of Arts</w:t>
      </w:r>
      <w:r w:rsidRPr="004C5174">
        <w:t>, at its meeting on 16th October, 2013, considered a prop</w:t>
      </w:r>
      <w:r>
        <w:t>osal for the introduction of a new course for a BA degree course in German and Philosophy</w:t>
      </w:r>
      <w:r w:rsidR="00A45162">
        <w:t xml:space="preserve">, to commence in October 2015, as set out in </w:t>
      </w:r>
      <w:r w:rsidR="00A45162" w:rsidRPr="00A45162">
        <w:rPr>
          <w:u w:val="single"/>
        </w:rPr>
        <w:t>paper AUSC.3/13-14</w:t>
      </w:r>
      <w:r w:rsidR="00C43C7C">
        <w:t xml:space="preserve">, together with a report that the proposal </w:t>
      </w:r>
      <w:proofErr w:type="gramStart"/>
      <w:r w:rsidR="00C43C7C">
        <w:t>for  had</w:t>
      </w:r>
      <w:proofErr w:type="gramEnd"/>
      <w:r w:rsidR="00C43C7C">
        <w:t xml:space="preserve"> been put on hold by the Academic Activities Sub-Committee, as an efficiency review was taking place looking at current joint degree provision, and  </w:t>
      </w:r>
      <w:r w:rsidR="00C43C7C" w:rsidRPr="00C43C7C">
        <w:rPr>
          <w:u w:val="single"/>
        </w:rPr>
        <w:t>resolved</w:t>
      </w:r>
      <w:r w:rsidR="00C43C7C">
        <w:t>:</w:t>
      </w:r>
    </w:p>
    <w:p w:rsidR="00C43C7C" w:rsidRDefault="00C43C7C" w:rsidP="00C43C7C">
      <w:pPr>
        <w:pStyle w:val="ListParagraph"/>
        <w:ind w:left="1440"/>
      </w:pPr>
    </w:p>
    <w:p w:rsidR="00C43C7C" w:rsidRDefault="00C43C7C" w:rsidP="00C43C7C">
      <w:pPr>
        <w:pStyle w:val="ListParagraph"/>
        <w:numPr>
          <w:ilvl w:val="0"/>
          <w:numId w:val="12"/>
        </w:numPr>
      </w:pPr>
      <w:r>
        <w:t>That the Committee was disappointed that approval for this course would be delayed, as this would have knock-on effects with recruitment and marketing preparation;</w:t>
      </w:r>
    </w:p>
    <w:p w:rsidR="00C43C7C" w:rsidRDefault="00C43C7C" w:rsidP="00C43C7C">
      <w:pPr>
        <w:pStyle w:val="ListParagraph"/>
        <w:ind w:left="2880"/>
      </w:pPr>
    </w:p>
    <w:p w:rsidR="00C43C7C" w:rsidRDefault="00C43C7C" w:rsidP="00C43C7C">
      <w:pPr>
        <w:pStyle w:val="ListParagraph"/>
        <w:numPr>
          <w:ilvl w:val="0"/>
          <w:numId w:val="12"/>
        </w:numPr>
      </w:pPr>
      <w:r>
        <w:t>That the proposal for a new BA (</w:t>
      </w:r>
      <w:proofErr w:type="spellStart"/>
      <w:r>
        <w:t>Hons</w:t>
      </w:r>
      <w:proofErr w:type="spellEnd"/>
      <w:r>
        <w:t>) degree in German and Philosophy be approved in principle, but [the Committee also] encouraged the Sub-Faculty of Modern Languages to develop a coordinated BA (</w:t>
      </w:r>
      <w:proofErr w:type="spellStart"/>
      <w:r>
        <w:t>Hons</w:t>
      </w:r>
      <w:proofErr w:type="spellEnd"/>
      <w:r>
        <w:t>) in Modern Foreign Languages and Philosophy whilst the original degree proposal was under review.</w:t>
      </w:r>
    </w:p>
    <w:p w:rsidR="00C43C7C" w:rsidRPr="0062073C" w:rsidRDefault="00C43C7C" w:rsidP="00C43C7C">
      <w:pPr>
        <w:ind w:left="2160"/>
      </w:pPr>
      <w:r>
        <w:t>(</w:t>
      </w:r>
      <w:proofErr w:type="gramStart"/>
      <w:r>
        <w:t>minute</w:t>
      </w:r>
      <w:proofErr w:type="gramEnd"/>
      <w:r>
        <w:t xml:space="preserve"> AUSC 8/13-14).</w:t>
      </w:r>
    </w:p>
    <w:p w:rsidR="004C5174" w:rsidRDefault="004C5174" w:rsidP="009152E2">
      <w:pPr>
        <w:pStyle w:val="ListParagraph"/>
        <w:ind w:left="1440"/>
      </w:pPr>
    </w:p>
    <w:p w:rsidR="00EB563A" w:rsidRDefault="009152E2" w:rsidP="009152E2">
      <w:pPr>
        <w:pStyle w:val="ListParagraph"/>
        <w:ind w:left="1440"/>
      </w:pPr>
      <w:r>
        <w:t>TO CONSIDER</w:t>
      </w:r>
      <w:r w:rsidR="000E747C">
        <w:t>:</w:t>
      </w:r>
    </w:p>
    <w:p w:rsidR="009152E2" w:rsidRDefault="009152E2" w:rsidP="009152E2">
      <w:pPr>
        <w:pStyle w:val="ListParagraph"/>
        <w:ind w:left="1440"/>
      </w:pPr>
    </w:p>
    <w:p w:rsidR="00EB563A" w:rsidRDefault="00C43C7C" w:rsidP="00EB563A">
      <w:pPr>
        <w:pStyle w:val="ListParagraph"/>
        <w:ind w:left="1440"/>
        <w:rPr>
          <w:u w:val="single"/>
        </w:rPr>
      </w:pPr>
      <w:r>
        <w:t xml:space="preserve">In principle, </w:t>
      </w:r>
      <w:r w:rsidR="00F024FE">
        <w:t>the proposal for a new BA (</w:t>
      </w:r>
      <w:proofErr w:type="spellStart"/>
      <w:r w:rsidR="00F024FE">
        <w:t>Hons</w:t>
      </w:r>
      <w:proofErr w:type="spellEnd"/>
      <w:r w:rsidR="00F024FE">
        <w:t>) degree in German and Phi</w:t>
      </w:r>
      <w:r>
        <w:t xml:space="preserve">losophy, as set out </w:t>
      </w:r>
      <w:r w:rsidRPr="00141D92">
        <w:t xml:space="preserve">in </w:t>
      </w:r>
      <w:r w:rsidRPr="00141D92">
        <w:rPr>
          <w:u w:val="single"/>
        </w:rPr>
        <w:t>paper AUSC.3/13-14</w:t>
      </w:r>
      <w:r w:rsidR="00AE7F55" w:rsidRPr="00141D92">
        <w:rPr>
          <w:u w:val="single"/>
        </w:rPr>
        <w:t xml:space="preserve">(copy at </w:t>
      </w:r>
      <w:hyperlink r:id="rId13" w:history="1">
        <w:r w:rsidR="00AE7F55" w:rsidRPr="00141D92">
          <w:rPr>
            <w:rStyle w:val="Hyperlink"/>
          </w:rPr>
          <w:t>http://files.warwick.ac.uk/bugs/browse#</w:t>
        </w:r>
      </w:hyperlink>
      <w:r w:rsidR="00AE7F55" w:rsidRPr="00141D92">
        <w:rPr>
          <w:u w:val="single"/>
        </w:rPr>
        <w:t>).</w:t>
      </w:r>
    </w:p>
    <w:p w:rsidR="00AE7F55" w:rsidRPr="003E058F" w:rsidRDefault="00AE7F55" w:rsidP="00EB563A">
      <w:pPr>
        <w:pStyle w:val="ListParagraph"/>
        <w:ind w:left="1440"/>
      </w:pPr>
    </w:p>
    <w:p w:rsidR="00C43C7C" w:rsidRDefault="00C43C7C" w:rsidP="00141D92"/>
    <w:p w:rsidR="00987916" w:rsidRPr="00D72759" w:rsidRDefault="00987916" w:rsidP="00F024FE">
      <w:pPr>
        <w:pStyle w:val="ListParagraph"/>
        <w:numPr>
          <w:ilvl w:val="0"/>
          <w:numId w:val="6"/>
        </w:numPr>
        <w:rPr>
          <w:u w:val="dotted"/>
        </w:rPr>
      </w:pPr>
      <w:proofErr w:type="spellStart"/>
      <w:r w:rsidRPr="00D72759">
        <w:rPr>
          <w:u w:val="dotted"/>
        </w:rPr>
        <w:t>MBio</w:t>
      </w:r>
      <w:proofErr w:type="spellEnd"/>
      <w:r w:rsidRPr="00D72759">
        <w:rPr>
          <w:u w:val="dotted"/>
        </w:rPr>
        <w:t xml:space="preserve"> degrees</w:t>
      </w:r>
    </w:p>
    <w:p w:rsidR="004100F7" w:rsidRDefault="002B381B" w:rsidP="002B381B">
      <w:pPr>
        <w:ind w:left="1440"/>
      </w:pPr>
      <w:r>
        <w:t>TO REPORT:</w:t>
      </w:r>
    </w:p>
    <w:p w:rsidR="002B381B" w:rsidRDefault="002B381B" w:rsidP="002B381B">
      <w:pPr>
        <w:ind w:left="1440"/>
      </w:pPr>
      <w:r w:rsidRPr="002B381B">
        <w:t>The minute of the Faculty of Science Undergraduate Studies</w:t>
      </w:r>
      <w:r>
        <w:t xml:space="preserve"> Committe</w:t>
      </w:r>
      <w:r w:rsidR="0021684C">
        <w:t xml:space="preserve">e concerning </w:t>
      </w:r>
      <w:r>
        <w:t xml:space="preserve"> proposals</w:t>
      </w:r>
      <w:r w:rsidR="0021684C">
        <w:t xml:space="preserve"> from the School of Life Sciences for new </w:t>
      </w:r>
      <w:proofErr w:type="spellStart"/>
      <w:r w:rsidR="0021684C">
        <w:t>MBio</w:t>
      </w:r>
      <w:proofErr w:type="spellEnd"/>
      <w:r w:rsidR="0021684C">
        <w:t xml:space="preserve"> degrees</w:t>
      </w:r>
      <w:r w:rsidRPr="002B381B">
        <w:t>, from its meeting on 16th October, 2013, as follows:</w:t>
      </w:r>
    </w:p>
    <w:p w:rsidR="002B381B" w:rsidRPr="002B381B" w:rsidRDefault="002B381B" w:rsidP="002B381B">
      <w:pPr>
        <w:ind w:left="1440"/>
        <w:rPr>
          <w:i/>
        </w:rPr>
      </w:pPr>
      <w:r w:rsidRPr="002B381B">
        <w:rPr>
          <w:i/>
        </w:rPr>
        <w:t xml:space="preserve">RECEIVED: </w:t>
      </w:r>
    </w:p>
    <w:p w:rsidR="002B381B" w:rsidRPr="002B381B" w:rsidRDefault="002B381B" w:rsidP="002B381B">
      <w:pPr>
        <w:ind w:left="1440"/>
        <w:rPr>
          <w:i/>
        </w:rPr>
      </w:pPr>
      <w:r w:rsidRPr="002B381B">
        <w:rPr>
          <w:i/>
        </w:rPr>
        <w:t xml:space="preserve">Course Approvals from SLS for a new integrated </w:t>
      </w:r>
      <w:proofErr w:type="spellStart"/>
      <w:r w:rsidRPr="002B381B">
        <w:rPr>
          <w:i/>
        </w:rPr>
        <w:t>MBio</w:t>
      </w:r>
      <w:proofErr w:type="spellEnd"/>
      <w:r w:rsidRPr="002B381B">
        <w:rPr>
          <w:i/>
        </w:rPr>
        <w:t xml:space="preserve"> degree title and eight new </w:t>
      </w:r>
    </w:p>
    <w:p w:rsidR="002B381B" w:rsidRPr="002B381B" w:rsidRDefault="002B381B" w:rsidP="002B381B">
      <w:pPr>
        <w:ind w:left="1440"/>
        <w:rPr>
          <w:i/>
        </w:rPr>
      </w:pPr>
      <w:proofErr w:type="spellStart"/>
      <w:r w:rsidRPr="002B381B">
        <w:rPr>
          <w:i/>
        </w:rPr>
        <w:t>MBio</w:t>
      </w:r>
      <w:proofErr w:type="spellEnd"/>
      <w:r w:rsidRPr="002B381B">
        <w:rPr>
          <w:i/>
        </w:rPr>
        <w:t xml:space="preserve"> courses, papers </w:t>
      </w:r>
      <w:proofErr w:type="gramStart"/>
      <w:r w:rsidRPr="002B381B">
        <w:rPr>
          <w:i/>
        </w:rPr>
        <w:t>SUGS.6(</w:t>
      </w:r>
      <w:proofErr w:type="gramEnd"/>
      <w:r w:rsidRPr="002B381B">
        <w:rPr>
          <w:i/>
        </w:rPr>
        <w:t xml:space="preserve">a)/13-14, (course proposal documentation), and </w:t>
      </w:r>
    </w:p>
    <w:p w:rsidR="002B381B" w:rsidRPr="002B381B" w:rsidRDefault="002B381B" w:rsidP="002B381B">
      <w:pPr>
        <w:ind w:left="1440"/>
        <w:rPr>
          <w:i/>
        </w:rPr>
      </w:pPr>
      <w:proofErr w:type="gramStart"/>
      <w:r w:rsidRPr="002B381B">
        <w:rPr>
          <w:i/>
        </w:rPr>
        <w:t>SUGS.6(</w:t>
      </w:r>
      <w:proofErr w:type="gramEnd"/>
      <w:r w:rsidRPr="002B381B">
        <w:rPr>
          <w:i/>
        </w:rPr>
        <w:t xml:space="preserve">b), (module and fees documentation). </w:t>
      </w:r>
    </w:p>
    <w:p w:rsidR="002B381B" w:rsidRPr="002B381B" w:rsidRDefault="002B381B" w:rsidP="002B381B">
      <w:pPr>
        <w:ind w:left="1440"/>
        <w:rPr>
          <w:i/>
        </w:rPr>
      </w:pPr>
      <w:r w:rsidRPr="002B381B">
        <w:rPr>
          <w:i/>
        </w:rPr>
        <w:t xml:space="preserve">REPORTED (by Dr Isabelle Carre): </w:t>
      </w:r>
    </w:p>
    <w:p w:rsidR="002B381B" w:rsidRPr="002B381B" w:rsidRDefault="002B381B" w:rsidP="002B381B">
      <w:pPr>
        <w:ind w:left="720" w:firstLine="720"/>
        <w:rPr>
          <w:i/>
        </w:rPr>
      </w:pPr>
      <w:r w:rsidRPr="002B381B">
        <w:rPr>
          <w:i/>
        </w:rPr>
        <w:t xml:space="preserve">(a) That the 8 new integrated </w:t>
      </w:r>
      <w:proofErr w:type="gramStart"/>
      <w:r w:rsidRPr="002B381B">
        <w:rPr>
          <w:i/>
        </w:rPr>
        <w:t>masters</w:t>
      </w:r>
      <w:proofErr w:type="gramEnd"/>
      <w:r w:rsidRPr="002B381B">
        <w:rPr>
          <w:i/>
        </w:rPr>
        <w:t xml:space="preserve"> courses will be based on existing 3 year </w:t>
      </w:r>
    </w:p>
    <w:p w:rsidR="002B381B" w:rsidRPr="002B381B" w:rsidRDefault="002B381B" w:rsidP="002B381B">
      <w:pPr>
        <w:ind w:left="1440"/>
        <w:rPr>
          <w:i/>
        </w:rPr>
      </w:pPr>
      <w:proofErr w:type="gramStart"/>
      <w:r w:rsidRPr="002B381B">
        <w:rPr>
          <w:i/>
        </w:rPr>
        <w:t>degrees</w:t>
      </w:r>
      <w:proofErr w:type="gramEnd"/>
      <w:r w:rsidRPr="002B381B">
        <w:rPr>
          <w:i/>
        </w:rPr>
        <w:t xml:space="preserve"> with the introduction of a fourth year for the acquisition of </w:t>
      </w:r>
    </w:p>
    <w:p w:rsidR="002B381B" w:rsidRPr="002B381B" w:rsidRDefault="002B381B" w:rsidP="002B381B">
      <w:pPr>
        <w:ind w:left="1440"/>
        <w:rPr>
          <w:i/>
        </w:rPr>
      </w:pPr>
      <w:proofErr w:type="gramStart"/>
      <w:r w:rsidRPr="002B381B">
        <w:rPr>
          <w:i/>
        </w:rPr>
        <w:t>professional</w:t>
      </w:r>
      <w:proofErr w:type="gramEnd"/>
      <w:r w:rsidRPr="002B381B">
        <w:rPr>
          <w:i/>
        </w:rPr>
        <w:t xml:space="preserve"> skills either by research project or by industrial placement and </w:t>
      </w:r>
    </w:p>
    <w:p w:rsidR="002B381B" w:rsidRPr="002B381B" w:rsidRDefault="002B381B" w:rsidP="002B381B">
      <w:pPr>
        <w:ind w:left="1440"/>
        <w:rPr>
          <w:i/>
        </w:rPr>
      </w:pPr>
      <w:proofErr w:type="gramStart"/>
      <w:r w:rsidRPr="002B381B">
        <w:rPr>
          <w:i/>
        </w:rPr>
        <w:t>as</w:t>
      </w:r>
      <w:proofErr w:type="gramEnd"/>
      <w:r w:rsidRPr="002B381B">
        <w:rPr>
          <w:i/>
        </w:rPr>
        <w:t xml:space="preserve"> such will have a common framework including a skills module to be taken </w:t>
      </w:r>
    </w:p>
    <w:p w:rsidR="002B381B" w:rsidRPr="002B381B" w:rsidRDefault="002B381B" w:rsidP="002B381B">
      <w:pPr>
        <w:ind w:left="1440"/>
        <w:rPr>
          <w:i/>
        </w:rPr>
      </w:pPr>
      <w:proofErr w:type="gramStart"/>
      <w:r w:rsidRPr="002B381B">
        <w:rPr>
          <w:i/>
        </w:rPr>
        <w:t>by</w:t>
      </w:r>
      <w:proofErr w:type="gramEnd"/>
      <w:r w:rsidRPr="002B381B">
        <w:rPr>
          <w:i/>
        </w:rPr>
        <w:t xml:space="preserve"> all students. </w:t>
      </w:r>
    </w:p>
    <w:p w:rsidR="002B381B" w:rsidRPr="002B381B" w:rsidRDefault="002B381B" w:rsidP="002B381B">
      <w:pPr>
        <w:ind w:left="1440"/>
        <w:rPr>
          <w:i/>
        </w:rPr>
      </w:pPr>
      <w:r w:rsidRPr="002B381B">
        <w:rPr>
          <w:i/>
        </w:rPr>
        <w:t xml:space="preserve">(b) That the Industrial Year variant will replace the intercalated version of the </w:t>
      </w:r>
    </w:p>
    <w:p w:rsidR="002B381B" w:rsidRPr="002B381B" w:rsidRDefault="002B381B" w:rsidP="002B381B">
      <w:pPr>
        <w:ind w:left="1440"/>
        <w:rPr>
          <w:i/>
        </w:rPr>
      </w:pPr>
      <w:proofErr w:type="gramStart"/>
      <w:r w:rsidRPr="002B381B">
        <w:rPr>
          <w:i/>
        </w:rPr>
        <w:t>BSc degrees.</w:t>
      </w:r>
      <w:proofErr w:type="gramEnd"/>
      <w:r w:rsidRPr="002B381B">
        <w:rPr>
          <w:i/>
        </w:rPr>
        <w:t xml:space="preserve"> </w:t>
      </w:r>
    </w:p>
    <w:p w:rsidR="002B381B" w:rsidRPr="002B381B" w:rsidRDefault="002B381B" w:rsidP="002B381B">
      <w:pPr>
        <w:ind w:left="1440"/>
        <w:rPr>
          <w:i/>
        </w:rPr>
      </w:pPr>
      <w:r w:rsidRPr="002B381B">
        <w:rPr>
          <w:i/>
        </w:rPr>
        <w:t xml:space="preserve">(c) That the new integrated </w:t>
      </w:r>
      <w:proofErr w:type="gramStart"/>
      <w:r w:rsidRPr="002B381B">
        <w:rPr>
          <w:i/>
        </w:rPr>
        <w:t>masters</w:t>
      </w:r>
      <w:proofErr w:type="gramEnd"/>
      <w:r w:rsidRPr="002B381B">
        <w:rPr>
          <w:i/>
        </w:rPr>
        <w:t xml:space="preserve"> courses will allow the School to seek </w:t>
      </w:r>
    </w:p>
    <w:p w:rsidR="002B381B" w:rsidRPr="002B381B" w:rsidRDefault="002B381B" w:rsidP="002B381B">
      <w:pPr>
        <w:ind w:left="1440"/>
        <w:rPr>
          <w:i/>
        </w:rPr>
      </w:pPr>
      <w:proofErr w:type="gramStart"/>
      <w:r w:rsidRPr="002B381B">
        <w:rPr>
          <w:i/>
        </w:rPr>
        <w:t>accreditation</w:t>
      </w:r>
      <w:proofErr w:type="gramEnd"/>
      <w:r w:rsidRPr="002B381B">
        <w:rPr>
          <w:i/>
        </w:rPr>
        <w:t xml:space="preserve"> of the courses from the Society of Biology. </w:t>
      </w:r>
    </w:p>
    <w:p w:rsidR="002B381B" w:rsidRPr="002B381B" w:rsidRDefault="002B381B" w:rsidP="002B381B">
      <w:pPr>
        <w:ind w:left="1440"/>
        <w:rPr>
          <w:i/>
        </w:rPr>
      </w:pPr>
      <w:r w:rsidRPr="002B381B">
        <w:rPr>
          <w:i/>
        </w:rPr>
        <w:t xml:space="preserve">(d) That other universities are offering similar four year integrated masters in </w:t>
      </w:r>
    </w:p>
    <w:p w:rsidR="002B381B" w:rsidRPr="002B381B" w:rsidRDefault="002B381B" w:rsidP="002B381B">
      <w:pPr>
        <w:ind w:left="1440"/>
        <w:rPr>
          <w:i/>
        </w:rPr>
      </w:pPr>
      <w:proofErr w:type="gramStart"/>
      <w:r w:rsidRPr="002B381B">
        <w:rPr>
          <w:i/>
        </w:rPr>
        <w:t>these</w:t>
      </w:r>
      <w:proofErr w:type="gramEnd"/>
      <w:r w:rsidRPr="002B381B">
        <w:rPr>
          <w:i/>
        </w:rPr>
        <w:t xml:space="preserve"> subjects, and that these are reported to have resulted in an </w:t>
      </w:r>
    </w:p>
    <w:p w:rsidR="002B381B" w:rsidRPr="002B381B" w:rsidRDefault="002B381B" w:rsidP="002B381B">
      <w:pPr>
        <w:ind w:left="1440"/>
        <w:rPr>
          <w:i/>
        </w:rPr>
      </w:pPr>
      <w:proofErr w:type="gramStart"/>
      <w:r w:rsidRPr="002B381B">
        <w:rPr>
          <w:i/>
        </w:rPr>
        <w:t>improvement</w:t>
      </w:r>
      <w:proofErr w:type="gramEnd"/>
      <w:r w:rsidRPr="002B381B">
        <w:rPr>
          <w:i/>
        </w:rPr>
        <w:t xml:space="preserve"> in applications. </w:t>
      </w:r>
    </w:p>
    <w:p w:rsidR="002B381B" w:rsidRPr="002B381B" w:rsidRDefault="002B381B" w:rsidP="002B381B">
      <w:pPr>
        <w:ind w:left="1440"/>
        <w:rPr>
          <w:i/>
        </w:rPr>
      </w:pPr>
      <w:r w:rsidRPr="002B381B">
        <w:rPr>
          <w:i/>
        </w:rPr>
        <w:t xml:space="preserve">(e) That the mark threshold will be determined in a student’s 2nd year either at 60 </w:t>
      </w:r>
    </w:p>
    <w:p w:rsidR="002B381B" w:rsidRPr="002B381B" w:rsidRDefault="002B381B" w:rsidP="002B381B">
      <w:pPr>
        <w:ind w:left="1440"/>
        <w:rPr>
          <w:i/>
        </w:rPr>
      </w:pPr>
      <w:proofErr w:type="gramStart"/>
      <w:r w:rsidRPr="002B381B">
        <w:rPr>
          <w:i/>
        </w:rPr>
        <w:t>or</w:t>
      </w:r>
      <w:proofErr w:type="gramEnd"/>
      <w:r w:rsidRPr="002B381B">
        <w:rPr>
          <w:i/>
        </w:rPr>
        <w:t xml:space="preserve"> 65. </w:t>
      </w:r>
    </w:p>
    <w:p w:rsidR="002B381B" w:rsidRPr="002B381B" w:rsidRDefault="002B381B" w:rsidP="002B381B">
      <w:pPr>
        <w:ind w:left="720" w:firstLine="720"/>
        <w:rPr>
          <w:i/>
        </w:rPr>
      </w:pPr>
      <w:r w:rsidRPr="002B381B">
        <w:rPr>
          <w:i/>
        </w:rPr>
        <w:t xml:space="preserve">REPORTED (by Mr Matt </w:t>
      </w:r>
      <w:proofErr w:type="spellStart"/>
      <w:r w:rsidRPr="002B381B">
        <w:rPr>
          <w:i/>
        </w:rPr>
        <w:t>Jarman</w:t>
      </w:r>
      <w:proofErr w:type="spellEnd"/>
      <w:r w:rsidRPr="002B381B">
        <w:rPr>
          <w:i/>
        </w:rPr>
        <w:t xml:space="preserve">): </w:t>
      </w:r>
    </w:p>
    <w:p w:rsidR="002B381B" w:rsidRPr="002B381B" w:rsidRDefault="002B381B" w:rsidP="002B381B">
      <w:pPr>
        <w:ind w:left="1440"/>
        <w:rPr>
          <w:i/>
        </w:rPr>
      </w:pPr>
      <w:r w:rsidRPr="002B381B">
        <w:rPr>
          <w:i/>
        </w:rPr>
        <w:t xml:space="preserve"> (f) That the student body is supportive of the proposal. </w:t>
      </w:r>
    </w:p>
    <w:p w:rsidR="002B381B" w:rsidRPr="002B381B" w:rsidRDefault="002B381B" w:rsidP="002B381B">
      <w:pPr>
        <w:ind w:left="1440"/>
        <w:rPr>
          <w:i/>
        </w:rPr>
      </w:pPr>
    </w:p>
    <w:p w:rsidR="002B381B" w:rsidRPr="002B381B" w:rsidRDefault="002B381B" w:rsidP="002B381B">
      <w:pPr>
        <w:ind w:left="1440"/>
        <w:rPr>
          <w:i/>
        </w:rPr>
      </w:pPr>
      <w:r w:rsidRPr="002B381B">
        <w:rPr>
          <w:i/>
        </w:rPr>
        <w:lastRenderedPageBreak/>
        <w:t xml:space="preserve">CONSIDERED: </w:t>
      </w:r>
    </w:p>
    <w:p w:rsidR="002B381B" w:rsidRPr="002B381B" w:rsidRDefault="002B381B" w:rsidP="002B381B">
      <w:pPr>
        <w:ind w:left="1440"/>
        <w:rPr>
          <w:i/>
        </w:rPr>
      </w:pPr>
      <w:r w:rsidRPr="002B381B">
        <w:rPr>
          <w:i/>
        </w:rPr>
        <w:t xml:space="preserve"> (g) The 10 CATS modules offered on the fourth year, and the 80 CAT project, </w:t>
      </w:r>
    </w:p>
    <w:p w:rsidR="002B381B" w:rsidRPr="002B381B" w:rsidRDefault="002B381B" w:rsidP="002B381B">
      <w:pPr>
        <w:ind w:left="1440"/>
        <w:rPr>
          <w:i/>
        </w:rPr>
      </w:pPr>
      <w:proofErr w:type="gramStart"/>
      <w:r w:rsidRPr="002B381B">
        <w:rPr>
          <w:i/>
        </w:rPr>
        <w:t>which</w:t>
      </w:r>
      <w:proofErr w:type="gramEnd"/>
      <w:r w:rsidRPr="002B381B">
        <w:rPr>
          <w:i/>
        </w:rPr>
        <w:t xml:space="preserve"> are not permissible under the existing credit framework for </w:t>
      </w:r>
    </w:p>
    <w:p w:rsidR="002B381B" w:rsidRPr="002B381B" w:rsidRDefault="002B381B" w:rsidP="002B381B">
      <w:pPr>
        <w:ind w:left="1440"/>
        <w:rPr>
          <w:i/>
        </w:rPr>
      </w:pPr>
      <w:proofErr w:type="gramStart"/>
      <w:r w:rsidRPr="002B381B">
        <w:rPr>
          <w:i/>
        </w:rPr>
        <w:t>undergraduate</w:t>
      </w:r>
      <w:proofErr w:type="gramEnd"/>
      <w:r w:rsidRPr="002B381B">
        <w:rPr>
          <w:i/>
        </w:rPr>
        <w:t xml:space="preserve"> degree programmes; </w:t>
      </w:r>
    </w:p>
    <w:p w:rsidR="002B381B" w:rsidRPr="002B381B" w:rsidRDefault="002B381B" w:rsidP="002B381B">
      <w:pPr>
        <w:ind w:left="1440"/>
        <w:rPr>
          <w:i/>
        </w:rPr>
      </w:pPr>
      <w:r w:rsidRPr="002B381B">
        <w:rPr>
          <w:i/>
        </w:rPr>
        <w:t xml:space="preserve">(h) Issues regarding the quality of the equivalence of the two fourth year </w:t>
      </w:r>
    </w:p>
    <w:p w:rsidR="002B381B" w:rsidRPr="002B381B" w:rsidRDefault="002B381B" w:rsidP="002B381B">
      <w:pPr>
        <w:ind w:left="1440"/>
        <w:rPr>
          <w:i/>
        </w:rPr>
      </w:pPr>
      <w:proofErr w:type="gramStart"/>
      <w:r w:rsidRPr="002B381B">
        <w:rPr>
          <w:i/>
        </w:rPr>
        <w:t>variants</w:t>
      </w:r>
      <w:proofErr w:type="gramEnd"/>
      <w:r w:rsidRPr="002B381B">
        <w:rPr>
          <w:i/>
        </w:rPr>
        <w:t xml:space="preserve">, and then need for close monitoring of the quality of the training </w:t>
      </w:r>
    </w:p>
    <w:p w:rsidR="002B381B" w:rsidRPr="002B381B" w:rsidRDefault="002B381B" w:rsidP="002B381B">
      <w:pPr>
        <w:ind w:left="1440"/>
        <w:rPr>
          <w:i/>
        </w:rPr>
      </w:pPr>
      <w:proofErr w:type="gramStart"/>
      <w:r w:rsidRPr="002B381B">
        <w:rPr>
          <w:i/>
        </w:rPr>
        <w:t>offered</w:t>
      </w:r>
      <w:proofErr w:type="gramEnd"/>
      <w:r w:rsidRPr="002B381B">
        <w:rPr>
          <w:i/>
        </w:rPr>
        <w:t xml:space="preserve"> as part of the industry placement; </w:t>
      </w:r>
    </w:p>
    <w:p w:rsidR="002B381B" w:rsidRPr="002B381B" w:rsidRDefault="002B381B" w:rsidP="002B381B">
      <w:pPr>
        <w:ind w:left="1440"/>
        <w:rPr>
          <w:i/>
        </w:rPr>
      </w:pPr>
      <w:r w:rsidRPr="002B381B">
        <w:rPr>
          <w:i/>
        </w:rPr>
        <w:t>(</w:t>
      </w:r>
      <w:proofErr w:type="spellStart"/>
      <w:r w:rsidRPr="002B381B">
        <w:rPr>
          <w:i/>
        </w:rPr>
        <w:t>i</w:t>
      </w:r>
      <w:proofErr w:type="spellEnd"/>
      <w:r w:rsidRPr="002B381B">
        <w:rPr>
          <w:i/>
        </w:rPr>
        <w:t xml:space="preserve">) The potential issues that the department may face with current BSc students </w:t>
      </w:r>
    </w:p>
    <w:p w:rsidR="002B381B" w:rsidRPr="002B381B" w:rsidRDefault="002B381B" w:rsidP="002B381B">
      <w:pPr>
        <w:ind w:left="1440"/>
        <w:rPr>
          <w:i/>
        </w:rPr>
      </w:pPr>
      <w:proofErr w:type="gramStart"/>
      <w:r w:rsidRPr="002B381B">
        <w:rPr>
          <w:i/>
        </w:rPr>
        <w:t>seeking</w:t>
      </w:r>
      <w:proofErr w:type="gramEnd"/>
      <w:r w:rsidRPr="002B381B">
        <w:rPr>
          <w:i/>
        </w:rPr>
        <w:t xml:space="preserve"> entry onto the four year programmes; </w:t>
      </w:r>
    </w:p>
    <w:p w:rsidR="002B381B" w:rsidRPr="002B381B" w:rsidRDefault="002B381B" w:rsidP="002B381B">
      <w:pPr>
        <w:ind w:left="1440"/>
        <w:rPr>
          <w:i/>
        </w:rPr>
      </w:pPr>
      <w:r w:rsidRPr="002B381B">
        <w:rPr>
          <w:i/>
        </w:rPr>
        <w:t xml:space="preserve">(j) Issues around assessment of the 80 credit project. </w:t>
      </w:r>
    </w:p>
    <w:p w:rsidR="002B381B" w:rsidRPr="002B381B" w:rsidRDefault="002B381B" w:rsidP="002B381B">
      <w:pPr>
        <w:ind w:left="1440"/>
        <w:rPr>
          <w:i/>
        </w:rPr>
      </w:pPr>
      <w:r w:rsidRPr="002B381B">
        <w:rPr>
          <w:i/>
        </w:rPr>
        <w:t xml:space="preserve">(k) The arrangements for students who do not have successful industry </w:t>
      </w:r>
    </w:p>
    <w:p w:rsidR="002B381B" w:rsidRPr="002B381B" w:rsidRDefault="002B381B" w:rsidP="002B381B">
      <w:pPr>
        <w:ind w:left="1440"/>
        <w:rPr>
          <w:i/>
        </w:rPr>
      </w:pPr>
      <w:proofErr w:type="gramStart"/>
      <w:r w:rsidRPr="002B381B">
        <w:rPr>
          <w:i/>
        </w:rPr>
        <w:t>placements</w:t>
      </w:r>
      <w:proofErr w:type="gramEnd"/>
      <w:r w:rsidRPr="002B381B">
        <w:rPr>
          <w:i/>
        </w:rPr>
        <w:t xml:space="preserve"> on the Industrial variants of these courses. </w:t>
      </w:r>
    </w:p>
    <w:p w:rsidR="002B381B" w:rsidRPr="002B381B" w:rsidRDefault="002B381B" w:rsidP="002B381B">
      <w:pPr>
        <w:ind w:left="1440"/>
        <w:rPr>
          <w:i/>
        </w:rPr>
      </w:pPr>
      <w:r w:rsidRPr="002B381B">
        <w:rPr>
          <w:i/>
        </w:rPr>
        <w:t xml:space="preserve">RESOLVED: </w:t>
      </w:r>
    </w:p>
    <w:p w:rsidR="002B381B" w:rsidRPr="002B381B" w:rsidRDefault="002B381B" w:rsidP="002B381B">
      <w:pPr>
        <w:ind w:left="1440"/>
        <w:rPr>
          <w:i/>
        </w:rPr>
      </w:pPr>
      <w:r w:rsidRPr="002B381B">
        <w:rPr>
          <w:i/>
        </w:rPr>
        <w:t xml:space="preserve">(l) That the proposal for the eight new Integrated Masters Courses and the </w:t>
      </w:r>
    </w:p>
    <w:p w:rsidR="002B381B" w:rsidRPr="002B381B" w:rsidRDefault="002B381B" w:rsidP="002B381B">
      <w:pPr>
        <w:ind w:left="1440"/>
        <w:rPr>
          <w:i/>
        </w:rPr>
      </w:pPr>
      <w:r w:rsidRPr="002B381B">
        <w:rPr>
          <w:i/>
        </w:rPr>
        <w:t xml:space="preserve">Degree title of </w:t>
      </w:r>
      <w:proofErr w:type="spellStart"/>
      <w:r w:rsidRPr="002B381B">
        <w:rPr>
          <w:i/>
        </w:rPr>
        <w:t>MBio</w:t>
      </w:r>
      <w:proofErr w:type="spellEnd"/>
      <w:r w:rsidRPr="002B381B">
        <w:rPr>
          <w:i/>
        </w:rPr>
        <w:t xml:space="preserve"> </w:t>
      </w:r>
      <w:proofErr w:type="gramStart"/>
      <w:r w:rsidRPr="002B381B">
        <w:rPr>
          <w:i/>
        </w:rPr>
        <w:t>be</w:t>
      </w:r>
      <w:proofErr w:type="gramEnd"/>
      <w:r w:rsidRPr="002B381B">
        <w:rPr>
          <w:i/>
        </w:rPr>
        <w:t xml:space="preserve"> approved. </w:t>
      </w:r>
    </w:p>
    <w:p w:rsidR="002B381B" w:rsidRPr="002B381B" w:rsidRDefault="002B381B" w:rsidP="002B381B">
      <w:pPr>
        <w:ind w:left="1440"/>
        <w:rPr>
          <w:i/>
        </w:rPr>
      </w:pPr>
      <w:r w:rsidRPr="002B381B">
        <w:rPr>
          <w:i/>
        </w:rPr>
        <w:t xml:space="preserve">RECOMMENDED (to the School of Life Sciences): </w:t>
      </w:r>
    </w:p>
    <w:p w:rsidR="002B381B" w:rsidRPr="002B381B" w:rsidRDefault="002B381B" w:rsidP="002B381B">
      <w:pPr>
        <w:ind w:left="1440"/>
        <w:rPr>
          <w:i/>
        </w:rPr>
      </w:pPr>
      <w:r w:rsidRPr="002B381B">
        <w:rPr>
          <w:i/>
        </w:rPr>
        <w:t xml:space="preserve"> (m) That there is a potential that current BSc students may not all pass the bar </w:t>
      </w:r>
    </w:p>
    <w:p w:rsidR="002B381B" w:rsidRPr="002B381B" w:rsidRDefault="002B381B" w:rsidP="002B381B">
      <w:pPr>
        <w:ind w:left="1440"/>
        <w:rPr>
          <w:i/>
        </w:rPr>
      </w:pPr>
      <w:proofErr w:type="gramStart"/>
      <w:r w:rsidRPr="002B381B">
        <w:rPr>
          <w:i/>
        </w:rPr>
        <w:t>for</w:t>
      </w:r>
      <w:proofErr w:type="gramEnd"/>
      <w:r w:rsidRPr="002B381B">
        <w:rPr>
          <w:i/>
        </w:rPr>
        <w:t xml:space="preserve"> entry onto the four year programmes and that this situation needs to be </w:t>
      </w:r>
    </w:p>
    <w:p w:rsidR="002B381B" w:rsidRPr="002B381B" w:rsidRDefault="002B381B" w:rsidP="002B381B">
      <w:pPr>
        <w:ind w:left="1440"/>
        <w:rPr>
          <w:i/>
        </w:rPr>
      </w:pPr>
      <w:proofErr w:type="gramStart"/>
      <w:r w:rsidRPr="002B381B">
        <w:rPr>
          <w:i/>
        </w:rPr>
        <w:t>communicated</w:t>
      </w:r>
      <w:proofErr w:type="gramEnd"/>
      <w:r w:rsidRPr="002B381B">
        <w:rPr>
          <w:i/>
        </w:rPr>
        <w:t xml:space="preserve"> to the student body; </w:t>
      </w:r>
    </w:p>
    <w:p w:rsidR="002B381B" w:rsidRPr="002B381B" w:rsidRDefault="002B381B" w:rsidP="002B381B">
      <w:pPr>
        <w:ind w:left="1440"/>
        <w:rPr>
          <w:i/>
        </w:rPr>
      </w:pPr>
      <w:r w:rsidRPr="002B381B">
        <w:rPr>
          <w:i/>
        </w:rPr>
        <w:t xml:space="preserve">(n) That SLS should have a contingency plan for students who have </w:t>
      </w:r>
    </w:p>
    <w:p w:rsidR="002B381B" w:rsidRPr="002B381B" w:rsidRDefault="002B381B" w:rsidP="002B381B">
      <w:pPr>
        <w:ind w:left="1440"/>
        <w:rPr>
          <w:i/>
        </w:rPr>
      </w:pPr>
      <w:proofErr w:type="gramStart"/>
      <w:r w:rsidRPr="002B381B">
        <w:rPr>
          <w:i/>
        </w:rPr>
        <w:t>unsuccessful</w:t>
      </w:r>
      <w:proofErr w:type="gramEnd"/>
      <w:r w:rsidRPr="002B381B">
        <w:rPr>
          <w:i/>
        </w:rPr>
        <w:t xml:space="preserve"> industry placements. </w:t>
      </w:r>
    </w:p>
    <w:p w:rsidR="002B381B" w:rsidRPr="002B381B" w:rsidRDefault="002B381B" w:rsidP="002B381B">
      <w:pPr>
        <w:ind w:left="1440"/>
        <w:rPr>
          <w:i/>
        </w:rPr>
      </w:pPr>
      <w:r w:rsidRPr="002B381B">
        <w:rPr>
          <w:i/>
        </w:rPr>
        <w:t xml:space="preserve">(o) That clarification is sought from Teaching Quality about the appropriate </w:t>
      </w:r>
    </w:p>
    <w:p w:rsidR="002B381B" w:rsidRPr="002B381B" w:rsidRDefault="002B381B" w:rsidP="002B381B">
      <w:pPr>
        <w:ind w:left="1440"/>
        <w:rPr>
          <w:i/>
        </w:rPr>
      </w:pPr>
      <w:proofErr w:type="gramStart"/>
      <w:r w:rsidRPr="002B381B">
        <w:rPr>
          <w:i/>
        </w:rPr>
        <w:t>credit</w:t>
      </w:r>
      <w:proofErr w:type="gramEnd"/>
      <w:r w:rsidRPr="002B381B">
        <w:rPr>
          <w:i/>
        </w:rPr>
        <w:t xml:space="preserve"> framework for the fourth year of an integrated </w:t>
      </w:r>
      <w:proofErr w:type="spellStart"/>
      <w:r w:rsidRPr="002B381B">
        <w:rPr>
          <w:i/>
        </w:rPr>
        <w:t>masters</w:t>
      </w:r>
      <w:proofErr w:type="spellEnd"/>
      <w:r w:rsidRPr="002B381B">
        <w:rPr>
          <w:i/>
        </w:rPr>
        <w:t xml:space="preserve"> degree.</w:t>
      </w:r>
    </w:p>
    <w:p w:rsidR="002B381B" w:rsidRDefault="002B381B" w:rsidP="0021684C">
      <w:pPr>
        <w:ind w:left="1440"/>
      </w:pPr>
      <w:r>
        <w:t>(SUGS minute</w:t>
      </w:r>
      <w:r w:rsidR="0021684C">
        <w:t xml:space="preserve"> 7/13-14).</w:t>
      </w:r>
    </w:p>
    <w:p w:rsidR="0021684C" w:rsidRDefault="0021684C" w:rsidP="00DA72E1">
      <w:pPr>
        <w:ind w:left="720" w:firstLine="720"/>
      </w:pPr>
      <w:r>
        <w:t>TO CONSIDER:</w:t>
      </w:r>
    </w:p>
    <w:p w:rsidR="0021684C" w:rsidRPr="00F308A9" w:rsidRDefault="0021684C" w:rsidP="0021684C">
      <w:pPr>
        <w:ind w:left="1440"/>
      </w:pPr>
      <w:r>
        <w:t xml:space="preserve">The </w:t>
      </w:r>
      <w:r w:rsidRPr="0021684C">
        <w:t xml:space="preserve">proposals from the School of Life Sciences for new </w:t>
      </w:r>
      <w:proofErr w:type="spellStart"/>
      <w:r w:rsidRPr="0021684C">
        <w:t>MBio</w:t>
      </w:r>
      <w:proofErr w:type="spellEnd"/>
      <w:r w:rsidRPr="0021684C">
        <w:t xml:space="preserve"> degrees </w:t>
      </w:r>
      <w:r>
        <w:t xml:space="preserve">as set out in </w:t>
      </w:r>
      <w:r w:rsidRPr="00141D92">
        <w:rPr>
          <w:u w:val="single"/>
        </w:rPr>
        <w:t>papers SUGS.6(a)/13-14 and SUGS.6(b)/13-14</w:t>
      </w:r>
      <w:r w:rsidR="00F308A9" w:rsidRPr="00141D92">
        <w:rPr>
          <w:u w:val="single"/>
        </w:rPr>
        <w:t xml:space="preserve">(copy at </w:t>
      </w:r>
      <w:hyperlink r:id="rId14" w:history="1">
        <w:r w:rsidR="00F308A9" w:rsidRPr="00141D92">
          <w:rPr>
            <w:rStyle w:val="Hyperlink"/>
          </w:rPr>
          <w:t>http://files.warwick.ac.uk/bugs/browse#</w:t>
        </w:r>
      </w:hyperlink>
      <w:r w:rsidR="00F308A9" w:rsidRPr="00141D92">
        <w:rPr>
          <w:u w:val="single"/>
        </w:rPr>
        <w:t>)</w:t>
      </w:r>
      <w:r w:rsidR="00F308A9" w:rsidRPr="00141D92">
        <w:t>,</w:t>
      </w:r>
      <w:r w:rsidR="00F308A9">
        <w:t xml:space="preserve"> together with the recommendations and </w:t>
      </w:r>
      <w:r w:rsidR="00F308A9">
        <w:lastRenderedPageBreak/>
        <w:t xml:space="preserve">resolutions of the </w:t>
      </w:r>
      <w:r w:rsidR="00F308A9" w:rsidRPr="00F308A9">
        <w:t>Faculty of Science Undergraduate Studies Committee</w:t>
      </w:r>
      <w:r w:rsidR="00F308A9">
        <w:t xml:space="preserve"> as set out above.</w:t>
      </w:r>
    </w:p>
    <w:p w:rsidR="00AD4120" w:rsidRPr="00D72759" w:rsidRDefault="00AD4120" w:rsidP="004100F7">
      <w:pPr>
        <w:pStyle w:val="ListParagraph"/>
        <w:numPr>
          <w:ilvl w:val="0"/>
          <w:numId w:val="6"/>
        </w:numPr>
        <w:rPr>
          <w:u w:val="dotted"/>
        </w:rPr>
      </w:pPr>
      <w:r w:rsidRPr="00D72759">
        <w:rPr>
          <w:u w:val="dotted"/>
        </w:rPr>
        <w:t>BSc Health Sciences &amp; Policy (WMS)</w:t>
      </w:r>
    </w:p>
    <w:p w:rsidR="004100F7" w:rsidRDefault="0011634A" w:rsidP="0011634A">
      <w:pPr>
        <w:ind w:left="1440"/>
      </w:pPr>
      <w:r>
        <w:t>TO CONSIDER</w:t>
      </w:r>
      <w:r w:rsidR="00F308A9">
        <w:t>:</w:t>
      </w:r>
    </w:p>
    <w:p w:rsidR="0011634A" w:rsidRDefault="00F308A9" w:rsidP="00755E65">
      <w:pPr>
        <w:ind w:left="1440"/>
      </w:pPr>
      <w:r>
        <w:t xml:space="preserve">A proposal from the Warwick Medical School for a new </w:t>
      </w:r>
      <w:r w:rsidRPr="00F308A9">
        <w:t xml:space="preserve">BSc </w:t>
      </w:r>
      <w:r>
        <w:t xml:space="preserve">degree in </w:t>
      </w:r>
      <w:r w:rsidRPr="00F308A9">
        <w:t>Health Sciences &amp; Policy</w:t>
      </w:r>
      <w:r w:rsidR="00C62680">
        <w:t xml:space="preserve"> (paper BUGS 14 13-14, </w:t>
      </w:r>
      <w:r w:rsidR="00C62680" w:rsidRPr="00141D92">
        <w:rPr>
          <w:u w:val="single"/>
        </w:rPr>
        <w:t xml:space="preserve">copy at </w:t>
      </w:r>
      <w:hyperlink r:id="rId15" w:history="1">
        <w:r w:rsidR="00C62680" w:rsidRPr="00141D92">
          <w:rPr>
            <w:rStyle w:val="Hyperlink"/>
          </w:rPr>
          <w:t>http://files.warwick.ac.uk/bugs/browse#</w:t>
        </w:r>
      </w:hyperlink>
      <w:r w:rsidR="00C62680" w:rsidRPr="00141D92">
        <w:rPr>
          <w:u w:val="single"/>
        </w:rPr>
        <w:t>)</w:t>
      </w:r>
      <w:r w:rsidR="00C62680">
        <w:t xml:space="preserve">. </w:t>
      </w:r>
    </w:p>
    <w:p w:rsidR="00755E65" w:rsidRDefault="00755E65" w:rsidP="00755E65">
      <w:pPr>
        <w:ind w:left="1440"/>
      </w:pPr>
    </w:p>
    <w:p w:rsidR="007F4DC3" w:rsidRPr="003A164D" w:rsidRDefault="007F4DC3" w:rsidP="003A164D">
      <w:pPr>
        <w:pStyle w:val="ListParagraph"/>
        <w:numPr>
          <w:ilvl w:val="0"/>
          <w:numId w:val="1"/>
        </w:numPr>
        <w:rPr>
          <w:u w:val="single"/>
        </w:rPr>
      </w:pPr>
      <w:r w:rsidRPr="003A164D">
        <w:rPr>
          <w:u w:val="single"/>
        </w:rPr>
        <w:t>U</w:t>
      </w:r>
      <w:r w:rsidR="00886A32">
        <w:rPr>
          <w:u w:val="single"/>
        </w:rPr>
        <w:t>ndergraduate</w:t>
      </w:r>
      <w:r w:rsidRPr="003A164D">
        <w:rPr>
          <w:u w:val="single"/>
        </w:rPr>
        <w:t xml:space="preserve"> External Examiners’ Reports for 2012/13</w:t>
      </w:r>
    </w:p>
    <w:p w:rsidR="00AC03CA" w:rsidRDefault="002A7D6E" w:rsidP="00886A32">
      <w:pPr>
        <w:ind w:left="720"/>
      </w:pPr>
      <w:r>
        <w:t>TO RECEIVE:</w:t>
      </w:r>
    </w:p>
    <w:p w:rsidR="00673C8D" w:rsidRDefault="00673C8D" w:rsidP="00673C8D">
      <w:pPr>
        <w:ind w:left="720"/>
      </w:pPr>
      <w:r>
        <w:t>The procedure for the consideration of External Examiners’ reports by the Board of Undergraduate Studies (</w:t>
      </w:r>
      <w:r w:rsidR="008149C3" w:rsidRPr="00141D92">
        <w:rPr>
          <w:u w:val="single"/>
        </w:rPr>
        <w:t>paper BUGS 2</w:t>
      </w:r>
      <w:r w:rsidRPr="00141D92">
        <w:rPr>
          <w:u w:val="single"/>
        </w:rPr>
        <w:t>/13-14</w:t>
      </w:r>
      <w:r w:rsidR="00FF1D0F" w:rsidRPr="00141D92">
        <w:rPr>
          <w:u w:val="single"/>
        </w:rPr>
        <w:t xml:space="preserve">, copy at </w:t>
      </w:r>
      <w:hyperlink r:id="rId16" w:history="1">
        <w:r w:rsidR="00FF1D0F" w:rsidRPr="00141D92">
          <w:rPr>
            <w:rStyle w:val="Hyperlink"/>
          </w:rPr>
          <w:t>http://files.warwick.ac.uk/bugs/browse#</w:t>
        </w:r>
      </w:hyperlink>
      <w:r w:rsidR="00FF1D0F" w:rsidRPr="00141D92">
        <w:rPr>
          <w:u w:val="single"/>
        </w:rPr>
        <w:t xml:space="preserve"> </w:t>
      </w:r>
      <w:r w:rsidRPr="00141D92">
        <w:t>)</w:t>
      </w:r>
      <w:r w:rsidR="00FF1D0F" w:rsidRPr="00141D92">
        <w:t>.</w:t>
      </w:r>
    </w:p>
    <w:p w:rsidR="00673C8D" w:rsidRDefault="00673C8D" w:rsidP="00673C8D">
      <w:pPr>
        <w:ind w:left="720"/>
      </w:pPr>
      <w:r>
        <w:t>TO CONSIDER:</w:t>
      </w:r>
    </w:p>
    <w:p w:rsidR="00673C8D" w:rsidRDefault="00673C8D" w:rsidP="00673C8D">
      <w:pPr>
        <w:ind w:left="1440" w:hanging="720"/>
      </w:pPr>
      <w:r>
        <w:t>(a)</w:t>
      </w:r>
      <w:r>
        <w:tab/>
        <w:t xml:space="preserve">The reports of External Examiners for Undergraduate courses </w:t>
      </w:r>
      <w:r w:rsidR="000F26E8">
        <w:t xml:space="preserve">for 2012/13 </w:t>
      </w:r>
      <w:r>
        <w:t xml:space="preserve">considered by the Sub-group of the Board at its meetings </w:t>
      </w:r>
      <w:proofErr w:type="gramStart"/>
      <w:r>
        <w:t>on</w:t>
      </w:r>
      <w:r w:rsidR="00700EA7">
        <w:t xml:space="preserve"> </w:t>
      </w:r>
      <w:r w:rsidR="00700EA7" w:rsidRPr="00700EA7">
        <w:t xml:space="preserve"> 28th</w:t>
      </w:r>
      <w:proofErr w:type="gramEnd"/>
      <w:r w:rsidR="00700EA7" w:rsidRPr="00700EA7">
        <w:t xml:space="preserve"> and 30t</w:t>
      </w:r>
      <w:r w:rsidR="00700EA7">
        <w:t>h October and 4th November 2013</w:t>
      </w:r>
      <w:r w:rsidR="000F26E8">
        <w:t xml:space="preserve"> (</w:t>
      </w:r>
      <w:r w:rsidR="008149C3" w:rsidRPr="008203B5">
        <w:rPr>
          <w:u w:val="single"/>
        </w:rPr>
        <w:t>paper BUGS 3</w:t>
      </w:r>
      <w:r w:rsidR="000F26E8" w:rsidRPr="008203B5">
        <w:rPr>
          <w:u w:val="single"/>
        </w:rPr>
        <w:t>/13-14</w:t>
      </w:r>
      <w:r w:rsidR="000F26E8">
        <w:t xml:space="preserve">, </w:t>
      </w:r>
      <w:r w:rsidR="000F26E8" w:rsidRPr="000F26E8">
        <w:t>available to members of the Board before the meeting on request from the Examinations Section, Academic Office; copies will also be available for consultation in the meeting</w:t>
      </w:r>
      <w:r w:rsidR="000F26E8">
        <w:t>)</w:t>
      </w:r>
      <w:r w:rsidR="000F26E8" w:rsidRPr="000F26E8">
        <w:t>;</w:t>
      </w:r>
    </w:p>
    <w:p w:rsidR="00673C8D" w:rsidRDefault="00673C8D" w:rsidP="00673C8D">
      <w:pPr>
        <w:ind w:left="1440" w:hanging="720"/>
      </w:pPr>
      <w:r>
        <w:t>(b)</w:t>
      </w:r>
      <w:r>
        <w:tab/>
        <w:t>Pro-forma responses to the External Examiners’ reports for 2012/13 received from departments by the time of the meetings of the Board Sub-group held on 7th and 9th Nove</w:t>
      </w:r>
      <w:r w:rsidR="00700EA7">
        <w:t>mber 2013 (</w:t>
      </w:r>
      <w:r w:rsidR="00700EA7" w:rsidRPr="008203B5">
        <w:rPr>
          <w:u w:val="single"/>
        </w:rPr>
        <w:t>paper BUGS</w:t>
      </w:r>
      <w:r w:rsidR="008149C3" w:rsidRPr="008203B5">
        <w:rPr>
          <w:u w:val="single"/>
        </w:rPr>
        <w:t xml:space="preserve"> 4</w:t>
      </w:r>
      <w:r w:rsidR="00700EA7" w:rsidRPr="008203B5">
        <w:rPr>
          <w:u w:val="single"/>
        </w:rPr>
        <w:t>/13-14</w:t>
      </w:r>
      <w:r w:rsidR="000F26E8">
        <w:t>,</w:t>
      </w:r>
      <w:r w:rsidR="000F26E8" w:rsidRPr="000F26E8">
        <w:t xml:space="preserve"> available to members of the Board before the meeting on request from the Examinations Section, Academic Office; copies will also be available for consultation in the meeting);</w:t>
      </w:r>
    </w:p>
    <w:p w:rsidR="00673C8D" w:rsidRDefault="00673C8D" w:rsidP="00673C8D">
      <w:pPr>
        <w:ind w:left="1440" w:hanging="720"/>
      </w:pPr>
      <w:r>
        <w:t>(c)</w:t>
      </w:r>
      <w:r>
        <w:tab/>
        <w:t>A report from the Board Sub-group established to consider the reports of the External Examiners summarising key points in the reports for 2012-13 and making recommendations to the Board for further action (</w:t>
      </w:r>
      <w:r w:rsidR="008149C3" w:rsidRPr="00141D92">
        <w:rPr>
          <w:u w:val="single"/>
        </w:rPr>
        <w:t>paper BUGS 5</w:t>
      </w:r>
      <w:r w:rsidRPr="00141D92">
        <w:rPr>
          <w:u w:val="single"/>
        </w:rPr>
        <w:t>/13-14</w:t>
      </w:r>
      <w:r w:rsidR="0071410B" w:rsidRPr="00141D92">
        <w:rPr>
          <w:u w:val="single"/>
        </w:rPr>
        <w:t>, (copy at</w:t>
      </w:r>
      <w:r w:rsidR="0071410B" w:rsidRPr="00141D92">
        <w:t xml:space="preserve"> </w:t>
      </w:r>
      <w:hyperlink r:id="rId17" w:history="1">
        <w:r w:rsidR="0071410B" w:rsidRPr="00141D92">
          <w:rPr>
            <w:rStyle w:val="Hyperlink"/>
          </w:rPr>
          <w:t>http://files.warwick.ac.uk/bugs/browse#</w:t>
        </w:r>
      </w:hyperlink>
      <w:r w:rsidR="0071410B" w:rsidRPr="00141D92">
        <w:t xml:space="preserve"> </w:t>
      </w:r>
      <w:r w:rsidRPr="00141D92">
        <w:t>)</w:t>
      </w:r>
      <w:r w:rsidR="00700EA7" w:rsidRPr="00141D92">
        <w:t>;</w:t>
      </w:r>
    </w:p>
    <w:p w:rsidR="004D4AB4" w:rsidRPr="00141D92" w:rsidRDefault="004D4AB4" w:rsidP="00673C8D">
      <w:pPr>
        <w:ind w:left="1440" w:hanging="720"/>
      </w:pPr>
      <w:r>
        <w:t>(d)</w:t>
      </w:r>
      <w:r>
        <w:tab/>
      </w:r>
      <w:r w:rsidRPr="004D4AB4">
        <w:t>Exte</w:t>
      </w:r>
      <w:r>
        <w:t>rnal Examiners’ reports for 2012/13</w:t>
      </w:r>
      <w:r w:rsidRPr="004D4AB4">
        <w:t xml:space="preserve"> received from departments since the meetings of the Boa</w:t>
      </w:r>
      <w:r w:rsidR="0071410B">
        <w:t xml:space="preserve">rd Sub-group </w:t>
      </w:r>
      <w:r w:rsidR="0071410B" w:rsidRPr="00141D92">
        <w:t>(</w:t>
      </w:r>
      <w:r w:rsidR="008149C3" w:rsidRPr="00141D92">
        <w:rPr>
          <w:u w:val="single"/>
        </w:rPr>
        <w:t>paper BUGS 6</w:t>
      </w:r>
      <w:r w:rsidR="00AB1928">
        <w:rPr>
          <w:u w:val="single"/>
        </w:rPr>
        <w:t>b</w:t>
      </w:r>
      <w:bookmarkStart w:id="1" w:name="_GoBack"/>
      <w:bookmarkEnd w:id="1"/>
      <w:r w:rsidR="008C469F">
        <w:rPr>
          <w:u w:val="single"/>
        </w:rPr>
        <w:t xml:space="preserve"> - n</w:t>
      </w:r>
      <w:r w:rsidR="0071410B" w:rsidRPr="00141D92">
        <w:rPr>
          <w:u w:val="single"/>
        </w:rPr>
        <w:t>/13-14, copy at</w:t>
      </w:r>
      <w:r w:rsidR="0071410B" w:rsidRPr="00141D92">
        <w:t xml:space="preserve"> </w:t>
      </w:r>
      <w:hyperlink r:id="rId18" w:history="1">
        <w:r w:rsidR="0071410B" w:rsidRPr="00141D92">
          <w:rPr>
            <w:rStyle w:val="Hyperlink"/>
          </w:rPr>
          <w:t>http://files.warwick.ac.uk/bugs/browse#</w:t>
        </w:r>
      </w:hyperlink>
      <w:r w:rsidR="0071410B" w:rsidRPr="00141D92">
        <w:t xml:space="preserve"> </w:t>
      </w:r>
      <w:r w:rsidRPr="00141D92">
        <w:t>)</w:t>
      </w:r>
      <w:r w:rsidR="00700EA7" w:rsidRPr="00141D92">
        <w:t>;</w:t>
      </w:r>
    </w:p>
    <w:p w:rsidR="00673C8D" w:rsidRDefault="004D4AB4" w:rsidP="00673C8D">
      <w:pPr>
        <w:ind w:left="1440" w:hanging="720"/>
      </w:pPr>
      <w:r w:rsidRPr="00141D92">
        <w:t>(e</w:t>
      </w:r>
      <w:r w:rsidR="00673C8D" w:rsidRPr="00141D92">
        <w:t>)</w:t>
      </w:r>
      <w:r w:rsidR="00673C8D" w:rsidRPr="00141D92">
        <w:tab/>
        <w:t xml:space="preserve">Pro-forma </w:t>
      </w:r>
      <w:proofErr w:type="gramStart"/>
      <w:r w:rsidR="00673C8D" w:rsidRPr="00141D92">
        <w:t>responses  to</w:t>
      </w:r>
      <w:proofErr w:type="gramEnd"/>
      <w:r w:rsidR="00673C8D" w:rsidRPr="00141D92">
        <w:t xml:space="preserve"> the Exte</w:t>
      </w:r>
      <w:r w:rsidRPr="00141D92">
        <w:t>rnal Examiners’ reports for 2012/13</w:t>
      </w:r>
      <w:r w:rsidR="00673C8D" w:rsidRPr="00141D92">
        <w:t xml:space="preserve"> received from departments since the meetings of the Board Sub-group (</w:t>
      </w:r>
      <w:r w:rsidR="008149C3" w:rsidRPr="00141D92">
        <w:rPr>
          <w:u w:val="single"/>
        </w:rPr>
        <w:t>paper BUGS 7</w:t>
      </w:r>
      <w:r w:rsidR="00673C8D" w:rsidRPr="00141D92">
        <w:rPr>
          <w:u w:val="single"/>
        </w:rPr>
        <w:t>/13-14</w:t>
      </w:r>
      <w:r w:rsidR="0071410B" w:rsidRPr="00141D92">
        <w:rPr>
          <w:u w:val="single"/>
        </w:rPr>
        <w:t>, copy at</w:t>
      </w:r>
      <w:r w:rsidR="0071410B" w:rsidRPr="00141D92">
        <w:t xml:space="preserve"> </w:t>
      </w:r>
      <w:hyperlink r:id="rId19" w:history="1">
        <w:r w:rsidR="0071410B" w:rsidRPr="00141D92">
          <w:rPr>
            <w:rStyle w:val="Hyperlink"/>
          </w:rPr>
          <w:t>http://files.warwick.ac.uk/bugs/browse#</w:t>
        </w:r>
      </w:hyperlink>
      <w:r w:rsidR="0071410B" w:rsidRPr="00141D92">
        <w:t xml:space="preserve"> </w:t>
      </w:r>
      <w:r w:rsidR="00673C8D" w:rsidRPr="00141D92">
        <w:t>)</w:t>
      </w:r>
      <w:r w:rsidR="00700EA7" w:rsidRPr="00141D92">
        <w:t>.</w:t>
      </w:r>
    </w:p>
    <w:p w:rsidR="00673C8D" w:rsidRDefault="00673C8D" w:rsidP="00886A32">
      <w:pPr>
        <w:ind w:left="720"/>
      </w:pPr>
    </w:p>
    <w:p w:rsidR="00654883" w:rsidRDefault="00D54F0B" w:rsidP="0058662B">
      <w:pPr>
        <w:pStyle w:val="ListParagraph"/>
        <w:numPr>
          <w:ilvl w:val="0"/>
          <w:numId w:val="1"/>
        </w:numPr>
        <w:rPr>
          <w:u w:val="single"/>
        </w:rPr>
      </w:pPr>
      <w:r>
        <w:rPr>
          <w:u w:val="single"/>
        </w:rPr>
        <w:lastRenderedPageBreak/>
        <w:t>First-year Board</w:t>
      </w:r>
      <w:r w:rsidR="00654883" w:rsidRPr="0058662B">
        <w:rPr>
          <w:u w:val="single"/>
        </w:rPr>
        <w:t xml:space="preserve"> of Examiners</w:t>
      </w:r>
      <w:r>
        <w:rPr>
          <w:u w:val="single"/>
        </w:rPr>
        <w:t xml:space="preserve"> in Social Sciences</w:t>
      </w:r>
    </w:p>
    <w:p w:rsidR="00226789" w:rsidRPr="0058662B" w:rsidRDefault="00226789" w:rsidP="00226789">
      <w:pPr>
        <w:pStyle w:val="ListParagraph"/>
        <w:rPr>
          <w:u w:val="single"/>
        </w:rPr>
      </w:pPr>
    </w:p>
    <w:p w:rsidR="00226789" w:rsidRPr="00226789" w:rsidRDefault="00226789" w:rsidP="00226789">
      <w:pPr>
        <w:pStyle w:val="ListParagraph"/>
        <w:numPr>
          <w:ilvl w:val="0"/>
          <w:numId w:val="14"/>
        </w:numPr>
        <w:rPr>
          <w:u w:val="dash"/>
        </w:rPr>
      </w:pPr>
      <w:r w:rsidRPr="00226789">
        <w:rPr>
          <w:u w:val="dash"/>
        </w:rPr>
        <w:t>Timing of the First-year Board of Examiners in Social Sciences</w:t>
      </w:r>
    </w:p>
    <w:p w:rsidR="006942C2" w:rsidRDefault="001F402A" w:rsidP="006942C2">
      <w:pPr>
        <w:ind w:left="720"/>
      </w:pPr>
      <w:r>
        <w:t>TO REPORT:</w:t>
      </w:r>
    </w:p>
    <w:p w:rsidR="001F402A" w:rsidRDefault="00160F8E" w:rsidP="00160F8E">
      <w:pPr>
        <w:ind w:left="720"/>
      </w:pPr>
      <w:r>
        <w:t>That, at its meeting on the 16</w:t>
      </w:r>
      <w:r w:rsidRPr="00160F8E">
        <w:rPr>
          <w:vertAlign w:val="superscript"/>
        </w:rPr>
        <w:t>th</w:t>
      </w:r>
      <w:r>
        <w:t xml:space="preserve"> October, 2013, the Undergraduate Studies Committee of the Board of the Faculty of Social Sciences received a report from the </w:t>
      </w:r>
      <w:r w:rsidRPr="00160F8E">
        <w:t>First-year Board of Examiners in Social Sciences</w:t>
      </w:r>
      <w:r>
        <w:t xml:space="preserve"> and recommended:</w:t>
      </w:r>
    </w:p>
    <w:p w:rsidR="00160F8E" w:rsidRDefault="00160F8E" w:rsidP="00160F8E">
      <w:pPr>
        <w:ind w:left="1440"/>
      </w:pPr>
      <w:r>
        <w:t>“</w:t>
      </w:r>
      <w:r w:rsidRPr="0027232E">
        <w:rPr>
          <w:i/>
        </w:rPr>
        <w:t>That the Board of Und</w:t>
      </w:r>
      <w:r w:rsidR="00820A0F" w:rsidRPr="0027232E">
        <w:rPr>
          <w:i/>
        </w:rPr>
        <w:t xml:space="preserve">ergraduate </w:t>
      </w:r>
      <w:proofErr w:type="gramStart"/>
      <w:r w:rsidR="00820A0F" w:rsidRPr="0027232E">
        <w:rPr>
          <w:i/>
        </w:rPr>
        <w:t xml:space="preserve">Studies </w:t>
      </w:r>
      <w:r w:rsidRPr="0027232E">
        <w:rPr>
          <w:i/>
        </w:rPr>
        <w:t xml:space="preserve"> consider</w:t>
      </w:r>
      <w:proofErr w:type="gramEnd"/>
      <w:r w:rsidRPr="0027232E">
        <w:rPr>
          <w:i/>
        </w:rPr>
        <w:t xml:space="preserve"> the   appropriateness of postponing the [Summer Term] meeting of the First-year Board of Examiners in Social Sciences to the first week of the summer vacation, noting that the Friday of the final week of the Summer Term was an alternative</w:t>
      </w:r>
      <w:r>
        <w:t>”</w:t>
      </w:r>
    </w:p>
    <w:p w:rsidR="00160F8E" w:rsidRDefault="00160F8E" w:rsidP="00160F8E">
      <w:pPr>
        <w:ind w:left="1440"/>
      </w:pPr>
      <w:r>
        <w:t>(UFSS minute 5(d)/13-14)</w:t>
      </w:r>
    </w:p>
    <w:p w:rsidR="00820A0F" w:rsidRDefault="00820A0F" w:rsidP="00820A0F">
      <w:r>
        <w:tab/>
        <w:t>TO CONSIDER:</w:t>
      </w:r>
    </w:p>
    <w:p w:rsidR="00654883" w:rsidRDefault="00820A0F" w:rsidP="00EB53BE">
      <w:pPr>
        <w:ind w:left="720"/>
      </w:pPr>
      <w:r>
        <w:t xml:space="preserve">The above recommendation of the </w:t>
      </w:r>
      <w:r w:rsidRPr="00820A0F">
        <w:t>Undergraduate Studies Committee of the Board of the Faculty of Social Sciences</w:t>
      </w:r>
      <w:r>
        <w:t xml:space="preserve">, together with a paper prepared by the Secretary to the Committee and the Secretary to the </w:t>
      </w:r>
      <w:r w:rsidRPr="00C62680">
        <w:t>Board (</w:t>
      </w:r>
      <w:r w:rsidR="008149C3" w:rsidRPr="00C62680">
        <w:rPr>
          <w:u w:val="single"/>
        </w:rPr>
        <w:t>paper BUGS 8</w:t>
      </w:r>
      <w:r w:rsidR="002F01C6" w:rsidRPr="00C62680">
        <w:rPr>
          <w:u w:val="single"/>
        </w:rPr>
        <w:t xml:space="preserve">/13-14, copy </w:t>
      </w:r>
      <w:r w:rsidR="00C62680" w:rsidRPr="00C62680">
        <w:rPr>
          <w:u w:val="single"/>
        </w:rPr>
        <w:t xml:space="preserve">to follow </w:t>
      </w:r>
      <w:r w:rsidR="002F01C6" w:rsidRPr="00C62680">
        <w:rPr>
          <w:u w:val="single"/>
        </w:rPr>
        <w:t>at</w:t>
      </w:r>
      <w:r w:rsidR="002F01C6" w:rsidRPr="00C62680">
        <w:t xml:space="preserve"> </w:t>
      </w:r>
      <w:hyperlink r:id="rId20" w:history="1">
        <w:r w:rsidR="002F01C6" w:rsidRPr="00C62680">
          <w:rPr>
            <w:rStyle w:val="Hyperlink"/>
          </w:rPr>
          <w:t>http://files.warwick.ac.uk/bugs/browse#</w:t>
        </w:r>
      </w:hyperlink>
      <w:r w:rsidR="002F01C6" w:rsidRPr="00C62680">
        <w:t xml:space="preserve"> ) .</w:t>
      </w:r>
      <w:r w:rsidR="002F01C6">
        <w:t xml:space="preserve"> </w:t>
      </w:r>
    </w:p>
    <w:p w:rsidR="00DA56E6" w:rsidRDefault="00DA56E6" w:rsidP="00DA56E6">
      <w:pPr>
        <w:pStyle w:val="ListParagraph"/>
        <w:numPr>
          <w:ilvl w:val="0"/>
          <w:numId w:val="14"/>
        </w:numPr>
        <w:rPr>
          <w:u w:val="dash"/>
        </w:rPr>
      </w:pPr>
      <w:r w:rsidRPr="00DA56E6">
        <w:rPr>
          <w:u w:val="dash"/>
        </w:rPr>
        <w:t>September Examinations Overseas</w:t>
      </w:r>
    </w:p>
    <w:p w:rsidR="00DA56E6" w:rsidRDefault="00DA56E6" w:rsidP="00DA56E6">
      <w:pPr>
        <w:ind w:left="720"/>
      </w:pPr>
      <w:r>
        <w:t>TO REPORT:</w:t>
      </w:r>
    </w:p>
    <w:p w:rsidR="00DA56E6" w:rsidRDefault="002A6654" w:rsidP="00DA56E6">
      <w:pPr>
        <w:ind w:left="720"/>
      </w:pPr>
      <w:r>
        <w:t>That it</w:t>
      </w:r>
      <w:r w:rsidR="00DA56E6">
        <w:t xml:space="preserve"> was reported by the Committee’s Secretary to the </w:t>
      </w:r>
      <w:r w:rsidR="00DA56E6" w:rsidRPr="00DA56E6">
        <w:t>Undergraduate Studies Committee of the Board of the Faculty of Social Sciences</w:t>
      </w:r>
      <w:r w:rsidR="00DA56E6">
        <w:t xml:space="preserve">, </w:t>
      </w:r>
      <w:r w:rsidR="00DA56E6" w:rsidRPr="00DA56E6">
        <w:t>at its meeting on the 16th October, 2013,</w:t>
      </w:r>
      <w:r w:rsidR="00DA56E6">
        <w:t xml:space="preserve"> that the </w:t>
      </w:r>
      <w:r w:rsidR="00DA56E6" w:rsidRPr="00DA56E6">
        <w:t>First-year Board of Examiners in Social Sciences</w:t>
      </w:r>
      <w:r w:rsidR="0050254A">
        <w:t xml:space="preserve"> had resolved that it be “</w:t>
      </w:r>
      <w:r w:rsidR="0050254A" w:rsidRPr="0027232E">
        <w:rPr>
          <w:i/>
        </w:rPr>
        <w:t xml:space="preserve">recommended to the Board of Undergraduate Studies that it review existing arrangements for students wishing to take their September examinations overseas, noting that </w:t>
      </w:r>
      <w:r w:rsidR="0050254A">
        <w:t xml:space="preserve">[in the view of the </w:t>
      </w:r>
      <w:r w:rsidR="0050254A" w:rsidRPr="0050254A">
        <w:t xml:space="preserve">First-year Board of Examiners in Social Sciences </w:t>
      </w:r>
      <w:r w:rsidR="0027232E">
        <w:t xml:space="preserve">] </w:t>
      </w:r>
      <w:r w:rsidR="0050254A">
        <w:t xml:space="preserve"> </w:t>
      </w:r>
      <w:r w:rsidR="0050254A" w:rsidRPr="0027232E">
        <w:rPr>
          <w:i/>
        </w:rPr>
        <w:t>the current provision was not adequate for an institution of Warwick’s international profile</w:t>
      </w:r>
      <w:r w:rsidR="0050254A">
        <w:t>” (UFSS minute 6(c) /13-14).</w:t>
      </w:r>
    </w:p>
    <w:p w:rsidR="0050254A" w:rsidRDefault="0050254A" w:rsidP="00DA56E6">
      <w:pPr>
        <w:ind w:left="720"/>
      </w:pPr>
      <w:r>
        <w:t>TO CONSIDER:</w:t>
      </w:r>
    </w:p>
    <w:p w:rsidR="002210DB" w:rsidRDefault="0050254A" w:rsidP="00DA72E1">
      <w:pPr>
        <w:ind w:left="720"/>
      </w:pPr>
      <w:r>
        <w:t xml:space="preserve">The above recommendation of the </w:t>
      </w:r>
      <w:r w:rsidRPr="0050254A">
        <w:t>First-year Board of Examiners in Social Sciences</w:t>
      </w:r>
      <w:r>
        <w:t>, together with an oral report from the Chair and Secretary of the</w:t>
      </w:r>
      <w:r w:rsidR="00DA72E1">
        <w:t xml:space="preserve"> Board of Undergraduate Studies.</w:t>
      </w:r>
    </w:p>
    <w:p w:rsidR="002210DB" w:rsidRPr="003E058F" w:rsidRDefault="002210DB" w:rsidP="0050254A">
      <w:pPr>
        <w:ind w:left="720"/>
      </w:pPr>
    </w:p>
    <w:p w:rsidR="00654883" w:rsidRPr="006942C2" w:rsidRDefault="00654883" w:rsidP="006942C2">
      <w:pPr>
        <w:pStyle w:val="ListParagraph"/>
        <w:numPr>
          <w:ilvl w:val="0"/>
          <w:numId w:val="1"/>
        </w:numPr>
        <w:rPr>
          <w:u w:val="single"/>
        </w:rPr>
      </w:pPr>
      <w:r w:rsidRPr="006942C2">
        <w:rPr>
          <w:u w:val="single"/>
        </w:rPr>
        <w:t>Extension of APL for BSc</w:t>
      </w:r>
      <w:r w:rsidR="00BF7066" w:rsidRPr="006942C2">
        <w:rPr>
          <w:u w:val="single"/>
        </w:rPr>
        <w:t xml:space="preserve"> Accounting</w:t>
      </w:r>
      <w:r w:rsidRPr="006942C2">
        <w:rPr>
          <w:u w:val="single"/>
        </w:rPr>
        <w:t xml:space="preserve"> </w:t>
      </w:r>
      <w:r w:rsidR="002210DB">
        <w:rPr>
          <w:u w:val="single"/>
        </w:rPr>
        <w:t>(</w:t>
      </w:r>
      <w:r w:rsidRPr="006942C2">
        <w:rPr>
          <w:u w:val="single"/>
        </w:rPr>
        <w:t>“Bright Start”</w:t>
      </w:r>
      <w:r w:rsidR="002210DB">
        <w:rPr>
          <w:u w:val="single"/>
        </w:rPr>
        <w:t>)</w:t>
      </w:r>
    </w:p>
    <w:p w:rsidR="000C2FED" w:rsidRDefault="002210DB" w:rsidP="000C2FED">
      <w:pPr>
        <w:ind w:left="720"/>
      </w:pPr>
      <w:r>
        <w:t>TO REPORT:</w:t>
      </w:r>
    </w:p>
    <w:p w:rsidR="007C561E" w:rsidRDefault="002210DB" w:rsidP="002210DB">
      <w:pPr>
        <w:ind w:left="720"/>
      </w:pPr>
      <w:r w:rsidRPr="002210DB">
        <w:t>That</w:t>
      </w:r>
      <w:r>
        <w:t xml:space="preserve"> </w:t>
      </w:r>
      <w:r w:rsidRPr="002210DB">
        <w:t>the Undergraduate Studies Committee of the Board of the Faculty of Social Sciences, at its meeting on the 16th October, 2013,</w:t>
      </w:r>
      <w:r>
        <w:t xml:space="preserve"> </w:t>
      </w:r>
      <w:r w:rsidRPr="002210DB">
        <w:rPr>
          <w:u w:val="single"/>
        </w:rPr>
        <w:t>considered</w:t>
      </w:r>
      <w:r>
        <w:t xml:space="preserve"> a</w:t>
      </w:r>
      <w:r w:rsidR="000C2FED">
        <w:t xml:space="preserve"> </w:t>
      </w:r>
      <w:r>
        <w:t>p</w:t>
      </w:r>
      <w:r w:rsidR="007C561E" w:rsidRPr="003E058F">
        <w:t xml:space="preserve">aper </w:t>
      </w:r>
      <w:r w:rsidR="000C2FED">
        <w:t>(</w:t>
      </w:r>
      <w:r w:rsidR="007C561E" w:rsidRPr="003E058F">
        <w:t>UFSS 7/13-14</w:t>
      </w:r>
      <w:r w:rsidR="000C2FED">
        <w:t xml:space="preserve">) from </w:t>
      </w:r>
      <w:r>
        <w:t xml:space="preserve">the </w:t>
      </w:r>
      <w:r w:rsidR="000C2FED">
        <w:t xml:space="preserve">WBS on </w:t>
      </w:r>
      <w:r>
        <w:t xml:space="preserve">requesting an extension of APL </w:t>
      </w:r>
      <w:r w:rsidR="000C2FED">
        <w:t xml:space="preserve">exemption </w:t>
      </w:r>
      <w:r>
        <w:t xml:space="preserve">on the </w:t>
      </w:r>
      <w:r w:rsidRPr="002210DB">
        <w:t>BSc Accounting (“Bright Start”)</w:t>
      </w:r>
      <w:r>
        <w:t xml:space="preserve"> </w:t>
      </w:r>
      <w:r>
        <w:lastRenderedPageBreak/>
        <w:t xml:space="preserve">programme, as set out in </w:t>
      </w:r>
      <w:r w:rsidRPr="002210DB">
        <w:rPr>
          <w:u w:val="single"/>
        </w:rPr>
        <w:t>paper UFSS 7/13-14</w:t>
      </w:r>
      <w:r>
        <w:t xml:space="preserve">, and </w:t>
      </w:r>
      <w:r w:rsidRPr="002210DB">
        <w:rPr>
          <w:u w:val="single"/>
        </w:rPr>
        <w:t>recommended</w:t>
      </w:r>
      <w:r>
        <w:t xml:space="preserve"> to the Board of Undergraduate Studies that the proposal be approved.</w:t>
      </w:r>
    </w:p>
    <w:p w:rsidR="002210DB" w:rsidRDefault="002210DB" w:rsidP="002210DB">
      <w:pPr>
        <w:ind w:left="720"/>
      </w:pPr>
      <w:r>
        <w:t>TO CONSIDER:</w:t>
      </w:r>
    </w:p>
    <w:p w:rsidR="002210DB" w:rsidRPr="002210DB" w:rsidRDefault="002210DB" w:rsidP="002210DB">
      <w:pPr>
        <w:ind w:left="720"/>
      </w:pPr>
      <w:r>
        <w:t xml:space="preserve">The proposal from the WBS for </w:t>
      </w:r>
      <w:r w:rsidRPr="002210DB">
        <w:t>extension of APL exemption on the BSc Accounting (“Bright Start”) programme</w:t>
      </w:r>
      <w:r>
        <w:t xml:space="preserve">, </w:t>
      </w:r>
      <w:r w:rsidRPr="002210DB">
        <w:t xml:space="preserve">as set out in </w:t>
      </w:r>
      <w:r w:rsidRPr="00141D92">
        <w:rPr>
          <w:u w:val="single"/>
        </w:rPr>
        <w:t xml:space="preserve">paper UFSS 7/13-14 </w:t>
      </w:r>
      <w:proofErr w:type="gramStart"/>
      <w:r w:rsidRPr="00141D92">
        <w:rPr>
          <w:u w:val="single"/>
        </w:rPr>
        <w:t>( copy</w:t>
      </w:r>
      <w:proofErr w:type="gramEnd"/>
      <w:r w:rsidRPr="00141D92">
        <w:rPr>
          <w:u w:val="single"/>
        </w:rPr>
        <w:t xml:space="preserve"> at </w:t>
      </w:r>
      <w:hyperlink r:id="rId21" w:history="1">
        <w:r w:rsidRPr="00141D92">
          <w:rPr>
            <w:rStyle w:val="Hyperlink"/>
          </w:rPr>
          <w:t>http://files.warwick.ac.uk/bugs/browse#</w:t>
        </w:r>
      </w:hyperlink>
      <w:r w:rsidRPr="00141D92">
        <w:rPr>
          <w:u w:val="single"/>
        </w:rPr>
        <w:t xml:space="preserve"> </w:t>
      </w:r>
      <w:r w:rsidRPr="00141D92">
        <w:t xml:space="preserve"> ) .</w:t>
      </w:r>
    </w:p>
    <w:p w:rsidR="00153AB6" w:rsidRDefault="00153AB6" w:rsidP="00153AB6">
      <w:pPr>
        <w:ind w:left="720"/>
      </w:pPr>
    </w:p>
    <w:p w:rsidR="00EA48C8" w:rsidRPr="004162B1" w:rsidRDefault="00EA48C8" w:rsidP="00153AB6">
      <w:pPr>
        <w:pStyle w:val="ListParagraph"/>
        <w:numPr>
          <w:ilvl w:val="0"/>
          <w:numId w:val="1"/>
        </w:numPr>
        <w:rPr>
          <w:u w:val="single"/>
        </w:rPr>
      </w:pPr>
      <w:r w:rsidRPr="004162B1">
        <w:rPr>
          <w:u w:val="single"/>
        </w:rPr>
        <w:t xml:space="preserve">Intermediate-year </w:t>
      </w:r>
      <w:r w:rsidR="00143C0D">
        <w:rPr>
          <w:u w:val="single"/>
        </w:rPr>
        <w:t>Undergraduate</w:t>
      </w:r>
      <w:r w:rsidR="004776DF" w:rsidRPr="004162B1">
        <w:rPr>
          <w:u w:val="single"/>
        </w:rPr>
        <w:t xml:space="preserve"> </w:t>
      </w:r>
      <w:r w:rsidRPr="004162B1">
        <w:rPr>
          <w:u w:val="single"/>
        </w:rPr>
        <w:t>Progression Conventions</w:t>
      </w:r>
    </w:p>
    <w:p w:rsidR="003511F7" w:rsidRDefault="00143C0D" w:rsidP="00153AB6">
      <w:pPr>
        <w:ind w:left="720"/>
      </w:pPr>
      <w:r>
        <w:t>TO CONSIDER:</w:t>
      </w:r>
    </w:p>
    <w:p w:rsidR="00CF2639" w:rsidRDefault="00153AB6" w:rsidP="00DA72E1">
      <w:pPr>
        <w:ind w:left="720"/>
      </w:pPr>
      <w:proofErr w:type="gramStart"/>
      <w:r>
        <w:t>A paper from the Chair</w:t>
      </w:r>
      <w:r w:rsidR="00143C0D">
        <w:t xml:space="preserve"> of the Board concerning the current intermediate-year undergraduate progression c</w:t>
      </w:r>
      <w:r w:rsidR="00143C0D" w:rsidRPr="00143C0D">
        <w:t>onventions</w:t>
      </w:r>
      <w:r w:rsidR="003F36A1">
        <w:t xml:space="preserve"> (</w:t>
      </w:r>
      <w:r w:rsidR="008149C3" w:rsidRPr="00C62680">
        <w:rPr>
          <w:u w:val="single"/>
        </w:rPr>
        <w:t>paper BUGS 9</w:t>
      </w:r>
      <w:r w:rsidR="003F36A1" w:rsidRPr="00C62680">
        <w:rPr>
          <w:u w:val="single"/>
        </w:rPr>
        <w:t>/13-14, copy</w:t>
      </w:r>
      <w:r w:rsidR="00C62680" w:rsidRPr="00C62680">
        <w:rPr>
          <w:u w:val="single"/>
        </w:rPr>
        <w:t xml:space="preserve"> to follow</w:t>
      </w:r>
      <w:r w:rsidR="003F36A1" w:rsidRPr="00C62680">
        <w:rPr>
          <w:u w:val="single"/>
        </w:rPr>
        <w:t xml:space="preserve"> at </w:t>
      </w:r>
      <w:hyperlink r:id="rId22" w:history="1">
        <w:r w:rsidR="003F36A1" w:rsidRPr="00C62680">
          <w:rPr>
            <w:rStyle w:val="Hyperlink"/>
          </w:rPr>
          <w:t>http://files.warwick.ac.uk/bugs/browse#</w:t>
        </w:r>
      </w:hyperlink>
      <w:r w:rsidR="00C62680">
        <w:t xml:space="preserve"> )</w:t>
      </w:r>
      <w:r w:rsidR="003F36A1" w:rsidRPr="00C62680">
        <w:t>.</w:t>
      </w:r>
      <w:proofErr w:type="gramEnd"/>
    </w:p>
    <w:p w:rsidR="00CF2639" w:rsidRPr="00CF2639" w:rsidRDefault="00CF2639" w:rsidP="00CF2639">
      <w:pPr>
        <w:pStyle w:val="ListParagraph"/>
        <w:numPr>
          <w:ilvl w:val="0"/>
          <w:numId w:val="1"/>
        </w:numPr>
        <w:rPr>
          <w:u w:val="single"/>
        </w:rPr>
      </w:pPr>
      <w:r w:rsidRPr="00CF2639">
        <w:rPr>
          <w:u w:val="single"/>
        </w:rPr>
        <w:t xml:space="preserve">Regulation 36  </w:t>
      </w:r>
    </w:p>
    <w:p w:rsidR="00CF2639" w:rsidRDefault="00CF2639" w:rsidP="00CF2639">
      <w:pPr>
        <w:ind w:left="720"/>
      </w:pPr>
      <w:r>
        <w:t>TO CONSIDER:</w:t>
      </w:r>
    </w:p>
    <w:p w:rsidR="00CF2639" w:rsidRDefault="00CF2639" w:rsidP="00CF2639">
      <w:pPr>
        <w:ind w:left="720"/>
      </w:pPr>
      <w:r>
        <w:t xml:space="preserve">A paper from the Graduate School setting out proposed amendments to Regulation 36 </w:t>
      </w:r>
      <w:r w:rsidRPr="00141D92">
        <w:t>(</w:t>
      </w:r>
      <w:r w:rsidR="008149C3" w:rsidRPr="00141D92">
        <w:rPr>
          <w:u w:val="single"/>
        </w:rPr>
        <w:t>paper BUGS 10</w:t>
      </w:r>
      <w:r w:rsidRPr="00141D92">
        <w:rPr>
          <w:u w:val="single"/>
        </w:rPr>
        <w:t>/13-14 (copy at</w:t>
      </w:r>
      <w:r w:rsidRPr="00141D92">
        <w:t xml:space="preserve"> </w:t>
      </w:r>
      <w:hyperlink r:id="rId23" w:history="1">
        <w:r w:rsidRPr="00141D92">
          <w:rPr>
            <w:rStyle w:val="Hyperlink"/>
          </w:rPr>
          <w:t>http://files.warwick.ac.uk/bugs/browse#</w:t>
        </w:r>
      </w:hyperlink>
      <w:r>
        <w:t xml:space="preserve"> ).</w:t>
      </w:r>
    </w:p>
    <w:p w:rsidR="006F48CF" w:rsidRDefault="006F48CF" w:rsidP="006F48CF">
      <w:pPr>
        <w:pStyle w:val="ListParagraph"/>
        <w:numPr>
          <w:ilvl w:val="0"/>
          <w:numId w:val="1"/>
        </w:numPr>
        <w:rPr>
          <w:u w:val="single"/>
        </w:rPr>
      </w:pPr>
      <w:r w:rsidRPr="006F48CF">
        <w:rPr>
          <w:u w:val="single"/>
        </w:rPr>
        <w:t>Temporary Withdrawn and Resit Student Access</w:t>
      </w:r>
    </w:p>
    <w:p w:rsidR="006F48CF" w:rsidRPr="006F48CF" w:rsidRDefault="006F48CF" w:rsidP="006F48CF">
      <w:pPr>
        <w:ind w:left="720"/>
      </w:pPr>
      <w:r w:rsidRPr="006F48CF">
        <w:t>TO CONSIDER:</w:t>
      </w:r>
    </w:p>
    <w:p w:rsidR="009225FC" w:rsidRPr="00DA72E1" w:rsidRDefault="006F48CF" w:rsidP="00DA72E1">
      <w:pPr>
        <w:ind w:left="720"/>
        <w:rPr>
          <w:u w:val="single"/>
        </w:rPr>
      </w:pPr>
      <w:r w:rsidRPr="006F48CF">
        <w:t>A</w:t>
      </w:r>
      <w:r w:rsidR="005F665D">
        <w:t xml:space="preserve"> paper from the Assistant Registrar (Student Records) </w:t>
      </w:r>
      <w:r w:rsidRPr="006F48CF">
        <w:t>setting out proposed amendments to Regulation 36</w:t>
      </w:r>
      <w:r w:rsidR="00475C1C">
        <w:t xml:space="preserve">.7.1 </w:t>
      </w:r>
      <w:r w:rsidRPr="00141D92">
        <w:rPr>
          <w:u w:val="single"/>
        </w:rPr>
        <w:t>(</w:t>
      </w:r>
      <w:r w:rsidR="008149C3" w:rsidRPr="00141D92">
        <w:rPr>
          <w:u w:val="single"/>
        </w:rPr>
        <w:t>paper BUGS 11</w:t>
      </w:r>
      <w:r w:rsidRPr="00141D92">
        <w:rPr>
          <w:u w:val="single"/>
        </w:rPr>
        <w:t xml:space="preserve">/13-14 (copy at </w:t>
      </w:r>
      <w:hyperlink r:id="rId24" w:history="1">
        <w:r w:rsidR="00475C1C" w:rsidRPr="00141D92">
          <w:rPr>
            <w:rStyle w:val="Hyperlink"/>
          </w:rPr>
          <w:t>http://files.warwick.ac.uk/bugs/browse#</w:t>
        </w:r>
      </w:hyperlink>
      <w:r w:rsidR="00475C1C">
        <w:rPr>
          <w:u w:val="single"/>
        </w:rPr>
        <w:t xml:space="preserve"> </w:t>
      </w:r>
      <w:r w:rsidR="00DA72E1">
        <w:rPr>
          <w:u w:val="single"/>
        </w:rPr>
        <w:t>).</w:t>
      </w:r>
    </w:p>
    <w:p w:rsidR="009225FC" w:rsidRPr="003E058F" w:rsidRDefault="009225FC" w:rsidP="006F48CF">
      <w:pPr>
        <w:pStyle w:val="ListParagraph"/>
      </w:pPr>
    </w:p>
    <w:p w:rsidR="00EA48C8" w:rsidRPr="004162B1" w:rsidRDefault="00EA48C8" w:rsidP="00153AB6">
      <w:pPr>
        <w:pStyle w:val="ListParagraph"/>
        <w:numPr>
          <w:ilvl w:val="0"/>
          <w:numId w:val="1"/>
        </w:numPr>
        <w:rPr>
          <w:u w:val="single"/>
        </w:rPr>
      </w:pPr>
      <w:r w:rsidRPr="004162B1">
        <w:rPr>
          <w:u w:val="single"/>
        </w:rPr>
        <w:t>N</w:t>
      </w:r>
      <w:r w:rsidR="004162B1">
        <w:rPr>
          <w:u w:val="single"/>
        </w:rPr>
        <w:t xml:space="preserve">ational </w:t>
      </w:r>
      <w:r w:rsidRPr="004162B1">
        <w:rPr>
          <w:u w:val="single"/>
        </w:rPr>
        <w:t>S</w:t>
      </w:r>
      <w:r w:rsidR="004162B1">
        <w:rPr>
          <w:u w:val="single"/>
        </w:rPr>
        <w:t xml:space="preserve">tudent </w:t>
      </w:r>
      <w:r w:rsidRPr="004162B1">
        <w:rPr>
          <w:u w:val="single"/>
        </w:rPr>
        <w:t>S</w:t>
      </w:r>
      <w:r w:rsidR="004162B1">
        <w:rPr>
          <w:u w:val="single"/>
        </w:rPr>
        <w:t>urvey</w:t>
      </w:r>
    </w:p>
    <w:p w:rsidR="00004465" w:rsidRDefault="008E0F20" w:rsidP="00004465">
      <w:pPr>
        <w:ind w:left="720"/>
      </w:pPr>
      <w:r>
        <w:t>TO RECEIVE:</w:t>
      </w:r>
    </w:p>
    <w:p w:rsidR="00004465" w:rsidRDefault="008E0F20" w:rsidP="00004465">
      <w:pPr>
        <w:ind w:left="720"/>
      </w:pPr>
      <w:r w:rsidRPr="00141D92">
        <w:rPr>
          <w:u w:val="single"/>
        </w:rPr>
        <w:t>Paper S.3/13-</w:t>
      </w:r>
      <w:proofErr w:type="gramStart"/>
      <w:r w:rsidRPr="00141D92">
        <w:rPr>
          <w:u w:val="single"/>
        </w:rPr>
        <w:t>14  (</w:t>
      </w:r>
      <w:proofErr w:type="gramEnd"/>
      <w:r w:rsidRPr="00141D92">
        <w:rPr>
          <w:u w:val="single"/>
        </w:rPr>
        <w:t>copy at</w:t>
      </w:r>
      <w:r w:rsidRPr="00141D92">
        <w:t xml:space="preserve"> </w:t>
      </w:r>
      <w:hyperlink r:id="rId25" w:history="1">
        <w:r w:rsidRPr="00141D92">
          <w:rPr>
            <w:rStyle w:val="Hyperlink"/>
          </w:rPr>
          <w:t>http://files.warwick.ac.uk/bugs/browse#</w:t>
        </w:r>
      </w:hyperlink>
      <w:r>
        <w:t xml:space="preserve"> ) </w:t>
      </w:r>
      <w:r w:rsidR="004162B1">
        <w:t>on the National Student Survey 2013 and it</w:t>
      </w:r>
      <w:r>
        <w:t>s outcomes, considered by the Senate at its meeting on 2</w:t>
      </w:r>
      <w:r w:rsidRPr="008E0F20">
        <w:rPr>
          <w:vertAlign w:val="superscript"/>
        </w:rPr>
        <w:t>nd</w:t>
      </w:r>
      <w:r>
        <w:t xml:space="preserve"> October 2013.</w:t>
      </w:r>
    </w:p>
    <w:p w:rsidR="00153AB6" w:rsidRPr="00153AB6" w:rsidRDefault="00153AB6" w:rsidP="00153AB6">
      <w:pPr>
        <w:pStyle w:val="ListParagraph"/>
        <w:rPr>
          <w:color w:val="FF0000"/>
        </w:rPr>
      </w:pPr>
    </w:p>
    <w:p w:rsidR="00D319B2" w:rsidRPr="004162B1" w:rsidRDefault="00AF5ED4" w:rsidP="00153AB6">
      <w:pPr>
        <w:pStyle w:val="ListParagraph"/>
        <w:numPr>
          <w:ilvl w:val="0"/>
          <w:numId w:val="1"/>
        </w:numPr>
        <w:rPr>
          <w:u w:val="single"/>
        </w:rPr>
      </w:pPr>
      <w:r>
        <w:rPr>
          <w:u w:val="single"/>
        </w:rPr>
        <w:t>Undergraduate</w:t>
      </w:r>
      <w:r w:rsidR="00D319B2" w:rsidRPr="004162B1">
        <w:rPr>
          <w:u w:val="single"/>
        </w:rPr>
        <w:t xml:space="preserve"> Student</w:t>
      </w:r>
      <w:r w:rsidR="00EC367F" w:rsidRPr="004162B1">
        <w:rPr>
          <w:u w:val="single"/>
        </w:rPr>
        <w:t>/</w:t>
      </w:r>
      <w:r w:rsidR="00D319B2" w:rsidRPr="004162B1">
        <w:rPr>
          <w:u w:val="single"/>
        </w:rPr>
        <w:t xml:space="preserve"> Staff Liaison Committee </w:t>
      </w:r>
      <w:r w:rsidR="00E15AC0">
        <w:rPr>
          <w:u w:val="single"/>
        </w:rPr>
        <w:t xml:space="preserve">Annual </w:t>
      </w:r>
      <w:r w:rsidR="00D319B2" w:rsidRPr="004162B1">
        <w:rPr>
          <w:u w:val="single"/>
        </w:rPr>
        <w:t>Report 2013</w:t>
      </w:r>
    </w:p>
    <w:p w:rsidR="00153AB6" w:rsidRDefault="00AF5ED4" w:rsidP="00153AB6">
      <w:pPr>
        <w:ind w:left="720"/>
      </w:pPr>
      <w:r>
        <w:t>TO CONSIDER:</w:t>
      </w:r>
    </w:p>
    <w:p w:rsidR="006663F8" w:rsidRDefault="00E15AC0" w:rsidP="00153AB6">
      <w:pPr>
        <w:ind w:left="720"/>
      </w:pPr>
      <w:r>
        <w:t xml:space="preserve">The </w:t>
      </w:r>
      <w:r w:rsidRPr="00E15AC0">
        <w:t>Undergraduate Student/ Staff Liaison Committee Annual Report 2013</w:t>
      </w:r>
      <w:r>
        <w:t xml:space="preserve"> </w:t>
      </w:r>
      <w:r w:rsidRPr="00141D92">
        <w:t>(</w:t>
      </w:r>
      <w:r w:rsidR="008149C3" w:rsidRPr="00141D92">
        <w:rPr>
          <w:u w:val="single"/>
        </w:rPr>
        <w:t>paper BUGS 12</w:t>
      </w:r>
      <w:r w:rsidRPr="00141D92">
        <w:rPr>
          <w:u w:val="single"/>
        </w:rPr>
        <w:t>/13-14, copy at</w:t>
      </w:r>
      <w:r w:rsidRPr="00141D92">
        <w:t xml:space="preserve"> </w:t>
      </w:r>
      <w:hyperlink r:id="rId26" w:history="1">
        <w:r w:rsidRPr="00141D92">
          <w:rPr>
            <w:rStyle w:val="Hyperlink"/>
          </w:rPr>
          <w:t>http://files.warwick.ac.uk/bugs/browse#</w:t>
        </w:r>
      </w:hyperlink>
      <w:r w:rsidR="00141D92">
        <w:t xml:space="preserve"> )</w:t>
      </w:r>
      <w:r w:rsidRPr="00141D92">
        <w:t>.</w:t>
      </w:r>
    </w:p>
    <w:p w:rsidR="00153AB6" w:rsidRDefault="00153AB6"/>
    <w:p w:rsidR="00DA72E1" w:rsidRDefault="00DA72E1"/>
    <w:p w:rsidR="00EA48C8" w:rsidRPr="004162B1" w:rsidRDefault="00EA48C8" w:rsidP="00153AB6">
      <w:pPr>
        <w:pStyle w:val="ListParagraph"/>
        <w:numPr>
          <w:ilvl w:val="0"/>
          <w:numId w:val="1"/>
        </w:numPr>
        <w:rPr>
          <w:u w:val="single"/>
        </w:rPr>
      </w:pPr>
      <w:r w:rsidRPr="004162B1">
        <w:rPr>
          <w:u w:val="single"/>
        </w:rPr>
        <w:lastRenderedPageBreak/>
        <w:t>Tabula</w:t>
      </w:r>
      <w:r w:rsidR="00F84125" w:rsidRPr="004162B1">
        <w:rPr>
          <w:u w:val="single"/>
        </w:rPr>
        <w:t xml:space="preserve"> </w:t>
      </w:r>
    </w:p>
    <w:p w:rsidR="00153AB6" w:rsidRDefault="00153AB6" w:rsidP="00153AB6">
      <w:pPr>
        <w:ind w:left="720"/>
      </w:pPr>
      <w:r>
        <w:t>TO RECEIVE</w:t>
      </w:r>
      <w:r w:rsidR="006663F8">
        <w:t>:</w:t>
      </w:r>
    </w:p>
    <w:p w:rsidR="00153AB6" w:rsidRDefault="00153AB6" w:rsidP="00153AB6">
      <w:pPr>
        <w:ind w:left="720"/>
      </w:pPr>
      <w:r>
        <w:t>An</w:t>
      </w:r>
      <w:r w:rsidR="00060B9A">
        <w:t xml:space="preserve"> o</w:t>
      </w:r>
      <w:r w:rsidR="00E15AC0">
        <w:t xml:space="preserve">ral report from John Dale from Information Technology Services </w:t>
      </w:r>
      <w:r w:rsidR="00A835E5">
        <w:t xml:space="preserve">on </w:t>
      </w:r>
      <w:r w:rsidR="00A835E5" w:rsidRPr="00A835E5">
        <w:t>the development of Tabula</w:t>
      </w:r>
      <w:r w:rsidR="00A835E5">
        <w:t xml:space="preserve"> to date, anticipated future development and arrangements for liaison</w:t>
      </w:r>
      <w:r w:rsidR="00A835E5" w:rsidRPr="00A835E5">
        <w:t xml:space="preserve"> with the various interested parties within t</w:t>
      </w:r>
      <w:r w:rsidR="00A835E5">
        <w:t xml:space="preserve">he University concerning this </w:t>
      </w:r>
      <w:r w:rsidR="00A835E5" w:rsidRPr="00A835E5">
        <w:t>development</w:t>
      </w:r>
      <w:r w:rsidR="00A835E5">
        <w:t>.</w:t>
      </w:r>
    </w:p>
    <w:p w:rsidR="00F84125" w:rsidRPr="003E058F" w:rsidRDefault="00F84125" w:rsidP="00153AB6"/>
    <w:p w:rsidR="00FA7C96" w:rsidRDefault="00AF5ED4" w:rsidP="00060B9A">
      <w:pPr>
        <w:pStyle w:val="ListParagraph"/>
        <w:numPr>
          <w:ilvl w:val="0"/>
          <w:numId w:val="1"/>
        </w:numPr>
        <w:rPr>
          <w:u w:val="single"/>
        </w:rPr>
      </w:pPr>
      <w:r>
        <w:rPr>
          <w:u w:val="single"/>
        </w:rPr>
        <w:t xml:space="preserve">Any </w:t>
      </w:r>
      <w:r w:rsidR="00FA7C96" w:rsidRPr="004162B1">
        <w:rPr>
          <w:u w:val="single"/>
        </w:rPr>
        <w:t>O</w:t>
      </w:r>
      <w:r>
        <w:rPr>
          <w:u w:val="single"/>
        </w:rPr>
        <w:t xml:space="preserve">ther </w:t>
      </w:r>
      <w:r w:rsidR="00FA7C96" w:rsidRPr="004162B1">
        <w:rPr>
          <w:u w:val="single"/>
        </w:rPr>
        <w:t>B</w:t>
      </w:r>
      <w:r>
        <w:rPr>
          <w:u w:val="single"/>
        </w:rPr>
        <w:t>usiness</w:t>
      </w:r>
      <w:r w:rsidR="00FA7C96" w:rsidRPr="004162B1">
        <w:rPr>
          <w:u w:val="single"/>
        </w:rPr>
        <w:t>.</w:t>
      </w:r>
    </w:p>
    <w:p w:rsidR="0007605D" w:rsidRPr="004162B1" w:rsidRDefault="0007605D" w:rsidP="0007605D">
      <w:pPr>
        <w:pStyle w:val="ListParagraph"/>
        <w:rPr>
          <w:u w:val="single"/>
        </w:rPr>
      </w:pPr>
    </w:p>
    <w:p w:rsidR="003F633A" w:rsidRDefault="003F633A">
      <w:pPr>
        <w:rPr>
          <w:i/>
          <w:u w:val="single"/>
        </w:rPr>
      </w:pPr>
      <w:r w:rsidRPr="003E058F">
        <w:rPr>
          <w:i/>
          <w:u w:val="single"/>
        </w:rPr>
        <w:t>Items to Report and Approve Without Further Discussion</w:t>
      </w:r>
    </w:p>
    <w:p w:rsidR="008D01C4" w:rsidRDefault="008D01C4">
      <w:pPr>
        <w:rPr>
          <w:i/>
        </w:rPr>
      </w:pPr>
      <w:r>
        <w:rPr>
          <w:i/>
        </w:rPr>
        <w:t xml:space="preserve">The Chair and Secretary consider that the following items are non-controversial and/or can be accepted with a minimum of explanation. Members of the Board may, however, ask for any of the following items to be transferred to the agenda for discussion by contacting the Secretary in advance of the meeting or by raising the item at the commencement of the meeting. Any papers referred to are available online at the Board of Undergraduate Studies </w:t>
      </w:r>
      <w:proofErr w:type="spellStart"/>
      <w:r>
        <w:rPr>
          <w:i/>
        </w:rPr>
        <w:t>filestore</w:t>
      </w:r>
      <w:proofErr w:type="spellEnd"/>
      <w:r>
        <w:rPr>
          <w:i/>
        </w:rPr>
        <w:t xml:space="preserve"> at</w:t>
      </w:r>
      <w:r w:rsidR="00C735E8">
        <w:rPr>
          <w:i/>
        </w:rPr>
        <w:t>:</w:t>
      </w:r>
      <w:r>
        <w:rPr>
          <w:i/>
        </w:rPr>
        <w:t xml:space="preserve"> </w:t>
      </w:r>
      <w:hyperlink r:id="rId27" w:history="1">
        <w:r w:rsidRPr="00977FDE">
          <w:rPr>
            <w:rStyle w:val="Hyperlink"/>
            <w:i/>
          </w:rPr>
          <w:t>http://files.warwick.ac.uk/bugs/browse#</w:t>
        </w:r>
      </w:hyperlink>
      <w:r>
        <w:rPr>
          <w:i/>
        </w:rPr>
        <w:t>.</w:t>
      </w:r>
    </w:p>
    <w:p w:rsidR="008D01C4" w:rsidRPr="008D01C4" w:rsidRDefault="008D01C4">
      <w:pPr>
        <w:rPr>
          <w:i/>
        </w:rPr>
      </w:pPr>
    </w:p>
    <w:p w:rsidR="00562ECB" w:rsidRPr="004162B1" w:rsidRDefault="00562ECB" w:rsidP="004162B1">
      <w:pPr>
        <w:pStyle w:val="ListParagraph"/>
        <w:numPr>
          <w:ilvl w:val="0"/>
          <w:numId w:val="1"/>
        </w:numPr>
        <w:rPr>
          <w:u w:val="single"/>
        </w:rPr>
      </w:pPr>
      <w:r w:rsidRPr="004162B1">
        <w:rPr>
          <w:u w:val="single"/>
        </w:rPr>
        <w:t>Freedom of Information</w:t>
      </w:r>
    </w:p>
    <w:p w:rsidR="004162B1" w:rsidRDefault="00604E9E" w:rsidP="004162B1">
      <w:pPr>
        <w:ind w:left="720"/>
      </w:pPr>
      <w:r>
        <w:t>TO REPORT:</w:t>
      </w:r>
    </w:p>
    <w:p w:rsidR="003F42B2" w:rsidRDefault="00604E9E" w:rsidP="00604E9E">
      <w:pPr>
        <w:pStyle w:val="ListParagraph"/>
        <w:numPr>
          <w:ilvl w:val="0"/>
          <w:numId w:val="15"/>
        </w:numPr>
        <w:autoSpaceDE w:val="0"/>
        <w:autoSpaceDN w:val="0"/>
        <w:adjustRightInd w:val="0"/>
        <w:spacing w:after="0" w:line="240" w:lineRule="auto"/>
        <w:rPr>
          <w:rFonts w:cs="Arial"/>
        </w:rPr>
      </w:pPr>
      <w:r>
        <w:t>T</w:t>
      </w:r>
      <w:r w:rsidR="00D72759">
        <w:t xml:space="preserve">hat </w:t>
      </w:r>
      <w:r w:rsidR="00D72759" w:rsidRPr="00604E9E">
        <w:rPr>
          <w:rFonts w:cs="Arial"/>
        </w:rPr>
        <w:t>the Steering Committee at its meeting on 29</w:t>
      </w:r>
      <w:r w:rsidRPr="00604E9E">
        <w:rPr>
          <w:rFonts w:cs="Arial"/>
          <w:vertAlign w:val="superscript"/>
        </w:rPr>
        <w:t>th</w:t>
      </w:r>
      <w:r w:rsidRPr="00604E9E">
        <w:rPr>
          <w:rFonts w:cs="Arial"/>
        </w:rPr>
        <w:t xml:space="preserve"> </w:t>
      </w:r>
      <w:r w:rsidR="00D72759" w:rsidRPr="00604E9E">
        <w:rPr>
          <w:rFonts w:cs="Arial"/>
        </w:rPr>
        <w:t xml:space="preserve"> October 2007 </w:t>
      </w:r>
      <w:r w:rsidR="00D72759" w:rsidRPr="00604E9E">
        <w:rPr>
          <w:rFonts w:cs="Arial"/>
          <w:u w:val="single"/>
        </w:rPr>
        <w:t>considered</w:t>
      </w:r>
      <w:r w:rsidR="00D72759" w:rsidRPr="00604E9E">
        <w:rPr>
          <w:rFonts w:cs="Arial"/>
        </w:rPr>
        <w:t xml:space="preserve"> a paper outlining how the Freedom of Information Act 2000 applies to the publication of minutes of University bodies together with the University Publication Scheme adopted by the Steer</w:t>
      </w:r>
      <w:r w:rsidRPr="00604E9E">
        <w:rPr>
          <w:rFonts w:cs="Arial"/>
        </w:rPr>
        <w:t>ing Committee in December 2003 (</w:t>
      </w:r>
      <w:r w:rsidR="00D72759" w:rsidRPr="00604E9E">
        <w:rPr>
          <w:rFonts w:cs="Arial"/>
        </w:rPr>
        <w:t>paper SC 60/07-08</w:t>
      </w:r>
      <w:r w:rsidRPr="00604E9E">
        <w:rPr>
          <w:rFonts w:cs="Arial"/>
        </w:rPr>
        <w:t>)</w:t>
      </w:r>
      <w:r w:rsidR="00D72759" w:rsidRPr="00604E9E">
        <w:rPr>
          <w:rFonts w:cs="Arial"/>
        </w:rPr>
        <w:t xml:space="preserve">, and </w:t>
      </w:r>
      <w:r w:rsidR="00D72759" w:rsidRPr="00604E9E">
        <w:rPr>
          <w:rFonts w:cs="Arial"/>
          <w:u w:val="single"/>
        </w:rPr>
        <w:t>resolved</w:t>
      </w:r>
      <w:r w:rsidR="00D72759" w:rsidRPr="00604E9E">
        <w:rPr>
          <w:rFonts w:cs="Arial"/>
        </w:rPr>
        <w:t xml:space="preserve"> that a standard item be included on the agenda of the first meeting of each University</w:t>
      </w:r>
      <w:r w:rsidRPr="00604E9E">
        <w:rPr>
          <w:rFonts w:cs="Arial"/>
        </w:rPr>
        <w:t xml:space="preserve"> c</w:t>
      </w:r>
      <w:r w:rsidR="00D72759" w:rsidRPr="00604E9E">
        <w:rPr>
          <w:rFonts w:cs="Arial"/>
        </w:rPr>
        <w:t>ommittee at the start of each academic year to inform new members and to remind continuing members of the University policy on the publication of minutes.</w:t>
      </w:r>
    </w:p>
    <w:p w:rsidR="00604E9E" w:rsidRDefault="00604E9E" w:rsidP="00604E9E">
      <w:pPr>
        <w:pStyle w:val="ListParagraph"/>
        <w:autoSpaceDE w:val="0"/>
        <w:autoSpaceDN w:val="0"/>
        <w:adjustRightInd w:val="0"/>
        <w:spacing w:after="0" w:line="240" w:lineRule="auto"/>
        <w:ind w:left="1080"/>
        <w:rPr>
          <w:rFonts w:cs="Arial"/>
        </w:rPr>
      </w:pPr>
    </w:p>
    <w:p w:rsidR="008E7BA7" w:rsidRPr="00DA72E1" w:rsidRDefault="00604E9E" w:rsidP="00562ECB">
      <w:pPr>
        <w:pStyle w:val="ListParagraph"/>
        <w:numPr>
          <w:ilvl w:val="0"/>
          <w:numId w:val="15"/>
        </w:numPr>
        <w:autoSpaceDE w:val="0"/>
        <w:autoSpaceDN w:val="0"/>
        <w:adjustRightInd w:val="0"/>
        <w:spacing w:after="0" w:line="240" w:lineRule="auto"/>
        <w:rPr>
          <w:rStyle w:val="Hyperlink"/>
          <w:rFonts w:cs="Arial"/>
          <w:color w:val="auto"/>
          <w:u w:val="none"/>
        </w:rPr>
      </w:pPr>
      <w:r>
        <w:rPr>
          <w:rFonts w:cs="Arial"/>
        </w:rPr>
        <w:t xml:space="preserve">That all non-reserved minutes and agendas of the Board are published on the University’s Governance website at: </w:t>
      </w:r>
      <w:hyperlink r:id="rId28" w:history="1">
        <w:r w:rsidR="00252FA0" w:rsidRPr="00977FDE">
          <w:rPr>
            <w:rStyle w:val="Hyperlink"/>
            <w:rFonts w:cs="Arial"/>
          </w:rPr>
          <w:t>http://www2.warwick.ac.uk/services/gov/committees/bugs/</w:t>
        </w:r>
      </w:hyperlink>
    </w:p>
    <w:p w:rsidR="00DA72E1" w:rsidRPr="00DA72E1" w:rsidRDefault="00DA72E1" w:rsidP="00DA72E1">
      <w:pPr>
        <w:pStyle w:val="ListParagraph"/>
        <w:rPr>
          <w:rFonts w:cs="Arial"/>
        </w:rPr>
      </w:pPr>
    </w:p>
    <w:p w:rsidR="00DA72E1" w:rsidRPr="00DA72E1" w:rsidRDefault="00DA72E1" w:rsidP="00DA72E1">
      <w:pPr>
        <w:pStyle w:val="ListParagraph"/>
        <w:autoSpaceDE w:val="0"/>
        <w:autoSpaceDN w:val="0"/>
        <w:adjustRightInd w:val="0"/>
        <w:spacing w:after="0" w:line="240" w:lineRule="auto"/>
        <w:ind w:left="1080"/>
        <w:rPr>
          <w:rFonts w:cs="Arial"/>
        </w:rPr>
      </w:pPr>
    </w:p>
    <w:p w:rsidR="00562ECB" w:rsidRPr="003F42B2" w:rsidRDefault="00562ECB" w:rsidP="003F42B2">
      <w:pPr>
        <w:pStyle w:val="ListParagraph"/>
        <w:numPr>
          <w:ilvl w:val="0"/>
          <w:numId w:val="1"/>
        </w:numPr>
        <w:rPr>
          <w:u w:val="single"/>
        </w:rPr>
      </w:pPr>
      <w:r w:rsidRPr="003F42B2">
        <w:rPr>
          <w:u w:val="single"/>
        </w:rPr>
        <w:t>Conflicts of Interest</w:t>
      </w:r>
    </w:p>
    <w:p w:rsidR="003F42B2" w:rsidRDefault="002265AC" w:rsidP="003F42B2">
      <w:pPr>
        <w:ind w:left="720"/>
      </w:pPr>
      <w:r>
        <w:t xml:space="preserve">TO </w:t>
      </w:r>
      <w:r w:rsidR="00B76426">
        <w:t>REPORT</w:t>
      </w:r>
      <w:r w:rsidR="008E7BA7">
        <w:t>:</w:t>
      </w:r>
    </w:p>
    <w:p w:rsidR="002265AC" w:rsidRPr="00B76426" w:rsidRDefault="00B76426" w:rsidP="00B76426">
      <w:pPr>
        <w:autoSpaceDE w:val="0"/>
        <w:autoSpaceDN w:val="0"/>
        <w:adjustRightInd w:val="0"/>
        <w:spacing w:after="0" w:line="240" w:lineRule="auto"/>
        <w:ind w:left="720"/>
        <w:rPr>
          <w:rFonts w:cs="Arial"/>
        </w:rPr>
      </w:pPr>
      <w:r>
        <w:t>That</w:t>
      </w:r>
      <w:r w:rsidRPr="00B76426">
        <w:rPr>
          <w:rFonts w:cs="Arial"/>
        </w:rPr>
        <w:t>, should any membe</w:t>
      </w:r>
      <w:r w:rsidR="00252FA0">
        <w:rPr>
          <w:rFonts w:cs="Arial"/>
        </w:rPr>
        <w:t>rs or attendees of the Board</w:t>
      </w:r>
      <w:r w:rsidRPr="00B76426">
        <w:rPr>
          <w:rFonts w:cs="Arial"/>
        </w:rPr>
        <w:t xml:space="preserve"> have any conflicts of</w:t>
      </w:r>
      <w:r>
        <w:rPr>
          <w:rFonts w:cs="Arial"/>
        </w:rPr>
        <w:t xml:space="preserve"> </w:t>
      </w:r>
      <w:r w:rsidRPr="00B76426">
        <w:rPr>
          <w:rFonts w:cs="Arial"/>
        </w:rPr>
        <w:t>interest relating to agenda items for the meet</w:t>
      </w:r>
      <w:r>
        <w:rPr>
          <w:rFonts w:cs="Arial"/>
        </w:rPr>
        <w:t xml:space="preserve">ing, they should be declared in </w:t>
      </w:r>
      <w:r w:rsidRPr="00B76426">
        <w:rPr>
          <w:rFonts w:cs="Arial"/>
        </w:rPr>
        <w:t>accordance with the CUC Guide for Members of Higher Education Governing Bodies</w:t>
      </w:r>
      <w:r>
        <w:rPr>
          <w:rFonts w:cs="Arial"/>
        </w:rPr>
        <w:t xml:space="preserve"> </w:t>
      </w:r>
      <w:r w:rsidRPr="00B76426">
        <w:rPr>
          <w:rFonts w:cs="Arial"/>
        </w:rPr>
        <w:t>in the UK.</w:t>
      </w:r>
    </w:p>
    <w:p w:rsidR="003F42B2" w:rsidRDefault="003F42B2" w:rsidP="005F37E3"/>
    <w:p w:rsidR="00DA72E1" w:rsidRDefault="00DA72E1" w:rsidP="005F37E3"/>
    <w:p w:rsidR="005F37E3" w:rsidRDefault="005F37E3" w:rsidP="002265AC">
      <w:pPr>
        <w:pStyle w:val="ListParagraph"/>
        <w:numPr>
          <w:ilvl w:val="0"/>
          <w:numId w:val="1"/>
        </w:numPr>
        <w:rPr>
          <w:u w:val="single"/>
        </w:rPr>
      </w:pPr>
      <w:r w:rsidRPr="002265AC">
        <w:rPr>
          <w:u w:val="single"/>
        </w:rPr>
        <w:lastRenderedPageBreak/>
        <w:t>Chair’s Action</w:t>
      </w:r>
    </w:p>
    <w:p w:rsidR="00EC72A3" w:rsidRDefault="00EC72A3" w:rsidP="00EC72A3">
      <w:pPr>
        <w:pStyle w:val="ListParagraph"/>
        <w:rPr>
          <w:u w:val="single"/>
        </w:rPr>
      </w:pPr>
    </w:p>
    <w:p w:rsidR="006B1349" w:rsidRPr="006B1349" w:rsidRDefault="00252FA0" w:rsidP="00EC72A3">
      <w:pPr>
        <w:pStyle w:val="ListParagraph"/>
      </w:pPr>
      <w:r>
        <w:t>TO REPORT:</w:t>
      </w:r>
    </w:p>
    <w:p w:rsidR="006B1349" w:rsidRPr="002265AC" w:rsidRDefault="006B1349" w:rsidP="00EC72A3">
      <w:pPr>
        <w:pStyle w:val="ListParagraph"/>
        <w:rPr>
          <w:u w:val="single"/>
        </w:rPr>
      </w:pPr>
    </w:p>
    <w:p w:rsidR="005F37E3" w:rsidRDefault="005F37E3" w:rsidP="00EC72A3">
      <w:pPr>
        <w:pStyle w:val="ListParagraph"/>
        <w:numPr>
          <w:ilvl w:val="0"/>
          <w:numId w:val="8"/>
        </w:numPr>
      </w:pPr>
      <w:r w:rsidRPr="00D72759">
        <w:rPr>
          <w:u w:val="dotted"/>
        </w:rPr>
        <w:t>Reg</w:t>
      </w:r>
      <w:r w:rsidR="00D72759">
        <w:rPr>
          <w:u w:val="dotted"/>
        </w:rPr>
        <w:t>ulation</w:t>
      </w:r>
      <w:r w:rsidRPr="00D72759">
        <w:rPr>
          <w:u w:val="dotted"/>
        </w:rPr>
        <w:t xml:space="preserve"> 8 P</w:t>
      </w:r>
      <w:r w:rsidR="00886861">
        <w:rPr>
          <w:u w:val="dotted"/>
        </w:rPr>
        <w:t xml:space="preserve">reliminary </w:t>
      </w:r>
      <w:r w:rsidRPr="00D72759">
        <w:rPr>
          <w:u w:val="dotted"/>
        </w:rPr>
        <w:t>R</w:t>
      </w:r>
      <w:r w:rsidR="00886861">
        <w:rPr>
          <w:u w:val="dotted"/>
        </w:rPr>
        <w:t xml:space="preserve">eview </w:t>
      </w:r>
      <w:r w:rsidRPr="00D72759">
        <w:rPr>
          <w:u w:val="dotted"/>
        </w:rPr>
        <w:t>P</w:t>
      </w:r>
      <w:r w:rsidR="00886861">
        <w:rPr>
          <w:u w:val="dotted"/>
        </w:rPr>
        <w:t>anel</w:t>
      </w:r>
      <w:r w:rsidRPr="00D72759">
        <w:rPr>
          <w:u w:val="dotted"/>
        </w:rPr>
        <w:t>s</w:t>
      </w:r>
      <w:r w:rsidR="00886861">
        <w:t xml:space="preserve"> </w:t>
      </w:r>
    </w:p>
    <w:p w:rsidR="00EC72A3" w:rsidRDefault="00886861" w:rsidP="00EC72A3">
      <w:pPr>
        <w:ind w:left="1440"/>
      </w:pPr>
      <w:r>
        <w:t xml:space="preserve">That the Chair, acting on behalf of the Board, has approved </w:t>
      </w:r>
      <w:r w:rsidR="003050AA">
        <w:t>a minor amendment</w:t>
      </w:r>
      <w:r w:rsidR="00EC05ED">
        <w:t xml:space="preserve"> to the wording of Regulation 8</w:t>
      </w:r>
      <w:r w:rsidR="003050AA">
        <w:t>.12</w:t>
      </w:r>
      <w:r w:rsidR="005F753F">
        <w:t xml:space="preserve"> (3)</w:t>
      </w:r>
      <w:r w:rsidR="003050AA">
        <w:t>, namely (amendment underlined):</w:t>
      </w:r>
    </w:p>
    <w:p w:rsidR="003050AA" w:rsidRPr="003050AA" w:rsidRDefault="003050AA" w:rsidP="003050AA">
      <w:pPr>
        <w:ind w:left="1440"/>
        <w:rPr>
          <w:i/>
        </w:rPr>
      </w:pPr>
      <w:r>
        <w:t>“</w:t>
      </w:r>
      <w:r w:rsidRPr="003050AA">
        <w:rPr>
          <w:i/>
        </w:rPr>
        <w:t>Preliminary review panels will consider whether an appellant has brought</w:t>
      </w:r>
    </w:p>
    <w:p w:rsidR="003050AA" w:rsidRPr="00886861" w:rsidRDefault="003050AA" w:rsidP="003050AA">
      <w:pPr>
        <w:ind w:left="1440"/>
      </w:pPr>
      <w:proofErr w:type="gramStart"/>
      <w:r w:rsidRPr="003050AA">
        <w:rPr>
          <w:i/>
        </w:rPr>
        <w:t>or</w:t>
      </w:r>
      <w:proofErr w:type="gramEnd"/>
      <w:r w:rsidRPr="003050AA">
        <w:rPr>
          <w:i/>
        </w:rPr>
        <w:t xml:space="preserve"> her appeal within the terms and conditions set out above and may also consider the </w:t>
      </w:r>
      <w:r w:rsidRPr="003050AA">
        <w:rPr>
          <w:i/>
          <w:u w:val="single"/>
        </w:rPr>
        <w:t>substance and merits</w:t>
      </w:r>
      <w:r w:rsidRPr="003050AA">
        <w:rPr>
          <w:i/>
        </w:rPr>
        <w:t xml:space="preserve"> of the case and whether the factors advanced by the appellant would have had relevance at the time of the examinations, in arriving at their determinations</w:t>
      </w:r>
      <w:r>
        <w:t>”.</w:t>
      </w:r>
    </w:p>
    <w:p w:rsidR="00EC72A3" w:rsidRPr="00EC72A3" w:rsidRDefault="00EC72A3" w:rsidP="00EC72A3">
      <w:pPr>
        <w:ind w:left="1440"/>
        <w:rPr>
          <w:color w:val="FF0000"/>
        </w:rPr>
      </w:pPr>
    </w:p>
    <w:p w:rsidR="005F37E3" w:rsidRDefault="005F37E3" w:rsidP="00EC72A3">
      <w:pPr>
        <w:pStyle w:val="ListParagraph"/>
        <w:numPr>
          <w:ilvl w:val="0"/>
          <w:numId w:val="8"/>
        </w:numPr>
      </w:pPr>
      <w:r w:rsidRPr="00D72759">
        <w:rPr>
          <w:u w:val="dotted"/>
        </w:rPr>
        <w:t>BEng Applied Engineering</w:t>
      </w:r>
      <w:r w:rsidR="00456AAD">
        <w:t xml:space="preserve"> </w:t>
      </w:r>
    </w:p>
    <w:p w:rsidR="00EC72A3" w:rsidRPr="003E058F" w:rsidRDefault="00985E4D" w:rsidP="00F15107">
      <w:pPr>
        <w:ind w:left="1440"/>
      </w:pPr>
      <w:r w:rsidRPr="00985E4D">
        <w:t>That the Chair, acting on behalf of the Board, has approved</w:t>
      </w:r>
      <w:r>
        <w:t xml:space="preserve"> </w:t>
      </w:r>
      <w:r w:rsidR="0067026E">
        <w:t>amendments to Regulation 8 to provide degree re</w:t>
      </w:r>
      <w:r w:rsidR="00F15107">
        <w:t xml:space="preserve">gulations </w:t>
      </w:r>
      <w:r w:rsidR="00F15107" w:rsidRPr="00F15107">
        <w:t xml:space="preserve">and revised degree classification conventions </w:t>
      </w:r>
      <w:r w:rsidR="00F15107">
        <w:t xml:space="preserve">for the </w:t>
      </w:r>
      <w:r w:rsidR="0067026E">
        <w:t>part-time deg</w:t>
      </w:r>
      <w:r w:rsidR="00F15107">
        <w:t>ree in BEng Applied Engineering [the original course proposal being approved by the Board at its meeting on 5</w:t>
      </w:r>
      <w:r w:rsidR="00F15107" w:rsidRPr="00F15107">
        <w:rPr>
          <w:vertAlign w:val="superscript"/>
        </w:rPr>
        <w:t>th</w:t>
      </w:r>
      <w:r w:rsidR="00F15107">
        <w:t xml:space="preserve"> </w:t>
      </w:r>
      <w:r w:rsidR="0046102D">
        <w:t xml:space="preserve">June 2013], as set out </w:t>
      </w:r>
      <w:r w:rsidR="0046102D" w:rsidRPr="005C05EB">
        <w:t xml:space="preserve">in </w:t>
      </w:r>
      <w:r w:rsidR="008149C3" w:rsidRPr="005C05EB">
        <w:rPr>
          <w:u w:val="single"/>
        </w:rPr>
        <w:t>paper BUGS 13</w:t>
      </w:r>
      <w:r w:rsidR="0046102D" w:rsidRPr="005C05EB">
        <w:rPr>
          <w:u w:val="single"/>
        </w:rPr>
        <w:t xml:space="preserve">/13-14 (copy at </w:t>
      </w:r>
      <w:hyperlink r:id="rId29" w:history="1">
        <w:r w:rsidR="0046102D" w:rsidRPr="005C05EB">
          <w:rPr>
            <w:rStyle w:val="Hyperlink"/>
          </w:rPr>
          <w:t>http://files.warwick.ac.uk/bugs/browse#</w:t>
        </w:r>
      </w:hyperlink>
      <w:r w:rsidR="0046102D" w:rsidRPr="005C05EB">
        <w:rPr>
          <w:u w:val="single"/>
        </w:rPr>
        <w:t>).</w:t>
      </w:r>
      <w:r w:rsidR="0046102D">
        <w:rPr>
          <w:u w:val="single"/>
        </w:rPr>
        <w:t xml:space="preserve"> </w:t>
      </w:r>
    </w:p>
    <w:p w:rsidR="00456AAD" w:rsidRPr="008E7BA7" w:rsidRDefault="00456AAD" w:rsidP="006B1349">
      <w:pPr>
        <w:pStyle w:val="ListParagraph"/>
        <w:numPr>
          <w:ilvl w:val="0"/>
          <w:numId w:val="8"/>
        </w:numPr>
        <w:rPr>
          <w:u w:val="dash"/>
        </w:rPr>
      </w:pPr>
      <w:r w:rsidRPr="008E7BA7">
        <w:rPr>
          <w:u w:val="dash"/>
        </w:rPr>
        <w:t>Special Examination Arrangements for Individual Students</w:t>
      </w:r>
    </w:p>
    <w:p w:rsidR="00631622" w:rsidRDefault="00631622" w:rsidP="00456AAD">
      <w:pPr>
        <w:ind w:left="1440"/>
      </w:pPr>
      <w:r>
        <w:t>That the Chair, ac</w:t>
      </w:r>
      <w:r w:rsidR="00985226">
        <w:t>ting on behalf of the Board, has</w:t>
      </w:r>
      <w:r>
        <w:t xml:space="preserve"> approved requests for special examination arrangements as follows:</w:t>
      </w:r>
    </w:p>
    <w:p w:rsidR="00631622" w:rsidRPr="00456AAD" w:rsidRDefault="00631622" w:rsidP="00631622">
      <w:pPr>
        <w:pStyle w:val="ListParagraph"/>
        <w:numPr>
          <w:ilvl w:val="0"/>
          <w:numId w:val="9"/>
        </w:numPr>
      </w:pPr>
      <w:r>
        <w:t xml:space="preserve">In </w:t>
      </w:r>
      <w:r w:rsidR="006B1349">
        <w:t>the case of a named student in H</w:t>
      </w:r>
      <w:r>
        <w:t xml:space="preserve">istory, permission </w:t>
      </w:r>
      <w:r w:rsidR="006B1349">
        <w:t xml:space="preserve">to be </w:t>
      </w:r>
      <w:r w:rsidRPr="006B1349">
        <w:rPr>
          <w:rFonts w:cs="Tahoma"/>
          <w:color w:val="000000"/>
        </w:rPr>
        <w:t>assessed by 1 x 4500 word essay and 1 x 2 hour examination (replacing 1 x 3 hour exam)</w:t>
      </w:r>
      <w:r w:rsidR="006B1349">
        <w:rPr>
          <w:rFonts w:cs="Tahoma"/>
          <w:color w:val="000000"/>
        </w:rPr>
        <w:t xml:space="preserve"> in one module on medical grounds</w:t>
      </w:r>
      <w:r w:rsidR="00985226">
        <w:rPr>
          <w:rFonts w:cs="Tahoma"/>
          <w:color w:val="000000"/>
        </w:rPr>
        <w:t>;</w:t>
      </w:r>
    </w:p>
    <w:p w:rsidR="00456AAD" w:rsidRPr="006B1349" w:rsidRDefault="00456AAD" w:rsidP="00456AAD">
      <w:pPr>
        <w:pStyle w:val="ListParagraph"/>
        <w:ind w:left="2160"/>
      </w:pPr>
    </w:p>
    <w:p w:rsidR="006B1349" w:rsidRPr="00985226" w:rsidRDefault="006B1349" w:rsidP="00631622">
      <w:pPr>
        <w:pStyle w:val="ListParagraph"/>
        <w:numPr>
          <w:ilvl w:val="0"/>
          <w:numId w:val="9"/>
        </w:numPr>
      </w:pPr>
      <w:r>
        <w:rPr>
          <w:rFonts w:cs="Tahoma"/>
          <w:color w:val="000000"/>
        </w:rPr>
        <w:t xml:space="preserve">In the case of a named student in History and Politics, permission to be </w:t>
      </w:r>
      <w:r w:rsidRPr="006B1349">
        <w:rPr>
          <w:rFonts w:cs="Tahoma"/>
          <w:color w:val="000000"/>
        </w:rPr>
        <w:t>assessed by 2 x 2000 word essays and 1 x 2000 word documentary analysis (replacing 1 x 3 hour exam)</w:t>
      </w:r>
      <w:r>
        <w:rPr>
          <w:rFonts w:cs="Tahoma"/>
          <w:color w:val="000000"/>
        </w:rPr>
        <w:t xml:space="preserve"> in one module on medical grounds</w:t>
      </w:r>
      <w:r w:rsidR="00985226">
        <w:rPr>
          <w:rFonts w:cs="Tahoma"/>
          <w:color w:val="000000"/>
        </w:rPr>
        <w:t>;</w:t>
      </w:r>
    </w:p>
    <w:p w:rsidR="00985226" w:rsidRDefault="00985226" w:rsidP="00985226">
      <w:pPr>
        <w:pStyle w:val="ListParagraph"/>
      </w:pPr>
    </w:p>
    <w:p w:rsidR="00985226" w:rsidRPr="008E7BA7" w:rsidRDefault="00985226" w:rsidP="00985226">
      <w:pPr>
        <w:pStyle w:val="ListParagraph"/>
        <w:numPr>
          <w:ilvl w:val="0"/>
          <w:numId w:val="8"/>
        </w:numPr>
        <w:rPr>
          <w:u w:val="dash"/>
        </w:rPr>
      </w:pPr>
      <w:r w:rsidRPr="008E7BA7">
        <w:rPr>
          <w:u w:val="dash"/>
        </w:rPr>
        <w:t>Fifty Per Cent Rule</w:t>
      </w:r>
    </w:p>
    <w:p w:rsidR="000E60D6" w:rsidRDefault="00985226" w:rsidP="000E60D6">
      <w:pPr>
        <w:pStyle w:val="NoSpacing"/>
        <w:ind w:left="1440"/>
      </w:pPr>
      <w:r w:rsidRPr="00985226">
        <w:rPr>
          <w:rFonts w:cs="Tahoma"/>
        </w:rPr>
        <w:t xml:space="preserve">That the Chair, acting on behalf of the Board, has </w:t>
      </w:r>
      <w:r>
        <w:rPr>
          <w:rFonts w:cs="Tahoma"/>
        </w:rPr>
        <w:t xml:space="preserve">in the case of a </w:t>
      </w:r>
      <w:r w:rsidR="006B1349">
        <w:rPr>
          <w:rFonts w:cs="Tahoma"/>
        </w:rPr>
        <w:t>named student</w:t>
      </w:r>
      <w:r w:rsidR="0015641E">
        <w:rPr>
          <w:rFonts w:cs="Tahoma"/>
        </w:rPr>
        <w:t>s</w:t>
      </w:r>
      <w:r w:rsidR="006B1349">
        <w:rPr>
          <w:rFonts w:cs="Tahoma"/>
        </w:rPr>
        <w:t xml:space="preserve"> in French and English</w:t>
      </w:r>
      <w:r w:rsidR="0015641E">
        <w:rPr>
          <w:rFonts w:cs="Tahoma"/>
        </w:rPr>
        <w:t xml:space="preserve"> and French</w:t>
      </w:r>
      <w:r w:rsidR="006B1349">
        <w:rPr>
          <w:rFonts w:cs="Tahoma"/>
        </w:rPr>
        <w:t xml:space="preserve">, </w:t>
      </w:r>
      <w:r>
        <w:rPr>
          <w:rFonts w:cs="Tahoma"/>
        </w:rPr>
        <w:t xml:space="preserve">granted </w:t>
      </w:r>
      <w:r w:rsidR="006B1349">
        <w:rPr>
          <w:rFonts w:cs="Tahoma"/>
        </w:rPr>
        <w:t xml:space="preserve">permission </w:t>
      </w:r>
      <w:r>
        <w:rPr>
          <w:rFonts w:cs="Tahoma"/>
        </w:rPr>
        <w:t xml:space="preserve">for </w:t>
      </w:r>
      <w:r>
        <w:t>variation</w:t>
      </w:r>
      <w:r w:rsidR="0015641E">
        <w:t>s</w:t>
      </w:r>
      <w:r>
        <w:t xml:space="preserve"> in the Fifty</w:t>
      </w:r>
      <w:r w:rsidR="006B1349" w:rsidRPr="006B1349">
        <w:t xml:space="preserve"> </w:t>
      </w:r>
      <w:r>
        <w:t xml:space="preserve">Per Cent Rule to in the proportion 43.75% </w:t>
      </w:r>
      <w:proofErr w:type="gramStart"/>
      <w:r>
        <w:t>examination :</w:t>
      </w:r>
      <w:proofErr w:type="gramEnd"/>
      <w:r>
        <w:t xml:space="preserve"> </w:t>
      </w:r>
      <w:r w:rsidR="00392B66">
        <w:t xml:space="preserve">56.25% assessed work. </w:t>
      </w:r>
    </w:p>
    <w:p w:rsidR="000E60D6" w:rsidRDefault="000E60D6" w:rsidP="000E60D6">
      <w:pPr>
        <w:pStyle w:val="NoSpacing"/>
        <w:ind w:left="1440"/>
      </w:pPr>
    </w:p>
    <w:p w:rsidR="000E60D6" w:rsidRDefault="005F37E3" w:rsidP="000E60D6">
      <w:pPr>
        <w:pStyle w:val="NoSpacing"/>
        <w:numPr>
          <w:ilvl w:val="0"/>
          <w:numId w:val="8"/>
        </w:numPr>
      </w:pPr>
      <w:r w:rsidRPr="00D72759">
        <w:rPr>
          <w:u w:val="dotted"/>
        </w:rPr>
        <w:t>APCL for BA Early Childhood Care and Education (Singapore)</w:t>
      </w:r>
      <w:r w:rsidR="000E60D6">
        <w:t xml:space="preserve"> </w:t>
      </w:r>
    </w:p>
    <w:p w:rsidR="000E60D6" w:rsidRDefault="000E60D6" w:rsidP="000E60D6">
      <w:pPr>
        <w:pStyle w:val="NoSpacing"/>
        <w:ind w:left="1440"/>
      </w:pPr>
    </w:p>
    <w:p w:rsidR="000E60D6" w:rsidRDefault="000E60D6" w:rsidP="006E024E">
      <w:pPr>
        <w:pStyle w:val="NoSpacing"/>
        <w:ind w:left="1440"/>
      </w:pPr>
      <w:r>
        <w:t xml:space="preserve">That the Chair, </w:t>
      </w:r>
      <w:r w:rsidRPr="000E60D6">
        <w:t>acting on behalf of the Board,</w:t>
      </w:r>
      <w:r w:rsidR="00CF766A">
        <w:t xml:space="preserve"> has given approval to make permanent the current temporary grant of APCL for students who have attained the Diploma in </w:t>
      </w:r>
      <w:r w:rsidR="00CF766A">
        <w:lastRenderedPageBreak/>
        <w:t xml:space="preserve">Early Childhood Care and Education (Singapore) from accredited educational institutions other than </w:t>
      </w:r>
      <w:proofErr w:type="spellStart"/>
      <w:r w:rsidR="00CF766A" w:rsidRPr="00CF766A">
        <w:t>Kinderland</w:t>
      </w:r>
      <w:proofErr w:type="spellEnd"/>
      <w:r w:rsidR="00CF766A" w:rsidRPr="00CF766A">
        <w:t xml:space="preserve"> Learning Centre </w:t>
      </w:r>
      <w:r w:rsidR="00CF766A">
        <w:t>(KLC)</w:t>
      </w:r>
      <w:r w:rsidR="006E024E">
        <w:t>. [</w:t>
      </w:r>
      <w:r w:rsidR="00CF766A">
        <w:t xml:space="preserve">Under the general exemption, students who have obtained the Diploma of Higher Education in Early Childhood Care and Education (Singapore) [a validated course taught by </w:t>
      </w:r>
      <w:proofErr w:type="spellStart"/>
      <w:r w:rsidR="00CF766A">
        <w:t>Kinderland</w:t>
      </w:r>
      <w:proofErr w:type="spellEnd"/>
      <w:r w:rsidR="00CF766A">
        <w:t xml:space="preserve"> Learning Centre (KLC) or other Singaporean government approved providers] and who have successful completed the bridging programme [Route A], amounting to 240 credits at FHEQ levels 4 and 5, will be permitted to obtain direct entry to the third stage of part-time BA (</w:t>
      </w:r>
      <w:proofErr w:type="spellStart"/>
      <w:r w:rsidR="00CF766A">
        <w:t>Hons</w:t>
      </w:r>
      <w:proofErr w:type="spellEnd"/>
      <w:r w:rsidR="00CF766A">
        <w:t>) Early Childhood Care and Education (Singapore)</w:t>
      </w:r>
      <w:r w:rsidR="006E024E">
        <w:t>]</w:t>
      </w:r>
      <w:r w:rsidR="00CF766A">
        <w:t>.</w:t>
      </w:r>
    </w:p>
    <w:p w:rsidR="005071FD" w:rsidRDefault="005071FD" w:rsidP="005F37E3"/>
    <w:p w:rsidR="00AC467A" w:rsidRDefault="005F37E3" w:rsidP="005071FD">
      <w:pPr>
        <w:pStyle w:val="ListParagraph"/>
        <w:numPr>
          <w:ilvl w:val="0"/>
          <w:numId w:val="8"/>
        </w:numPr>
      </w:pPr>
      <w:r w:rsidRPr="005071FD">
        <w:rPr>
          <w:u w:val="dotted"/>
        </w:rPr>
        <w:t xml:space="preserve">Open Book status for CS1300 </w:t>
      </w:r>
    </w:p>
    <w:p w:rsidR="006C0A30" w:rsidRDefault="005071FD" w:rsidP="005071FD">
      <w:pPr>
        <w:ind w:left="1440"/>
      </w:pPr>
      <w:r w:rsidRPr="005071FD">
        <w:t>That the Chair, acting on behalf of the Board, has</w:t>
      </w:r>
      <w:r>
        <w:t xml:space="preserve"> approved a request from the Department of Computer Science for open book status for examination paper </w:t>
      </w:r>
      <w:r w:rsidRPr="005071FD">
        <w:t>CS1300</w:t>
      </w:r>
      <w:r w:rsidR="00396E77">
        <w:t>, subject to conditions on the nature of the examination questions and the arrangement to be implemented by the Department to certify the notes it wished to allow candidates to bring into the examination.</w:t>
      </w:r>
    </w:p>
    <w:p w:rsidR="005071FD" w:rsidRPr="005071FD" w:rsidRDefault="005071FD" w:rsidP="005071FD">
      <w:pPr>
        <w:ind w:left="1440"/>
      </w:pPr>
    </w:p>
    <w:p w:rsidR="00F509C6" w:rsidRPr="00EE08B8" w:rsidRDefault="00F509C6" w:rsidP="00EE08B8">
      <w:pPr>
        <w:pStyle w:val="ListParagraph"/>
        <w:numPr>
          <w:ilvl w:val="0"/>
          <w:numId w:val="1"/>
        </w:numPr>
        <w:rPr>
          <w:u w:val="single"/>
        </w:rPr>
      </w:pPr>
      <w:r w:rsidRPr="00EE08B8">
        <w:rPr>
          <w:u w:val="single"/>
        </w:rPr>
        <w:t>Discontinuation of Courses</w:t>
      </w:r>
    </w:p>
    <w:p w:rsidR="006C0A30" w:rsidRDefault="003E2174" w:rsidP="00EE08B8">
      <w:pPr>
        <w:ind w:firstLine="720"/>
      </w:pPr>
      <w:r>
        <w:t>TO REPORT</w:t>
      </w:r>
      <w:r w:rsidR="00447A14">
        <w:t>:</w:t>
      </w:r>
    </w:p>
    <w:p w:rsidR="003E2174" w:rsidRDefault="003E2174" w:rsidP="00EE08B8">
      <w:pPr>
        <w:autoSpaceDE w:val="0"/>
        <w:autoSpaceDN w:val="0"/>
        <w:adjustRightInd w:val="0"/>
        <w:spacing w:after="0" w:line="240" w:lineRule="auto"/>
        <w:ind w:left="720"/>
        <w:rPr>
          <w:rFonts w:cs="Arial"/>
          <w:color w:val="000000"/>
        </w:rPr>
      </w:pPr>
      <w:r w:rsidRPr="003E2174">
        <w:rPr>
          <w:rFonts w:cs="Arial"/>
          <w:color w:val="000000"/>
        </w:rPr>
        <w:t>That the Chair of the</w:t>
      </w:r>
      <w:r>
        <w:rPr>
          <w:rFonts w:cs="Arial"/>
          <w:color w:val="000000"/>
        </w:rPr>
        <w:t xml:space="preserve"> </w:t>
      </w:r>
      <w:r w:rsidR="00447A14">
        <w:rPr>
          <w:rFonts w:cs="Arial"/>
          <w:color w:val="000000"/>
        </w:rPr>
        <w:t xml:space="preserve">Undergraduate Studies Committee of the </w:t>
      </w:r>
      <w:r>
        <w:rPr>
          <w:rFonts w:cs="Arial"/>
          <w:color w:val="000000"/>
        </w:rPr>
        <w:t>Board of</w:t>
      </w:r>
      <w:r w:rsidR="00EE08B8">
        <w:rPr>
          <w:rFonts w:cs="Arial"/>
          <w:color w:val="000000"/>
        </w:rPr>
        <w:t xml:space="preserve"> the</w:t>
      </w:r>
      <w:r>
        <w:rPr>
          <w:rFonts w:cs="Arial"/>
          <w:color w:val="000000"/>
        </w:rPr>
        <w:t xml:space="preserve"> Faculty</w:t>
      </w:r>
      <w:r w:rsidR="00EE08B8">
        <w:rPr>
          <w:rFonts w:cs="Arial"/>
          <w:color w:val="000000"/>
        </w:rPr>
        <w:t xml:space="preserve"> of Social </w:t>
      </w:r>
      <w:proofErr w:type="gramStart"/>
      <w:r w:rsidR="00EE08B8">
        <w:rPr>
          <w:rFonts w:cs="Arial"/>
          <w:color w:val="000000"/>
        </w:rPr>
        <w:t xml:space="preserve">Sciences </w:t>
      </w:r>
      <w:r w:rsidR="00447A14">
        <w:rPr>
          <w:rFonts w:cs="Arial"/>
          <w:color w:val="000000"/>
        </w:rPr>
        <w:t>,</w:t>
      </w:r>
      <w:proofErr w:type="gramEnd"/>
      <w:r w:rsidR="00447A14">
        <w:rPr>
          <w:rFonts w:cs="Arial"/>
          <w:color w:val="000000"/>
        </w:rPr>
        <w:t xml:space="preserve"> acting on its behalf, has </w:t>
      </w:r>
      <w:r w:rsidRPr="003E2174">
        <w:rPr>
          <w:rFonts w:cs="Arial"/>
          <w:color w:val="000000"/>
        </w:rPr>
        <w:t>approved the discontinuation of the following courses</w:t>
      </w:r>
      <w:r w:rsidR="00EE08B8">
        <w:rPr>
          <w:rFonts w:cs="Arial"/>
          <w:color w:val="000000"/>
        </w:rPr>
        <w:t xml:space="preserve"> in Warwick Institute of Education</w:t>
      </w:r>
      <w:r w:rsidRPr="003E2174">
        <w:rPr>
          <w:rFonts w:cs="Arial"/>
          <w:color w:val="000000"/>
        </w:rPr>
        <w:t xml:space="preserve">, as outlined in </w:t>
      </w:r>
      <w:r w:rsidRPr="00447A14">
        <w:rPr>
          <w:rFonts w:cs="Arial"/>
          <w:color w:val="000000"/>
          <w:u w:val="single"/>
        </w:rPr>
        <w:t>paper UFSS.167/12-13</w:t>
      </w:r>
      <w:r w:rsidRPr="003E2174">
        <w:rPr>
          <w:rFonts w:cs="Arial"/>
          <w:color w:val="000000"/>
        </w:rPr>
        <w:t xml:space="preserve">: </w:t>
      </w:r>
    </w:p>
    <w:p w:rsidR="003E2174" w:rsidRPr="003E2174" w:rsidRDefault="003E2174" w:rsidP="003E2174">
      <w:pPr>
        <w:autoSpaceDE w:val="0"/>
        <w:autoSpaceDN w:val="0"/>
        <w:adjustRightInd w:val="0"/>
        <w:spacing w:after="0" w:line="240" w:lineRule="auto"/>
        <w:ind w:left="1440"/>
        <w:rPr>
          <w:rFonts w:cs="Arial"/>
          <w:color w:val="000000"/>
        </w:rPr>
      </w:pPr>
    </w:p>
    <w:p w:rsidR="003E2174" w:rsidRPr="003E2174" w:rsidRDefault="003E2174" w:rsidP="00447A14">
      <w:pPr>
        <w:autoSpaceDE w:val="0"/>
        <w:autoSpaceDN w:val="0"/>
        <w:adjustRightInd w:val="0"/>
        <w:spacing w:after="0" w:line="240" w:lineRule="auto"/>
        <w:ind w:firstLine="720"/>
        <w:rPr>
          <w:rFonts w:cs="Arial"/>
          <w:color w:val="000000"/>
        </w:rPr>
      </w:pPr>
      <w:r w:rsidRPr="003E2174">
        <w:rPr>
          <w:rFonts w:cs="Arial"/>
          <w:color w:val="000000"/>
        </w:rPr>
        <w:t xml:space="preserve">UIEA-SKE2 Subject Knowledge Enhancement – Chemistry; </w:t>
      </w:r>
    </w:p>
    <w:p w:rsidR="003E2174" w:rsidRPr="003E2174" w:rsidRDefault="003E2174" w:rsidP="00447A14">
      <w:pPr>
        <w:autoSpaceDE w:val="0"/>
        <w:autoSpaceDN w:val="0"/>
        <w:adjustRightInd w:val="0"/>
        <w:spacing w:after="0" w:line="240" w:lineRule="auto"/>
        <w:ind w:firstLine="720"/>
        <w:rPr>
          <w:rFonts w:cs="Arial"/>
          <w:color w:val="000000"/>
        </w:rPr>
      </w:pPr>
      <w:r w:rsidRPr="003E2174">
        <w:rPr>
          <w:rFonts w:cs="Arial"/>
          <w:color w:val="000000"/>
        </w:rPr>
        <w:t xml:space="preserve">UIEA-SKE1 Subject Knowledge Enhancement – Mathematics; </w:t>
      </w:r>
    </w:p>
    <w:p w:rsidR="003E2174" w:rsidRPr="003E2174" w:rsidRDefault="003E2174" w:rsidP="00447A14">
      <w:pPr>
        <w:autoSpaceDE w:val="0"/>
        <w:autoSpaceDN w:val="0"/>
        <w:adjustRightInd w:val="0"/>
        <w:spacing w:after="0" w:line="240" w:lineRule="auto"/>
        <w:ind w:firstLine="720"/>
        <w:rPr>
          <w:rFonts w:cs="Arial"/>
          <w:color w:val="000000"/>
        </w:rPr>
      </w:pPr>
      <w:r w:rsidRPr="003E2174">
        <w:rPr>
          <w:rFonts w:cs="Arial"/>
          <w:color w:val="000000"/>
        </w:rPr>
        <w:t xml:space="preserve">UIEA-SKE3 Subject Knowledge Enhancement – Physics; </w:t>
      </w:r>
    </w:p>
    <w:p w:rsidR="003E2174" w:rsidRPr="003E2174" w:rsidRDefault="003E2174" w:rsidP="00447A14">
      <w:pPr>
        <w:autoSpaceDE w:val="0"/>
        <w:autoSpaceDN w:val="0"/>
        <w:adjustRightInd w:val="0"/>
        <w:spacing w:after="0" w:line="240" w:lineRule="auto"/>
        <w:ind w:firstLine="720"/>
        <w:rPr>
          <w:rFonts w:cs="Arial"/>
          <w:color w:val="000000"/>
        </w:rPr>
      </w:pPr>
      <w:r w:rsidRPr="003E2174">
        <w:rPr>
          <w:rFonts w:cs="Arial"/>
          <w:color w:val="000000"/>
        </w:rPr>
        <w:t xml:space="preserve">UIEA-X311 Undergraduate Early Childhood Studies; </w:t>
      </w:r>
    </w:p>
    <w:p w:rsidR="003E2174" w:rsidRPr="003E2174" w:rsidRDefault="003E2174" w:rsidP="00447A14">
      <w:pPr>
        <w:autoSpaceDE w:val="0"/>
        <w:autoSpaceDN w:val="0"/>
        <w:adjustRightInd w:val="0"/>
        <w:spacing w:after="0" w:line="240" w:lineRule="auto"/>
        <w:ind w:firstLine="720"/>
        <w:rPr>
          <w:rFonts w:cs="Arial"/>
          <w:color w:val="000000"/>
        </w:rPr>
      </w:pPr>
      <w:r w:rsidRPr="003E2174">
        <w:rPr>
          <w:rFonts w:cs="Arial"/>
          <w:color w:val="000000"/>
        </w:rPr>
        <w:t xml:space="preserve">UIE2-XS14 Undergraduate Early Childhood Studies [2 + 2]; </w:t>
      </w:r>
    </w:p>
    <w:p w:rsidR="003E2174" w:rsidRPr="003E2174" w:rsidRDefault="003E2174" w:rsidP="00447A14">
      <w:pPr>
        <w:autoSpaceDE w:val="0"/>
        <w:autoSpaceDN w:val="0"/>
        <w:adjustRightInd w:val="0"/>
        <w:spacing w:after="0" w:line="240" w:lineRule="auto"/>
        <w:ind w:firstLine="720"/>
        <w:rPr>
          <w:rFonts w:cs="Arial"/>
          <w:color w:val="000000"/>
        </w:rPr>
      </w:pPr>
      <w:r w:rsidRPr="003E2174">
        <w:rPr>
          <w:rFonts w:cs="Arial"/>
          <w:color w:val="000000"/>
        </w:rPr>
        <w:t xml:space="preserve">UPDA-XS13 Undergraduate Early Childhood Studies [Part-Time]; </w:t>
      </w:r>
    </w:p>
    <w:p w:rsidR="003E2174" w:rsidRPr="003E2174" w:rsidRDefault="003E2174" w:rsidP="00447A14">
      <w:pPr>
        <w:autoSpaceDE w:val="0"/>
        <w:autoSpaceDN w:val="0"/>
        <w:adjustRightInd w:val="0"/>
        <w:spacing w:after="0" w:line="240" w:lineRule="auto"/>
        <w:ind w:firstLine="720"/>
        <w:rPr>
          <w:rFonts w:cs="Arial"/>
          <w:color w:val="000000"/>
        </w:rPr>
      </w:pPr>
      <w:r w:rsidRPr="003E2174">
        <w:rPr>
          <w:rFonts w:cs="Arial"/>
          <w:color w:val="000000"/>
        </w:rPr>
        <w:t xml:space="preserve">UIEV-XSUK Undergraduate </w:t>
      </w:r>
      <w:proofErr w:type="spellStart"/>
      <w:r w:rsidRPr="003E2174">
        <w:rPr>
          <w:rFonts w:cs="Arial"/>
          <w:color w:val="000000"/>
        </w:rPr>
        <w:t>BPhilEd</w:t>
      </w:r>
      <w:proofErr w:type="spellEnd"/>
      <w:r w:rsidRPr="003E2174">
        <w:rPr>
          <w:rFonts w:cs="Arial"/>
          <w:color w:val="000000"/>
        </w:rPr>
        <w:t xml:space="preserve"> (Westminster College); </w:t>
      </w:r>
    </w:p>
    <w:p w:rsidR="003E2174" w:rsidRPr="003E2174" w:rsidRDefault="003E2174" w:rsidP="00447A14">
      <w:pPr>
        <w:autoSpaceDE w:val="0"/>
        <w:autoSpaceDN w:val="0"/>
        <w:adjustRightInd w:val="0"/>
        <w:spacing w:after="0" w:line="240" w:lineRule="auto"/>
        <w:ind w:firstLine="720"/>
        <w:rPr>
          <w:rFonts w:cs="Arial"/>
          <w:color w:val="000000"/>
        </w:rPr>
      </w:pPr>
      <w:r w:rsidRPr="003E2174">
        <w:rPr>
          <w:rFonts w:cs="Arial"/>
          <w:color w:val="000000"/>
        </w:rPr>
        <w:t>UIEQ-X101 B.A. (Qualified Teacher Status</w:t>
      </w:r>
      <w:proofErr w:type="gramStart"/>
      <w:r w:rsidRPr="003E2174">
        <w:rPr>
          <w:rFonts w:cs="Arial"/>
          <w:color w:val="000000"/>
        </w:rPr>
        <w:t>)[</w:t>
      </w:r>
      <w:proofErr w:type="gramEnd"/>
      <w:r w:rsidRPr="003E2174">
        <w:rPr>
          <w:rFonts w:cs="Arial"/>
          <w:color w:val="000000"/>
        </w:rPr>
        <w:t xml:space="preserve">Arts Ed][4 year]; </w:t>
      </w:r>
    </w:p>
    <w:p w:rsidR="003E2174" w:rsidRPr="003E2174" w:rsidRDefault="003E2174" w:rsidP="00447A14">
      <w:pPr>
        <w:autoSpaceDE w:val="0"/>
        <w:autoSpaceDN w:val="0"/>
        <w:adjustRightInd w:val="0"/>
        <w:spacing w:after="0" w:line="240" w:lineRule="auto"/>
        <w:ind w:firstLine="720"/>
        <w:rPr>
          <w:rFonts w:cs="Arial"/>
          <w:color w:val="000000"/>
        </w:rPr>
      </w:pPr>
      <w:r w:rsidRPr="003E2174">
        <w:rPr>
          <w:rFonts w:cs="Arial"/>
          <w:color w:val="000000"/>
        </w:rPr>
        <w:t>UIEQ-X103 B.A. (Qualified Teacher Status</w:t>
      </w:r>
      <w:proofErr w:type="gramStart"/>
      <w:r w:rsidRPr="003E2174">
        <w:rPr>
          <w:rFonts w:cs="Arial"/>
          <w:color w:val="000000"/>
        </w:rPr>
        <w:t>)[</w:t>
      </w:r>
      <w:proofErr w:type="gramEnd"/>
      <w:r w:rsidRPr="003E2174">
        <w:rPr>
          <w:rFonts w:cs="Arial"/>
          <w:color w:val="000000"/>
        </w:rPr>
        <w:t xml:space="preserve">Sci. Ed.]; </w:t>
      </w:r>
    </w:p>
    <w:p w:rsidR="003E2174" w:rsidRPr="003E2174" w:rsidRDefault="003E2174" w:rsidP="00447A14">
      <w:pPr>
        <w:autoSpaceDE w:val="0"/>
        <w:autoSpaceDN w:val="0"/>
        <w:adjustRightInd w:val="0"/>
        <w:spacing w:after="0" w:line="240" w:lineRule="auto"/>
        <w:ind w:firstLine="720"/>
        <w:rPr>
          <w:rFonts w:cs="Arial"/>
          <w:color w:val="000000"/>
        </w:rPr>
      </w:pPr>
      <w:r w:rsidRPr="003E2174">
        <w:rPr>
          <w:rFonts w:cs="Arial"/>
          <w:color w:val="000000"/>
        </w:rPr>
        <w:t xml:space="preserve">UIEQ-L BA (QTS) Lower Primary programmes; </w:t>
      </w:r>
    </w:p>
    <w:p w:rsidR="003E2174" w:rsidRPr="003E2174" w:rsidRDefault="003E2174" w:rsidP="00447A14">
      <w:pPr>
        <w:autoSpaceDE w:val="0"/>
        <w:autoSpaceDN w:val="0"/>
        <w:adjustRightInd w:val="0"/>
        <w:spacing w:after="0" w:line="240" w:lineRule="auto"/>
        <w:ind w:firstLine="720"/>
        <w:rPr>
          <w:rFonts w:cs="Arial"/>
          <w:color w:val="000000"/>
        </w:rPr>
      </w:pPr>
      <w:r w:rsidRPr="003E2174">
        <w:rPr>
          <w:rFonts w:cs="Arial"/>
          <w:color w:val="000000"/>
        </w:rPr>
        <w:t xml:space="preserve">UIEQ-U BA (QTS) Upper Primary programmes; </w:t>
      </w:r>
    </w:p>
    <w:p w:rsidR="003E2174" w:rsidRPr="003E2174" w:rsidRDefault="003E2174" w:rsidP="00447A14">
      <w:pPr>
        <w:autoSpaceDE w:val="0"/>
        <w:autoSpaceDN w:val="0"/>
        <w:adjustRightInd w:val="0"/>
        <w:spacing w:after="0" w:line="240" w:lineRule="auto"/>
        <w:ind w:firstLine="720"/>
        <w:rPr>
          <w:rFonts w:cs="Arial"/>
          <w:color w:val="000000"/>
        </w:rPr>
      </w:pPr>
      <w:r w:rsidRPr="003E2174">
        <w:rPr>
          <w:rFonts w:cs="Arial"/>
          <w:color w:val="000000"/>
        </w:rPr>
        <w:t xml:space="preserve">UIEA-X310 Educational Studies (Arts Education); </w:t>
      </w:r>
    </w:p>
    <w:p w:rsidR="003E2174" w:rsidRPr="003E2174" w:rsidRDefault="003E2174" w:rsidP="00447A14">
      <w:pPr>
        <w:autoSpaceDE w:val="0"/>
        <w:autoSpaceDN w:val="0"/>
        <w:adjustRightInd w:val="0"/>
        <w:spacing w:after="0" w:line="240" w:lineRule="auto"/>
        <w:ind w:firstLine="720"/>
        <w:rPr>
          <w:rFonts w:cs="Arial"/>
          <w:color w:val="000000"/>
        </w:rPr>
      </w:pPr>
      <w:r w:rsidRPr="003E2174">
        <w:rPr>
          <w:rFonts w:cs="Arial"/>
          <w:color w:val="000000"/>
        </w:rPr>
        <w:t xml:space="preserve">UIEA-X303 Educational Studies [Science Education]; </w:t>
      </w:r>
    </w:p>
    <w:p w:rsidR="003E2174" w:rsidRPr="003E2174" w:rsidRDefault="003E2174" w:rsidP="00447A14">
      <w:pPr>
        <w:autoSpaceDE w:val="0"/>
        <w:autoSpaceDN w:val="0"/>
        <w:adjustRightInd w:val="0"/>
        <w:spacing w:after="0" w:line="240" w:lineRule="auto"/>
        <w:ind w:firstLine="720"/>
        <w:rPr>
          <w:rFonts w:cs="Arial"/>
          <w:color w:val="000000"/>
        </w:rPr>
      </w:pPr>
      <w:r w:rsidRPr="003E2174">
        <w:rPr>
          <w:rFonts w:cs="Arial"/>
          <w:color w:val="000000"/>
        </w:rPr>
        <w:t xml:space="preserve">UIEA-SAS1 Student Associates Scheme; </w:t>
      </w:r>
    </w:p>
    <w:p w:rsidR="003E2174" w:rsidRPr="003E2174" w:rsidRDefault="003E2174" w:rsidP="00447A14">
      <w:pPr>
        <w:autoSpaceDE w:val="0"/>
        <w:autoSpaceDN w:val="0"/>
        <w:adjustRightInd w:val="0"/>
        <w:spacing w:after="0" w:line="240" w:lineRule="auto"/>
        <w:ind w:firstLine="720"/>
        <w:rPr>
          <w:rFonts w:cs="Arial"/>
          <w:color w:val="000000"/>
        </w:rPr>
      </w:pPr>
      <w:r w:rsidRPr="003E2174">
        <w:rPr>
          <w:rFonts w:cs="Arial"/>
          <w:color w:val="000000"/>
        </w:rPr>
        <w:t xml:space="preserve">UIEA-SAS2 Student Associates Scheme – Primary; </w:t>
      </w:r>
    </w:p>
    <w:p w:rsidR="003E2174" w:rsidRPr="003E2174" w:rsidRDefault="003E2174" w:rsidP="00447A14">
      <w:pPr>
        <w:autoSpaceDE w:val="0"/>
        <w:autoSpaceDN w:val="0"/>
        <w:adjustRightInd w:val="0"/>
        <w:spacing w:after="0" w:line="240" w:lineRule="auto"/>
        <w:ind w:firstLine="720"/>
        <w:rPr>
          <w:rFonts w:cs="Arial"/>
          <w:color w:val="000000"/>
        </w:rPr>
      </w:pPr>
      <w:r w:rsidRPr="003E2174">
        <w:rPr>
          <w:rFonts w:cs="Arial"/>
          <w:color w:val="000000"/>
        </w:rPr>
        <w:t xml:space="preserve">UIEA-SAS3 Student Associates Scheme – Secondary; </w:t>
      </w:r>
    </w:p>
    <w:p w:rsidR="003E2174" w:rsidRPr="003E2174" w:rsidRDefault="003E2174" w:rsidP="00447A14">
      <w:pPr>
        <w:autoSpaceDE w:val="0"/>
        <w:autoSpaceDN w:val="0"/>
        <w:adjustRightInd w:val="0"/>
        <w:spacing w:after="0" w:line="240" w:lineRule="auto"/>
        <w:ind w:firstLine="720"/>
        <w:rPr>
          <w:rFonts w:cs="Arial"/>
          <w:color w:val="000000"/>
        </w:rPr>
      </w:pPr>
      <w:r w:rsidRPr="003E2174">
        <w:rPr>
          <w:rFonts w:cs="Arial"/>
          <w:color w:val="000000"/>
        </w:rPr>
        <w:t xml:space="preserve">UIEQ-P Undergraduate BA (Leading to QTS); </w:t>
      </w:r>
    </w:p>
    <w:p w:rsidR="003E2174" w:rsidRPr="003E2174" w:rsidRDefault="003E2174" w:rsidP="00447A14">
      <w:pPr>
        <w:autoSpaceDE w:val="0"/>
        <w:autoSpaceDN w:val="0"/>
        <w:adjustRightInd w:val="0"/>
        <w:spacing w:after="0" w:line="240" w:lineRule="auto"/>
        <w:ind w:firstLine="720"/>
        <w:rPr>
          <w:rFonts w:cs="Arial"/>
          <w:color w:val="000000"/>
        </w:rPr>
      </w:pPr>
      <w:r w:rsidRPr="003E2174">
        <w:rPr>
          <w:rFonts w:cs="Arial"/>
          <w:color w:val="000000"/>
        </w:rPr>
        <w:t xml:space="preserve">UIEA-X11X Undergraduate Bachelor of Education Overseas; </w:t>
      </w:r>
    </w:p>
    <w:p w:rsidR="003E2174" w:rsidRPr="003E2174" w:rsidRDefault="005F3E8E" w:rsidP="00447A14">
      <w:pPr>
        <w:autoSpaceDE w:val="0"/>
        <w:autoSpaceDN w:val="0"/>
        <w:adjustRightInd w:val="0"/>
        <w:spacing w:after="0" w:line="240" w:lineRule="auto"/>
        <w:ind w:firstLine="720"/>
        <w:rPr>
          <w:rFonts w:cs="Arial"/>
          <w:color w:val="000000"/>
        </w:rPr>
      </w:pPr>
      <w:r>
        <w:rPr>
          <w:rFonts w:cs="Arial"/>
          <w:color w:val="000000"/>
        </w:rPr>
        <w:t xml:space="preserve">UIEA-1111 Undergraduate </w:t>
      </w:r>
      <w:proofErr w:type="spellStart"/>
      <w:r>
        <w:rPr>
          <w:rFonts w:cs="Arial"/>
          <w:color w:val="000000"/>
        </w:rPr>
        <w:t>BP</w:t>
      </w:r>
      <w:r w:rsidR="003E2174" w:rsidRPr="003E2174">
        <w:rPr>
          <w:rFonts w:cs="Arial"/>
          <w:color w:val="000000"/>
        </w:rPr>
        <w:t>hilEd</w:t>
      </w:r>
      <w:proofErr w:type="spellEnd"/>
      <w:r w:rsidR="003E2174" w:rsidRPr="003E2174">
        <w:rPr>
          <w:rFonts w:cs="Arial"/>
          <w:color w:val="000000"/>
        </w:rPr>
        <w:t xml:space="preserve">; </w:t>
      </w:r>
    </w:p>
    <w:p w:rsidR="003E2174" w:rsidRPr="003E2174" w:rsidRDefault="003E2174" w:rsidP="00447A14">
      <w:pPr>
        <w:autoSpaceDE w:val="0"/>
        <w:autoSpaceDN w:val="0"/>
        <w:adjustRightInd w:val="0"/>
        <w:spacing w:after="0" w:line="240" w:lineRule="auto"/>
        <w:ind w:firstLine="720"/>
        <w:rPr>
          <w:rFonts w:cs="Arial"/>
          <w:color w:val="000000"/>
        </w:rPr>
      </w:pPr>
      <w:r w:rsidRPr="003E2174">
        <w:rPr>
          <w:rFonts w:cs="Arial"/>
          <w:color w:val="000000"/>
        </w:rPr>
        <w:t>UIEA-XS00 Undergradu</w:t>
      </w:r>
      <w:r w:rsidR="005F3E8E">
        <w:rPr>
          <w:rFonts w:cs="Arial"/>
          <w:color w:val="000000"/>
        </w:rPr>
        <w:t xml:space="preserve">ate </w:t>
      </w:r>
      <w:proofErr w:type="spellStart"/>
      <w:r w:rsidR="005F3E8E">
        <w:rPr>
          <w:rFonts w:cs="Arial"/>
          <w:color w:val="000000"/>
        </w:rPr>
        <w:t>BP</w:t>
      </w:r>
      <w:r w:rsidRPr="003E2174">
        <w:rPr>
          <w:rFonts w:cs="Arial"/>
          <w:color w:val="000000"/>
        </w:rPr>
        <w:t>hilEd</w:t>
      </w:r>
      <w:proofErr w:type="spellEnd"/>
      <w:r w:rsidRPr="003E2174">
        <w:rPr>
          <w:rFonts w:cs="Arial"/>
          <w:color w:val="000000"/>
        </w:rPr>
        <w:t xml:space="preserve">; </w:t>
      </w:r>
    </w:p>
    <w:p w:rsidR="003E2174" w:rsidRPr="003E2174" w:rsidRDefault="005F3E8E" w:rsidP="00447A14">
      <w:pPr>
        <w:autoSpaceDE w:val="0"/>
        <w:autoSpaceDN w:val="0"/>
        <w:adjustRightInd w:val="0"/>
        <w:spacing w:after="0" w:line="240" w:lineRule="auto"/>
        <w:ind w:firstLine="720"/>
        <w:rPr>
          <w:rFonts w:cs="Arial"/>
          <w:color w:val="000000"/>
        </w:rPr>
      </w:pPr>
      <w:r>
        <w:rPr>
          <w:rFonts w:cs="Arial"/>
          <w:color w:val="000000"/>
        </w:rPr>
        <w:t xml:space="preserve">UIEA-XS01 Undergraduate </w:t>
      </w:r>
      <w:proofErr w:type="spellStart"/>
      <w:r>
        <w:rPr>
          <w:rFonts w:cs="Arial"/>
          <w:color w:val="000000"/>
        </w:rPr>
        <w:t>BP</w:t>
      </w:r>
      <w:r w:rsidR="003E2174" w:rsidRPr="003E2174">
        <w:rPr>
          <w:rFonts w:cs="Arial"/>
          <w:color w:val="000000"/>
        </w:rPr>
        <w:t>hilEd</w:t>
      </w:r>
      <w:proofErr w:type="spellEnd"/>
      <w:r w:rsidR="003E2174" w:rsidRPr="003E2174">
        <w:rPr>
          <w:rFonts w:cs="Arial"/>
          <w:color w:val="000000"/>
        </w:rPr>
        <w:t xml:space="preserve">; </w:t>
      </w:r>
    </w:p>
    <w:p w:rsidR="003E2174" w:rsidRPr="003E2174" w:rsidRDefault="003E2174" w:rsidP="00447A14">
      <w:pPr>
        <w:autoSpaceDE w:val="0"/>
        <w:autoSpaceDN w:val="0"/>
        <w:adjustRightInd w:val="0"/>
        <w:spacing w:after="0" w:line="240" w:lineRule="auto"/>
        <w:ind w:firstLine="720"/>
        <w:rPr>
          <w:rFonts w:cs="Arial"/>
          <w:color w:val="000000"/>
        </w:rPr>
      </w:pPr>
      <w:r w:rsidRPr="003E2174">
        <w:rPr>
          <w:rFonts w:cs="Arial"/>
          <w:color w:val="000000"/>
        </w:rPr>
        <w:t xml:space="preserve">UIE2-F901 Undergraduate Environmental Biology (2+2); </w:t>
      </w:r>
    </w:p>
    <w:p w:rsidR="003E2174" w:rsidRPr="003E2174" w:rsidRDefault="003E2174" w:rsidP="00447A14">
      <w:pPr>
        <w:autoSpaceDE w:val="0"/>
        <w:autoSpaceDN w:val="0"/>
        <w:adjustRightInd w:val="0"/>
        <w:spacing w:after="0" w:line="240" w:lineRule="auto"/>
        <w:ind w:firstLine="720"/>
        <w:rPr>
          <w:rFonts w:cs="Arial"/>
          <w:color w:val="000000"/>
        </w:rPr>
      </w:pPr>
      <w:r w:rsidRPr="003E2174">
        <w:rPr>
          <w:rFonts w:cs="Arial"/>
          <w:color w:val="000000"/>
        </w:rPr>
        <w:t xml:space="preserve">UIE2-F900 Undergraduate Environmental Studies (2+2); </w:t>
      </w:r>
    </w:p>
    <w:p w:rsidR="003E2174" w:rsidRPr="003E2174" w:rsidRDefault="003E2174" w:rsidP="00447A14">
      <w:pPr>
        <w:autoSpaceDE w:val="0"/>
        <w:autoSpaceDN w:val="0"/>
        <w:adjustRightInd w:val="0"/>
        <w:spacing w:after="0" w:line="240" w:lineRule="auto"/>
        <w:ind w:firstLine="720"/>
        <w:rPr>
          <w:rFonts w:cs="Arial"/>
          <w:color w:val="000000"/>
        </w:rPr>
      </w:pPr>
      <w:r w:rsidRPr="003E2174">
        <w:rPr>
          <w:rFonts w:cs="Arial"/>
          <w:color w:val="000000"/>
        </w:rPr>
        <w:t xml:space="preserve">UIEF-XS37 Undergraduate Franchised BPhil SNAP </w:t>
      </w:r>
      <w:proofErr w:type="spellStart"/>
      <w:r w:rsidRPr="003E2174">
        <w:rPr>
          <w:rFonts w:cs="Arial"/>
          <w:color w:val="000000"/>
        </w:rPr>
        <w:t>Warks</w:t>
      </w:r>
      <w:proofErr w:type="spellEnd"/>
      <w:r w:rsidRPr="003E2174">
        <w:rPr>
          <w:rFonts w:cs="Arial"/>
          <w:color w:val="000000"/>
        </w:rPr>
        <w:t xml:space="preserve">; </w:t>
      </w:r>
    </w:p>
    <w:p w:rsidR="003E2174" w:rsidRPr="003E2174" w:rsidRDefault="003E2174" w:rsidP="00447A14">
      <w:pPr>
        <w:autoSpaceDE w:val="0"/>
        <w:autoSpaceDN w:val="0"/>
        <w:adjustRightInd w:val="0"/>
        <w:spacing w:after="0" w:line="240" w:lineRule="auto"/>
        <w:ind w:firstLine="720"/>
        <w:rPr>
          <w:rFonts w:cs="Arial"/>
          <w:color w:val="000000"/>
        </w:rPr>
      </w:pPr>
      <w:r w:rsidRPr="003E2174">
        <w:rPr>
          <w:rFonts w:cs="Arial"/>
          <w:color w:val="000000"/>
        </w:rPr>
        <w:lastRenderedPageBreak/>
        <w:t xml:space="preserve">UIEA-G104 Undergraduate Mathematics &amp; Mathematical Learning; </w:t>
      </w:r>
    </w:p>
    <w:p w:rsidR="003E2174" w:rsidRPr="003E2174" w:rsidRDefault="003E2174" w:rsidP="00447A14">
      <w:pPr>
        <w:autoSpaceDE w:val="0"/>
        <w:autoSpaceDN w:val="0"/>
        <w:adjustRightInd w:val="0"/>
        <w:spacing w:after="0" w:line="240" w:lineRule="auto"/>
        <w:ind w:firstLine="720"/>
        <w:rPr>
          <w:rFonts w:cs="Arial"/>
          <w:color w:val="000000"/>
        </w:rPr>
      </w:pPr>
      <w:r w:rsidRPr="003E2174">
        <w:rPr>
          <w:rFonts w:cs="Arial"/>
          <w:color w:val="000000"/>
        </w:rPr>
        <w:t xml:space="preserve">UIEV-X3ZT Undergraduate Validated Certificate for Teaching Assistants; </w:t>
      </w:r>
    </w:p>
    <w:p w:rsidR="003E2174" w:rsidRPr="003E2174" w:rsidRDefault="003E2174" w:rsidP="00447A14">
      <w:pPr>
        <w:autoSpaceDE w:val="0"/>
        <w:autoSpaceDN w:val="0"/>
        <w:adjustRightInd w:val="0"/>
        <w:spacing w:after="0" w:line="240" w:lineRule="auto"/>
        <w:ind w:firstLine="720"/>
        <w:rPr>
          <w:rFonts w:cs="Arial"/>
          <w:color w:val="000000"/>
        </w:rPr>
      </w:pPr>
      <w:r w:rsidRPr="003E2174">
        <w:rPr>
          <w:rFonts w:cs="Arial"/>
          <w:color w:val="000000"/>
        </w:rPr>
        <w:t xml:space="preserve">UIEF-XS36 Undergraduate Franchised </w:t>
      </w:r>
      <w:proofErr w:type="spellStart"/>
      <w:r w:rsidRPr="003E2174">
        <w:rPr>
          <w:rFonts w:cs="Arial"/>
          <w:color w:val="000000"/>
        </w:rPr>
        <w:t>BPhilEd</w:t>
      </w:r>
      <w:proofErr w:type="spellEnd"/>
      <w:r w:rsidRPr="003E2174">
        <w:rPr>
          <w:rFonts w:cs="Arial"/>
          <w:color w:val="000000"/>
        </w:rPr>
        <w:t xml:space="preserve"> SNAP </w:t>
      </w:r>
      <w:proofErr w:type="spellStart"/>
      <w:r w:rsidRPr="003E2174">
        <w:rPr>
          <w:rFonts w:cs="Arial"/>
          <w:color w:val="000000"/>
        </w:rPr>
        <w:t>Cov</w:t>
      </w:r>
      <w:proofErr w:type="spellEnd"/>
      <w:r w:rsidRPr="003E2174">
        <w:rPr>
          <w:rFonts w:cs="Arial"/>
          <w:color w:val="000000"/>
        </w:rPr>
        <w:t xml:space="preserve">; </w:t>
      </w:r>
    </w:p>
    <w:p w:rsidR="003E2174" w:rsidRPr="003E2174" w:rsidRDefault="003E2174" w:rsidP="00447A14">
      <w:pPr>
        <w:autoSpaceDE w:val="0"/>
        <w:autoSpaceDN w:val="0"/>
        <w:adjustRightInd w:val="0"/>
        <w:spacing w:after="0" w:line="240" w:lineRule="auto"/>
        <w:ind w:firstLine="720"/>
        <w:rPr>
          <w:rFonts w:cs="Arial"/>
          <w:color w:val="000000"/>
        </w:rPr>
      </w:pPr>
      <w:r w:rsidRPr="003E2174">
        <w:rPr>
          <w:rFonts w:cs="Arial"/>
          <w:color w:val="000000"/>
        </w:rPr>
        <w:t xml:space="preserve">UIEQ-L BA (QTS) Lower Primary programmes; </w:t>
      </w:r>
    </w:p>
    <w:p w:rsidR="003E2174" w:rsidRPr="003E2174" w:rsidRDefault="003E2174" w:rsidP="00447A14">
      <w:pPr>
        <w:autoSpaceDE w:val="0"/>
        <w:autoSpaceDN w:val="0"/>
        <w:adjustRightInd w:val="0"/>
        <w:spacing w:after="0" w:line="240" w:lineRule="auto"/>
        <w:ind w:firstLine="720"/>
        <w:rPr>
          <w:rFonts w:cs="Arial"/>
          <w:color w:val="000000"/>
        </w:rPr>
      </w:pPr>
      <w:r w:rsidRPr="003E2174">
        <w:rPr>
          <w:rFonts w:cs="Arial"/>
          <w:color w:val="000000"/>
        </w:rPr>
        <w:t xml:space="preserve">UIEQ-P Undergraduate </w:t>
      </w:r>
      <w:proofErr w:type="gramStart"/>
      <w:r w:rsidRPr="003E2174">
        <w:rPr>
          <w:rFonts w:cs="Arial"/>
          <w:color w:val="000000"/>
        </w:rPr>
        <w:t>BA(</w:t>
      </w:r>
      <w:proofErr w:type="gramEnd"/>
      <w:r w:rsidRPr="003E2174">
        <w:rPr>
          <w:rFonts w:cs="Arial"/>
          <w:color w:val="000000"/>
        </w:rPr>
        <w:t xml:space="preserve">Leading to QTS); </w:t>
      </w:r>
    </w:p>
    <w:p w:rsidR="00EE08B8" w:rsidRDefault="003E2174" w:rsidP="00EE43E9">
      <w:pPr>
        <w:ind w:firstLine="720"/>
        <w:rPr>
          <w:rFonts w:cs="Arial"/>
          <w:color w:val="000000"/>
        </w:rPr>
      </w:pPr>
      <w:r w:rsidRPr="003E2174">
        <w:rPr>
          <w:rFonts w:cs="Arial"/>
          <w:color w:val="000000"/>
        </w:rPr>
        <w:t>UIEQ-U BA (QTS) Upper Primary programmes.</w:t>
      </w:r>
    </w:p>
    <w:p w:rsidR="00EE43E9" w:rsidRPr="00EE43E9" w:rsidRDefault="00EE43E9" w:rsidP="00EE43E9">
      <w:pPr>
        <w:ind w:firstLine="720"/>
        <w:rPr>
          <w:rFonts w:cs="Arial"/>
          <w:color w:val="000000"/>
        </w:rPr>
      </w:pPr>
    </w:p>
    <w:p w:rsidR="007475AF" w:rsidRPr="00EE08B8" w:rsidRDefault="007475AF" w:rsidP="00EE08B8">
      <w:pPr>
        <w:pStyle w:val="ListParagraph"/>
        <w:numPr>
          <w:ilvl w:val="0"/>
          <w:numId w:val="1"/>
        </w:numPr>
        <w:rPr>
          <w:u w:val="single"/>
        </w:rPr>
      </w:pPr>
      <w:r w:rsidRPr="00EE08B8">
        <w:rPr>
          <w:u w:val="single"/>
        </w:rPr>
        <w:t>Dates of D</w:t>
      </w:r>
      <w:r w:rsidR="00EE08B8">
        <w:rPr>
          <w:u w:val="single"/>
        </w:rPr>
        <w:t xml:space="preserve">irectors of </w:t>
      </w:r>
      <w:r w:rsidRPr="00EE08B8">
        <w:rPr>
          <w:u w:val="single"/>
        </w:rPr>
        <w:t>U</w:t>
      </w:r>
      <w:r w:rsidR="00EE08B8">
        <w:rPr>
          <w:u w:val="single"/>
        </w:rPr>
        <w:t xml:space="preserve">ndergraduate </w:t>
      </w:r>
      <w:r w:rsidRPr="00EE08B8">
        <w:rPr>
          <w:u w:val="single"/>
        </w:rPr>
        <w:t>S</w:t>
      </w:r>
      <w:r w:rsidR="00EE08B8">
        <w:rPr>
          <w:u w:val="single"/>
        </w:rPr>
        <w:t>tudies</w:t>
      </w:r>
      <w:r w:rsidRPr="00EE08B8">
        <w:rPr>
          <w:u w:val="single"/>
        </w:rPr>
        <w:t xml:space="preserve"> Lunches 2013/14</w:t>
      </w:r>
    </w:p>
    <w:p w:rsidR="00EE08B8" w:rsidRDefault="00EE08B8" w:rsidP="00EE08B8">
      <w:pPr>
        <w:ind w:left="720"/>
      </w:pPr>
      <w:r>
        <w:t>TO REPORT</w:t>
      </w:r>
      <w:r w:rsidR="00447A14">
        <w:t>:</w:t>
      </w:r>
    </w:p>
    <w:p w:rsidR="00EE08B8" w:rsidRDefault="00EE08B8" w:rsidP="00EE08B8">
      <w:pPr>
        <w:ind w:left="720"/>
      </w:pPr>
      <w:r>
        <w:t xml:space="preserve">That the </w:t>
      </w:r>
      <w:r w:rsidR="00447A14" w:rsidRPr="00447A14">
        <w:t>Directors of Undergraduate Studies</w:t>
      </w:r>
      <w:r w:rsidR="00447A14">
        <w:t xml:space="preserve">’ </w:t>
      </w:r>
      <w:r w:rsidR="00751B3C">
        <w:t>lunches will take place on the following dates:</w:t>
      </w:r>
    </w:p>
    <w:p w:rsidR="00751B3C" w:rsidRPr="00751B3C" w:rsidRDefault="00751B3C" w:rsidP="00447A14">
      <w:pPr>
        <w:pStyle w:val="NoSpacing"/>
        <w:numPr>
          <w:ilvl w:val="0"/>
          <w:numId w:val="10"/>
        </w:numPr>
      </w:pPr>
      <w:r w:rsidRPr="00751B3C">
        <w:t>Wednesday 4</w:t>
      </w:r>
      <w:r w:rsidRPr="00751B3C">
        <w:rPr>
          <w:vertAlign w:val="superscript"/>
        </w:rPr>
        <w:t>th</w:t>
      </w:r>
      <w:r>
        <w:t> </w:t>
      </w:r>
      <w:r w:rsidRPr="00751B3C">
        <w:t>December 2013</w:t>
      </w:r>
      <w:r w:rsidR="00447A14" w:rsidRPr="00447A14">
        <w:t xml:space="preserve"> from 13.30 – 15.00</w:t>
      </w:r>
      <w:r w:rsidR="00447A14">
        <w:t xml:space="preserve"> in room </w:t>
      </w:r>
      <w:r w:rsidR="00447A14" w:rsidRPr="00447A14">
        <w:t>CMR 1.0</w:t>
      </w:r>
    </w:p>
    <w:p w:rsidR="00751B3C" w:rsidRPr="00751B3C" w:rsidRDefault="00751B3C" w:rsidP="00751B3C">
      <w:pPr>
        <w:pStyle w:val="NoSpacing"/>
      </w:pPr>
    </w:p>
    <w:p w:rsidR="00751B3C" w:rsidRPr="00751B3C" w:rsidRDefault="00751B3C" w:rsidP="00447A14">
      <w:pPr>
        <w:pStyle w:val="NoSpacing"/>
        <w:numPr>
          <w:ilvl w:val="0"/>
          <w:numId w:val="10"/>
        </w:numPr>
      </w:pPr>
      <w:r>
        <w:t>Friday 14</w:t>
      </w:r>
      <w:r w:rsidRPr="00751B3C">
        <w:rPr>
          <w:vertAlign w:val="superscript"/>
        </w:rPr>
        <w:t>th</w:t>
      </w:r>
      <w:r>
        <w:t xml:space="preserve"> </w:t>
      </w:r>
      <w:r w:rsidRPr="00751B3C">
        <w:t>March 2014</w:t>
      </w:r>
      <w:r w:rsidR="00447A14">
        <w:t xml:space="preserve"> </w:t>
      </w:r>
      <w:r w:rsidR="00447A14" w:rsidRPr="00447A14">
        <w:t>from 12.00 – 14.00</w:t>
      </w:r>
      <w:r w:rsidR="00447A14">
        <w:t xml:space="preserve"> </w:t>
      </w:r>
      <w:r w:rsidR="00447A14" w:rsidRPr="00447A14">
        <w:t>in room CMR 1.0</w:t>
      </w:r>
    </w:p>
    <w:p w:rsidR="00751B3C" w:rsidRPr="00751B3C" w:rsidRDefault="00751B3C" w:rsidP="00751B3C">
      <w:pPr>
        <w:pStyle w:val="NoSpacing"/>
      </w:pPr>
    </w:p>
    <w:p w:rsidR="00751B3C" w:rsidRDefault="00751B3C" w:rsidP="00447A14">
      <w:pPr>
        <w:pStyle w:val="NoSpacing"/>
        <w:numPr>
          <w:ilvl w:val="0"/>
          <w:numId w:val="10"/>
        </w:numPr>
      </w:pPr>
      <w:r>
        <w:t>Tuesday 24</w:t>
      </w:r>
      <w:r w:rsidRPr="00751B3C">
        <w:rPr>
          <w:vertAlign w:val="superscript"/>
        </w:rPr>
        <w:t>th</w:t>
      </w:r>
      <w:r>
        <w:t xml:space="preserve"> </w:t>
      </w:r>
      <w:r w:rsidRPr="00751B3C">
        <w:t>June 2014</w:t>
      </w:r>
      <w:r w:rsidR="00447A14">
        <w:t xml:space="preserve"> </w:t>
      </w:r>
      <w:r w:rsidR="00447A14" w:rsidRPr="00447A14">
        <w:t>from 12.00 – 14.00</w:t>
      </w:r>
      <w:r w:rsidR="00447A14">
        <w:t xml:space="preserve"> </w:t>
      </w:r>
      <w:r w:rsidR="00447A14" w:rsidRPr="00447A14">
        <w:t>in room CMR 1.0</w:t>
      </w:r>
    </w:p>
    <w:p w:rsidR="00751B3C" w:rsidRDefault="00751B3C" w:rsidP="00751B3C">
      <w:pPr>
        <w:pStyle w:val="ListParagraph"/>
      </w:pPr>
    </w:p>
    <w:p w:rsidR="00751B3C" w:rsidRDefault="00751B3C" w:rsidP="00EE08B8">
      <w:pPr>
        <w:ind w:left="720"/>
      </w:pPr>
    </w:p>
    <w:p w:rsidR="00447A14" w:rsidRPr="00EE08B8" w:rsidRDefault="00447A14" w:rsidP="00EE08B8">
      <w:pPr>
        <w:ind w:left="720"/>
      </w:pPr>
    </w:p>
    <w:p w:rsidR="00EE08B8" w:rsidRPr="00B84D07" w:rsidRDefault="00B84D07" w:rsidP="00AC467A">
      <w:pPr>
        <w:rPr>
          <w:sz w:val="20"/>
          <w:szCs w:val="20"/>
        </w:rPr>
      </w:pPr>
      <w:proofErr w:type="spellStart"/>
      <w:proofErr w:type="gramStart"/>
      <w:r w:rsidRPr="00B84D07">
        <w:rPr>
          <w:sz w:val="20"/>
          <w:szCs w:val="20"/>
        </w:rPr>
        <w:t>jat</w:t>
      </w:r>
      <w:proofErr w:type="spellEnd"/>
      <w:r w:rsidRPr="00B84D07">
        <w:rPr>
          <w:sz w:val="20"/>
          <w:szCs w:val="20"/>
        </w:rPr>
        <w:t>/dc</w:t>
      </w:r>
      <w:proofErr w:type="gramEnd"/>
      <w:r w:rsidRPr="00B84D07">
        <w:rPr>
          <w:sz w:val="20"/>
          <w:szCs w:val="20"/>
        </w:rPr>
        <w:t xml:space="preserve"> 11.11.13</w:t>
      </w:r>
    </w:p>
    <w:p w:rsidR="00EE08B8" w:rsidRDefault="00EE08B8" w:rsidP="00AC467A">
      <w:pPr>
        <w:rPr>
          <w:b/>
          <w:i/>
          <w:u w:val="single"/>
        </w:rPr>
      </w:pPr>
    </w:p>
    <w:p w:rsidR="006C74DB" w:rsidRDefault="006C74DB" w:rsidP="00AC467A">
      <w:pPr>
        <w:rPr>
          <w:b/>
          <w:i/>
          <w:u w:val="single"/>
        </w:rPr>
      </w:pPr>
    </w:p>
    <w:p w:rsidR="006C74DB" w:rsidRDefault="006C74DB" w:rsidP="00AC467A">
      <w:pPr>
        <w:rPr>
          <w:b/>
          <w:i/>
          <w:u w:val="single"/>
        </w:rPr>
      </w:pPr>
    </w:p>
    <w:p w:rsidR="006C74DB" w:rsidRDefault="006C74DB" w:rsidP="00AC467A">
      <w:pPr>
        <w:rPr>
          <w:b/>
          <w:i/>
          <w:u w:val="single"/>
        </w:rPr>
      </w:pPr>
    </w:p>
    <w:sectPr w:rsidR="006C74DB">
      <w:footerReference w:type="default" r:id="rId3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5226" w:rsidRDefault="00985226" w:rsidP="008B2D9F">
      <w:pPr>
        <w:spacing w:after="0" w:line="240" w:lineRule="auto"/>
      </w:pPr>
      <w:r>
        <w:separator/>
      </w:r>
    </w:p>
  </w:endnote>
  <w:endnote w:type="continuationSeparator" w:id="0">
    <w:p w:rsidR="00985226" w:rsidRDefault="00985226" w:rsidP="008B2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9016265"/>
      <w:docPartObj>
        <w:docPartGallery w:val="Page Numbers (Bottom of Page)"/>
        <w:docPartUnique/>
      </w:docPartObj>
    </w:sdtPr>
    <w:sdtEndPr>
      <w:rPr>
        <w:noProof/>
      </w:rPr>
    </w:sdtEndPr>
    <w:sdtContent>
      <w:p w:rsidR="00985226" w:rsidRDefault="00985226">
        <w:pPr>
          <w:pStyle w:val="Footer"/>
          <w:jc w:val="center"/>
        </w:pPr>
        <w:r>
          <w:fldChar w:fldCharType="begin"/>
        </w:r>
        <w:r>
          <w:instrText xml:space="preserve"> PAGE   \* MERGEFORMAT </w:instrText>
        </w:r>
        <w:r>
          <w:fldChar w:fldCharType="separate"/>
        </w:r>
        <w:r w:rsidR="00AB1928">
          <w:rPr>
            <w:noProof/>
          </w:rPr>
          <w:t>10</w:t>
        </w:r>
        <w:r>
          <w:rPr>
            <w:noProof/>
          </w:rPr>
          <w:fldChar w:fldCharType="end"/>
        </w:r>
      </w:p>
    </w:sdtContent>
  </w:sdt>
  <w:p w:rsidR="00985226" w:rsidRDefault="009852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5226" w:rsidRDefault="00985226" w:rsidP="008B2D9F">
      <w:pPr>
        <w:spacing w:after="0" w:line="240" w:lineRule="auto"/>
      </w:pPr>
      <w:r>
        <w:separator/>
      </w:r>
    </w:p>
  </w:footnote>
  <w:footnote w:type="continuationSeparator" w:id="0">
    <w:p w:rsidR="00985226" w:rsidRDefault="00985226" w:rsidP="008B2D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A724FDA"/>
    <w:multiLevelType w:val="hybridMultilevel"/>
    <w:tmpl w:val="77F8503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76F5BCC"/>
    <w:multiLevelType w:val="hybridMultilevel"/>
    <w:tmpl w:val="76E8259C"/>
    <w:lvl w:ilvl="0" w:tplc="61A8E9DA">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0E1C7E75"/>
    <w:multiLevelType w:val="hybridMultilevel"/>
    <w:tmpl w:val="ADE6CA42"/>
    <w:lvl w:ilvl="0" w:tplc="64DA5DE0">
      <w:start w:val="1"/>
      <w:numFmt w:val="lowerRoman"/>
      <w:lvlText w:val="(%1)"/>
      <w:lvlJc w:val="left"/>
      <w:pPr>
        <w:ind w:left="2265" w:hanging="720"/>
      </w:pPr>
      <w:rPr>
        <w:rFonts w:hint="default"/>
      </w:rPr>
    </w:lvl>
    <w:lvl w:ilvl="1" w:tplc="08090019" w:tentative="1">
      <w:start w:val="1"/>
      <w:numFmt w:val="lowerLetter"/>
      <w:lvlText w:val="%2."/>
      <w:lvlJc w:val="left"/>
      <w:pPr>
        <w:ind w:left="2625" w:hanging="360"/>
      </w:pPr>
    </w:lvl>
    <w:lvl w:ilvl="2" w:tplc="0809001B" w:tentative="1">
      <w:start w:val="1"/>
      <w:numFmt w:val="lowerRoman"/>
      <w:lvlText w:val="%3."/>
      <w:lvlJc w:val="right"/>
      <w:pPr>
        <w:ind w:left="3345" w:hanging="180"/>
      </w:pPr>
    </w:lvl>
    <w:lvl w:ilvl="3" w:tplc="0809000F" w:tentative="1">
      <w:start w:val="1"/>
      <w:numFmt w:val="decimal"/>
      <w:lvlText w:val="%4."/>
      <w:lvlJc w:val="left"/>
      <w:pPr>
        <w:ind w:left="4065" w:hanging="360"/>
      </w:pPr>
    </w:lvl>
    <w:lvl w:ilvl="4" w:tplc="08090019" w:tentative="1">
      <w:start w:val="1"/>
      <w:numFmt w:val="lowerLetter"/>
      <w:lvlText w:val="%5."/>
      <w:lvlJc w:val="left"/>
      <w:pPr>
        <w:ind w:left="4785" w:hanging="360"/>
      </w:pPr>
    </w:lvl>
    <w:lvl w:ilvl="5" w:tplc="0809001B" w:tentative="1">
      <w:start w:val="1"/>
      <w:numFmt w:val="lowerRoman"/>
      <w:lvlText w:val="%6."/>
      <w:lvlJc w:val="right"/>
      <w:pPr>
        <w:ind w:left="5505" w:hanging="180"/>
      </w:pPr>
    </w:lvl>
    <w:lvl w:ilvl="6" w:tplc="0809000F" w:tentative="1">
      <w:start w:val="1"/>
      <w:numFmt w:val="decimal"/>
      <w:lvlText w:val="%7."/>
      <w:lvlJc w:val="left"/>
      <w:pPr>
        <w:ind w:left="6225" w:hanging="360"/>
      </w:pPr>
    </w:lvl>
    <w:lvl w:ilvl="7" w:tplc="08090019" w:tentative="1">
      <w:start w:val="1"/>
      <w:numFmt w:val="lowerLetter"/>
      <w:lvlText w:val="%8."/>
      <w:lvlJc w:val="left"/>
      <w:pPr>
        <w:ind w:left="6945" w:hanging="360"/>
      </w:pPr>
    </w:lvl>
    <w:lvl w:ilvl="8" w:tplc="0809001B" w:tentative="1">
      <w:start w:val="1"/>
      <w:numFmt w:val="lowerRoman"/>
      <w:lvlText w:val="%9."/>
      <w:lvlJc w:val="right"/>
      <w:pPr>
        <w:ind w:left="7665" w:hanging="180"/>
      </w:pPr>
    </w:lvl>
  </w:abstractNum>
  <w:abstractNum w:abstractNumId="3">
    <w:nsid w:val="245D440E"/>
    <w:multiLevelType w:val="hybridMultilevel"/>
    <w:tmpl w:val="BCEAEA52"/>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4">
    <w:nsid w:val="2D2D5158"/>
    <w:multiLevelType w:val="hybridMultilevel"/>
    <w:tmpl w:val="8182E7E0"/>
    <w:lvl w:ilvl="0" w:tplc="19704E7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3E8112A9"/>
    <w:multiLevelType w:val="hybridMultilevel"/>
    <w:tmpl w:val="739A657A"/>
    <w:lvl w:ilvl="0" w:tplc="BDCA648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3EFC1329"/>
    <w:multiLevelType w:val="hybridMultilevel"/>
    <w:tmpl w:val="140A0E1A"/>
    <w:lvl w:ilvl="0" w:tplc="61A8E9DA">
      <w:start w:val="1"/>
      <w:numFmt w:val="lowerLetter"/>
      <w:lvlText w:val="(%1)"/>
      <w:lvlJc w:val="left"/>
      <w:pPr>
        <w:ind w:left="1494"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nsid w:val="4532523F"/>
    <w:multiLevelType w:val="hybridMultilevel"/>
    <w:tmpl w:val="DB0E6844"/>
    <w:lvl w:ilvl="0" w:tplc="61A8E9DA">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nsid w:val="4B397C52"/>
    <w:multiLevelType w:val="hybridMultilevel"/>
    <w:tmpl w:val="D3F6FA5E"/>
    <w:lvl w:ilvl="0" w:tplc="61A8E9DA">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nsid w:val="4E431301"/>
    <w:multiLevelType w:val="hybridMultilevel"/>
    <w:tmpl w:val="4D0E6B9A"/>
    <w:lvl w:ilvl="0" w:tplc="C94631C8">
      <w:start w:val="1"/>
      <w:numFmt w:val="lowerRoman"/>
      <w:lvlText w:val="%1."/>
      <w:lvlJc w:val="left"/>
      <w:pPr>
        <w:ind w:left="2160" w:hanging="720"/>
      </w:pPr>
      <w:rPr>
        <w:rFonts w:cs="Tahoma"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nsid w:val="5CF14F2B"/>
    <w:multiLevelType w:val="hybridMultilevel"/>
    <w:tmpl w:val="64FED5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14559DF"/>
    <w:multiLevelType w:val="hybridMultilevel"/>
    <w:tmpl w:val="4FB8C7CE"/>
    <w:lvl w:ilvl="0" w:tplc="DD744E10">
      <w:start w:val="1"/>
      <w:numFmt w:val="lowerLetter"/>
      <w:lvlText w:val="(%1)"/>
      <w:lvlJc w:val="left"/>
      <w:pPr>
        <w:ind w:left="1080" w:hanging="360"/>
      </w:pPr>
      <w:rPr>
        <w:rFonts w:cstheme="minorBidi"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6D36024C"/>
    <w:multiLevelType w:val="hybridMultilevel"/>
    <w:tmpl w:val="DE5CEB00"/>
    <w:lvl w:ilvl="0" w:tplc="5CE6472C">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DB924E8"/>
    <w:multiLevelType w:val="hybridMultilevel"/>
    <w:tmpl w:val="341203AA"/>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4">
    <w:nsid w:val="77F963CF"/>
    <w:multiLevelType w:val="hybridMultilevel"/>
    <w:tmpl w:val="6B841A32"/>
    <w:lvl w:ilvl="0" w:tplc="A002D302">
      <w:start w:val="1"/>
      <w:numFmt w:val="lowerRoman"/>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5">
    <w:nsid w:val="7BC74FF6"/>
    <w:multiLevelType w:val="hybridMultilevel"/>
    <w:tmpl w:val="C81ED98E"/>
    <w:lvl w:ilvl="0" w:tplc="61A8E9DA">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0"/>
  </w:num>
  <w:num w:numId="2">
    <w:abstractNumId w:val="12"/>
  </w:num>
  <w:num w:numId="3">
    <w:abstractNumId w:val="0"/>
  </w:num>
  <w:num w:numId="4">
    <w:abstractNumId w:val="7"/>
  </w:num>
  <w:num w:numId="5">
    <w:abstractNumId w:val="1"/>
  </w:num>
  <w:num w:numId="6">
    <w:abstractNumId w:val="6"/>
  </w:num>
  <w:num w:numId="7">
    <w:abstractNumId w:val="13"/>
  </w:num>
  <w:num w:numId="8">
    <w:abstractNumId w:val="8"/>
  </w:num>
  <w:num w:numId="9">
    <w:abstractNumId w:val="3"/>
  </w:num>
  <w:num w:numId="10">
    <w:abstractNumId w:val="15"/>
  </w:num>
  <w:num w:numId="11">
    <w:abstractNumId w:val="2"/>
  </w:num>
  <w:num w:numId="12">
    <w:abstractNumId w:val="14"/>
  </w:num>
  <w:num w:numId="13">
    <w:abstractNumId w:val="5"/>
  </w:num>
  <w:num w:numId="14">
    <w:abstractNumId w:val="4"/>
  </w:num>
  <w:num w:numId="15">
    <w:abstractNumId w:val="11"/>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DF9"/>
    <w:rsid w:val="00004465"/>
    <w:rsid w:val="00010E7D"/>
    <w:rsid w:val="000214FF"/>
    <w:rsid w:val="00022AA2"/>
    <w:rsid w:val="00060B9A"/>
    <w:rsid w:val="0007605D"/>
    <w:rsid w:val="00086966"/>
    <w:rsid w:val="00090E66"/>
    <w:rsid w:val="000A1229"/>
    <w:rsid w:val="000C2FED"/>
    <w:rsid w:val="000E60D6"/>
    <w:rsid w:val="000E747C"/>
    <w:rsid w:val="000F26E8"/>
    <w:rsid w:val="00104EDA"/>
    <w:rsid w:val="0011634A"/>
    <w:rsid w:val="00136C15"/>
    <w:rsid w:val="00141D92"/>
    <w:rsid w:val="00143C0D"/>
    <w:rsid w:val="00153AB6"/>
    <w:rsid w:val="0015641E"/>
    <w:rsid w:val="00160F8E"/>
    <w:rsid w:val="001B6C09"/>
    <w:rsid w:val="001F402A"/>
    <w:rsid w:val="00202EE5"/>
    <w:rsid w:val="0021684C"/>
    <w:rsid w:val="002210DB"/>
    <w:rsid w:val="002265AC"/>
    <w:rsid w:val="00226789"/>
    <w:rsid w:val="0024258C"/>
    <w:rsid w:val="00247497"/>
    <w:rsid w:val="00252FA0"/>
    <w:rsid w:val="0027232E"/>
    <w:rsid w:val="002849D9"/>
    <w:rsid w:val="0029084F"/>
    <w:rsid w:val="002A6654"/>
    <w:rsid w:val="002A7D6E"/>
    <w:rsid w:val="002B381B"/>
    <w:rsid w:val="002E7922"/>
    <w:rsid w:val="002F01C6"/>
    <w:rsid w:val="003050AA"/>
    <w:rsid w:val="00333261"/>
    <w:rsid w:val="003511F7"/>
    <w:rsid w:val="00354EBA"/>
    <w:rsid w:val="003557C0"/>
    <w:rsid w:val="00357295"/>
    <w:rsid w:val="00392B66"/>
    <w:rsid w:val="00396E77"/>
    <w:rsid w:val="003A164D"/>
    <w:rsid w:val="003A4F3B"/>
    <w:rsid w:val="003B2EC6"/>
    <w:rsid w:val="003C4B92"/>
    <w:rsid w:val="003D5871"/>
    <w:rsid w:val="003E058F"/>
    <w:rsid w:val="003E2174"/>
    <w:rsid w:val="003F36A1"/>
    <w:rsid w:val="003F42B2"/>
    <w:rsid w:val="003F633A"/>
    <w:rsid w:val="00406E72"/>
    <w:rsid w:val="00407DC2"/>
    <w:rsid w:val="004100F7"/>
    <w:rsid w:val="004112B9"/>
    <w:rsid w:val="004162B1"/>
    <w:rsid w:val="00423604"/>
    <w:rsid w:val="00442A3D"/>
    <w:rsid w:val="0044570F"/>
    <w:rsid w:val="00447A14"/>
    <w:rsid w:val="004502CC"/>
    <w:rsid w:val="00456AAD"/>
    <w:rsid w:val="00460AFF"/>
    <w:rsid w:val="0046102D"/>
    <w:rsid w:val="00465EEC"/>
    <w:rsid w:val="00475C1C"/>
    <w:rsid w:val="004776DF"/>
    <w:rsid w:val="004B471F"/>
    <w:rsid w:val="004C1587"/>
    <w:rsid w:val="004C5174"/>
    <w:rsid w:val="004D4AB4"/>
    <w:rsid w:val="0050254A"/>
    <w:rsid w:val="005071FD"/>
    <w:rsid w:val="00562ECB"/>
    <w:rsid w:val="0058662B"/>
    <w:rsid w:val="005913CE"/>
    <w:rsid w:val="00592A81"/>
    <w:rsid w:val="005A27DE"/>
    <w:rsid w:val="005B2FB7"/>
    <w:rsid w:val="005B55C0"/>
    <w:rsid w:val="005C05EB"/>
    <w:rsid w:val="005D3E02"/>
    <w:rsid w:val="005F37E3"/>
    <w:rsid w:val="005F3E8E"/>
    <w:rsid w:val="005F665D"/>
    <w:rsid w:val="005F753F"/>
    <w:rsid w:val="00604E9E"/>
    <w:rsid w:val="00613EFB"/>
    <w:rsid w:val="0062073C"/>
    <w:rsid w:val="00631622"/>
    <w:rsid w:val="00654883"/>
    <w:rsid w:val="006663F8"/>
    <w:rsid w:val="0067026E"/>
    <w:rsid w:val="00673C8D"/>
    <w:rsid w:val="006942C2"/>
    <w:rsid w:val="006A09B9"/>
    <w:rsid w:val="006A192A"/>
    <w:rsid w:val="006B1349"/>
    <w:rsid w:val="006C0A30"/>
    <w:rsid w:val="006C74DB"/>
    <w:rsid w:val="006E024E"/>
    <w:rsid w:val="006E342B"/>
    <w:rsid w:val="006F3DF9"/>
    <w:rsid w:val="006F48CF"/>
    <w:rsid w:val="00700EA7"/>
    <w:rsid w:val="00711FF5"/>
    <w:rsid w:val="00712221"/>
    <w:rsid w:val="0071410B"/>
    <w:rsid w:val="00716EA0"/>
    <w:rsid w:val="00726197"/>
    <w:rsid w:val="007425CD"/>
    <w:rsid w:val="007475AF"/>
    <w:rsid w:val="00751B3C"/>
    <w:rsid w:val="00755E65"/>
    <w:rsid w:val="007966E0"/>
    <w:rsid w:val="007A4161"/>
    <w:rsid w:val="007C561E"/>
    <w:rsid w:val="007F189D"/>
    <w:rsid w:val="007F4DC3"/>
    <w:rsid w:val="008149C3"/>
    <w:rsid w:val="008203B5"/>
    <w:rsid w:val="00820A0F"/>
    <w:rsid w:val="00833A02"/>
    <w:rsid w:val="0085118A"/>
    <w:rsid w:val="00851E04"/>
    <w:rsid w:val="00884091"/>
    <w:rsid w:val="00886861"/>
    <w:rsid w:val="00886A32"/>
    <w:rsid w:val="008967D4"/>
    <w:rsid w:val="008B2D9F"/>
    <w:rsid w:val="008B54EF"/>
    <w:rsid w:val="008C469F"/>
    <w:rsid w:val="008D01C4"/>
    <w:rsid w:val="008E0F20"/>
    <w:rsid w:val="008E4EC7"/>
    <w:rsid w:val="008E7BA7"/>
    <w:rsid w:val="008F3E93"/>
    <w:rsid w:val="00905404"/>
    <w:rsid w:val="009152E2"/>
    <w:rsid w:val="009225FC"/>
    <w:rsid w:val="00970FE1"/>
    <w:rsid w:val="00976C36"/>
    <w:rsid w:val="00985226"/>
    <w:rsid w:val="00985E4D"/>
    <w:rsid w:val="009870B5"/>
    <w:rsid w:val="00987916"/>
    <w:rsid w:val="00995C9C"/>
    <w:rsid w:val="009A2242"/>
    <w:rsid w:val="00A03F5E"/>
    <w:rsid w:val="00A04951"/>
    <w:rsid w:val="00A45162"/>
    <w:rsid w:val="00A74505"/>
    <w:rsid w:val="00A835E5"/>
    <w:rsid w:val="00A85C70"/>
    <w:rsid w:val="00A90345"/>
    <w:rsid w:val="00AB1928"/>
    <w:rsid w:val="00AB267E"/>
    <w:rsid w:val="00AC03CA"/>
    <w:rsid w:val="00AC467A"/>
    <w:rsid w:val="00AD3C43"/>
    <w:rsid w:val="00AD4120"/>
    <w:rsid w:val="00AE7F55"/>
    <w:rsid w:val="00AF5ED4"/>
    <w:rsid w:val="00B14283"/>
    <w:rsid w:val="00B6009F"/>
    <w:rsid w:val="00B65E2C"/>
    <w:rsid w:val="00B76426"/>
    <w:rsid w:val="00B84D07"/>
    <w:rsid w:val="00B94590"/>
    <w:rsid w:val="00BC3FAE"/>
    <w:rsid w:val="00BC66F7"/>
    <w:rsid w:val="00BD59C5"/>
    <w:rsid w:val="00BF0D11"/>
    <w:rsid w:val="00BF7066"/>
    <w:rsid w:val="00C23E14"/>
    <w:rsid w:val="00C43C7C"/>
    <w:rsid w:val="00C62680"/>
    <w:rsid w:val="00C735E8"/>
    <w:rsid w:val="00C86D61"/>
    <w:rsid w:val="00C93043"/>
    <w:rsid w:val="00CA73AF"/>
    <w:rsid w:val="00CB38A2"/>
    <w:rsid w:val="00CF2639"/>
    <w:rsid w:val="00CF766A"/>
    <w:rsid w:val="00D14917"/>
    <w:rsid w:val="00D25BAA"/>
    <w:rsid w:val="00D319B2"/>
    <w:rsid w:val="00D54F0B"/>
    <w:rsid w:val="00D72759"/>
    <w:rsid w:val="00D76488"/>
    <w:rsid w:val="00D77584"/>
    <w:rsid w:val="00D80E85"/>
    <w:rsid w:val="00D91775"/>
    <w:rsid w:val="00DA56E6"/>
    <w:rsid w:val="00DA72E1"/>
    <w:rsid w:val="00DB47F6"/>
    <w:rsid w:val="00DD50FD"/>
    <w:rsid w:val="00DF0143"/>
    <w:rsid w:val="00DF728F"/>
    <w:rsid w:val="00E13569"/>
    <w:rsid w:val="00E15AC0"/>
    <w:rsid w:val="00E527D9"/>
    <w:rsid w:val="00E93A7A"/>
    <w:rsid w:val="00EA48C8"/>
    <w:rsid w:val="00EB53BE"/>
    <w:rsid w:val="00EB563A"/>
    <w:rsid w:val="00EC05ED"/>
    <w:rsid w:val="00EC20EC"/>
    <w:rsid w:val="00EC367F"/>
    <w:rsid w:val="00EC72A3"/>
    <w:rsid w:val="00EC7805"/>
    <w:rsid w:val="00ED0BF1"/>
    <w:rsid w:val="00ED4789"/>
    <w:rsid w:val="00EE08B8"/>
    <w:rsid w:val="00EE43E9"/>
    <w:rsid w:val="00F024FE"/>
    <w:rsid w:val="00F15107"/>
    <w:rsid w:val="00F22620"/>
    <w:rsid w:val="00F242B6"/>
    <w:rsid w:val="00F306C4"/>
    <w:rsid w:val="00F308A9"/>
    <w:rsid w:val="00F3270D"/>
    <w:rsid w:val="00F45A87"/>
    <w:rsid w:val="00F509C6"/>
    <w:rsid w:val="00F51C46"/>
    <w:rsid w:val="00F81D84"/>
    <w:rsid w:val="00F84125"/>
    <w:rsid w:val="00FA7C96"/>
    <w:rsid w:val="00FB3898"/>
    <w:rsid w:val="00FD4E1B"/>
    <w:rsid w:val="00FF1D0F"/>
    <w:rsid w:val="00FF3F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5404"/>
    <w:pPr>
      <w:ind w:left="720"/>
      <w:contextualSpacing/>
    </w:pPr>
  </w:style>
  <w:style w:type="paragraph" w:customStyle="1" w:styleId="Default">
    <w:name w:val="Default"/>
    <w:rsid w:val="00A74505"/>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44570F"/>
    <w:rPr>
      <w:color w:val="0000FF" w:themeColor="hyperlink"/>
      <w:u w:val="single"/>
    </w:rPr>
  </w:style>
  <w:style w:type="paragraph" w:styleId="Header">
    <w:name w:val="header"/>
    <w:basedOn w:val="Normal"/>
    <w:link w:val="HeaderChar"/>
    <w:uiPriority w:val="99"/>
    <w:unhideWhenUsed/>
    <w:rsid w:val="008B2D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2D9F"/>
  </w:style>
  <w:style w:type="paragraph" w:styleId="Footer">
    <w:name w:val="footer"/>
    <w:basedOn w:val="Normal"/>
    <w:link w:val="FooterChar"/>
    <w:uiPriority w:val="99"/>
    <w:unhideWhenUsed/>
    <w:rsid w:val="008B2D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2D9F"/>
  </w:style>
  <w:style w:type="paragraph" w:styleId="NoSpacing">
    <w:name w:val="No Spacing"/>
    <w:uiPriority w:val="1"/>
    <w:qFormat/>
    <w:rsid w:val="006B134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5404"/>
    <w:pPr>
      <w:ind w:left="720"/>
      <w:contextualSpacing/>
    </w:pPr>
  </w:style>
  <w:style w:type="paragraph" w:customStyle="1" w:styleId="Default">
    <w:name w:val="Default"/>
    <w:rsid w:val="00A74505"/>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44570F"/>
    <w:rPr>
      <w:color w:val="0000FF" w:themeColor="hyperlink"/>
      <w:u w:val="single"/>
    </w:rPr>
  </w:style>
  <w:style w:type="paragraph" w:styleId="Header">
    <w:name w:val="header"/>
    <w:basedOn w:val="Normal"/>
    <w:link w:val="HeaderChar"/>
    <w:uiPriority w:val="99"/>
    <w:unhideWhenUsed/>
    <w:rsid w:val="008B2D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2D9F"/>
  </w:style>
  <w:style w:type="paragraph" w:styleId="Footer">
    <w:name w:val="footer"/>
    <w:basedOn w:val="Normal"/>
    <w:link w:val="FooterChar"/>
    <w:uiPriority w:val="99"/>
    <w:unhideWhenUsed/>
    <w:rsid w:val="008B2D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2D9F"/>
  </w:style>
  <w:style w:type="paragraph" w:styleId="NoSpacing">
    <w:name w:val="No Spacing"/>
    <w:uiPriority w:val="1"/>
    <w:qFormat/>
    <w:rsid w:val="006B134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544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files.warwick.ac.uk/bugs/browse" TargetMode="External"/><Relationship Id="rId18" Type="http://schemas.openxmlformats.org/officeDocument/2006/relationships/hyperlink" Target="http://files.warwick.ac.uk/bugs/browse" TargetMode="External"/><Relationship Id="rId26" Type="http://schemas.openxmlformats.org/officeDocument/2006/relationships/hyperlink" Target="http://files.warwick.ac.uk/bugs/browse" TargetMode="External"/><Relationship Id="rId3" Type="http://schemas.openxmlformats.org/officeDocument/2006/relationships/styles" Target="styles.xml"/><Relationship Id="rId21" Type="http://schemas.openxmlformats.org/officeDocument/2006/relationships/hyperlink" Target="http://files.warwick.ac.uk/bugs/browse" TargetMode="External"/><Relationship Id="rId7" Type="http://schemas.openxmlformats.org/officeDocument/2006/relationships/footnotes" Target="footnotes.xml"/><Relationship Id="rId12" Type="http://schemas.openxmlformats.org/officeDocument/2006/relationships/hyperlink" Target="http://files.warwick.ac.uk/bugs/browse" TargetMode="External"/><Relationship Id="rId17" Type="http://schemas.openxmlformats.org/officeDocument/2006/relationships/hyperlink" Target="http://files.warwick.ac.uk/bugs/browse" TargetMode="External"/><Relationship Id="rId25" Type="http://schemas.openxmlformats.org/officeDocument/2006/relationships/hyperlink" Target="http://files.warwick.ac.uk/bugs/browse" TargetMode="External"/><Relationship Id="rId2" Type="http://schemas.openxmlformats.org/officeDocument/2006/relationships/numbering" Target="numbering.xml"/><Relationship Id="rId16" Type="http://schemas.openxmlformats.org/officeDocument/2006/relationships/hyperlink" Target="http://files.warwick.ac.uk/bugs/browse" TargetMode="External"/><Relationship Id="rId20" Type="http://schemas.openxmlformats.org/officeDocument/2006/relationships/hyperlink" Target="http://files.warwick.ac.uk/bugs/browse" TargetMode="External"/><Relationship Id="rId29" Type="http://schemas.openxmlformats.org/officeDocument/2006/relationships/hyperlink" Target="http://files.warwick.ac.uk/bugs/brows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files.warwick.ac.uk/bugs/browse" TargetMode="External"/><Relationship Id="rId24" Type="http://schemas.openxmlformats.org/officeDocument/2006/relationships/hyperlink" Target="http://files.warwick.ac.uk/bugs/browse"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files.warwick.ac.uk/bugs/browse" TargetMode="External"/><Relationship Id="rId23" Type="http://schemas.openxmlformats.org/officeDocument/2006/relationships/hyperlink" Target="http://files.warwick.ac.uk/bugs/browse" TargetMode="External"/><Relationship Id="rId28" Type="http://schemas.openxmlformats.org/officeDocument/2006/relationships/hyperlink" Target="http://www2.warwick.ac.uk/services/gov/committees/bugs/" TargetMode="External"/><Relationship Id="rId10" Type="http://schemas.openxmlformats.org/officeDocument/2006/relationships/hyperlink" Target="http://files.warwick.ac.uk/bugs/browse" TargetMode="External"/><Relationship Id="rId19" Type="http://schemas.openxmlformats.org/officeDocument/2006/relationships/hyperlink" Target="http://files.warwick.ac.uk/bugs/browse"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files.warwick.ac.uk/bugs/browse" TargetMode="External"/><Relationship Id="rId14" Type="http://schemas.openxmlformats.org/officeDocument/2006/relationships/hyperlink" Target="http://files.warwick.ac.uk/bugs/browse" TargetMode="External"/><Relationship Id="rId22" Type="http://schemas.openxmlformats.org/officeDocument/2006/relationships/hyperlink" Target="http://files.warwick.ac.uk/bugs/browse" TargetMode="External"/><Relationship Id="rId27" Type="http://schemas.openxmlformats.org/officeDocument/2006/relationships/hyperlink" Target="http://files.warwick.ac.uk/bugs/browse"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DBDE10-4E2A-43BC-80C5-3F9EA53BB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E09E4697</Template>
  <TotalTime>38</TotalTime>
  <Pages>16</Pages>
  <Words>4156</Words>
  <Characters>23690</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University of Warwick</Company>
  <LinksUpToDate>false</LinksUpToDate>
  <CharactersWithSpaces>27791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 Joe</dc:creator>
  <cp:lastModifiedBy>Taylor, Joe</cp:lastModifiedBy>
  <cp:revision>9</cp:revision>
  <dcterms:created xsi:type="dcterms:W3CDTF">2013-11-14T10:47:00Z</dcterms:created>
  <dcterms:modified xsi:type="dcterms:W3CDTF">2013-11-20T11:42:00Z</dcterms:modified>
</cp:coreProperties>
</file>