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230B" w:rsidRDefault="00F1230B" w:rsidP="00F1230B">
      <w:pPr>
        <w:pStyle w:val="Title"/>
        <w:rPr>
          <w:rFonts w:ascii="Arial" w:hAnsi="Arial" w:cs="Arial"/>
          <w:sz w:val="22"/>
          <w:szCs w:val="22"/>
        </w:rPr>
      </w:pPr>
    </w:p>
    <w:p w:rsidR="00F1230B" w:rsidRPr="009C5DC2" w:rsidRDefault="00F1230B" w:rsidP="00F1230B">
      <w:pPr>
        <w:pStyle w:val="Title"/>
        <w:rPr>
          <w:rFonts w:ascii="Arial" w:hAnsi="Arial" w:cs="Arial"/>
          <w:sz w:val="22"/>
          <w:szCs w:val="22"/>
        </w:rPr>
      </w:pPr>
      <w:r w:rsidRPr="009C5DC2">
        <w:rPr>
          <w:rFonts w:ascii="Arial" w:hAnsi="Arial" w:cs="Arial"/>
          <w:sz w:val="22"/>
          <w:szCs w:val="22"/>
        </w:rPr>
        <w:t>UNIVERSITY OF WARWICK</w:t>
      </w:r>
    </w:p>
    <w:p w:rsidR="00F1230B" w:rsidRPr="009C5DC2" w:rsidRDefault="00F1230B" w:rsidP="00F1230B">
      <w:pPr>
        <w:tabs>
          <w:tab w:val="left" w:pos="720"/>
          <w:tab w:val="left" w:pos="1440"/>
          <w:tab w:val="left" w:pos="2160"/>
          <w:tab w:val="left" w:pos="2880"/>
        </w:tabs>
        <w:jc w:val="center"/>
        <w:rPr>
          <w:rFonts w:ascii="Arial" w:hAnsi="Arial" w:cs="Arial"/>
          <w:b/>
          <w:bCs/>
          <w:sz w:val="22"/>
          <w:szCs w:val="22"/>
        </w:rPr>
      </w:pPr>
    </w:p>
    <w:p w:rsidR="00F1230B" w:rsidRPr="009C5DC2" w:rsidRDefault="00F1230B" w:rsidP="00F1230B">
      <w:pPr>
        <w:tabs>
          <w:tab w:val="left" w:pos="720"/>
          <w:tab w:val="left" w:pos="1440"/>
          <w:tab w:val="left" w:pos="2160"/>
          <w:tab w:val="left" w:pos="2880"/>
        </w:tabs>
        <w:jc w:val="center"/>
        <w:rPr>
          <w:rFonts w:ascii="Arial" w:hAnsi="Arial" w:cs="Arial"/>
          <w:b/>
          <w:bCs/>
          <w:sz w:val="22"/>
          <w:szCs w:val="22"/>
        </w:rPr>
      </w:pPr>
    </w:p>
    <w:p w:rsidR="00F1230B" w:rsidRPr="009C5DC2" w:rsidRDefault="00F1230B" w:rsidP="00F1230B">
      <w:pPr>
        <w:pStyle w:val="Heading9"/>
        <w:rPr>
          <w:rFonts w:ascii="Arial" w:hAnsi="Arial" w:cs="Arial"/>
          <w:sz w:val="22"/>
          <w:szCs w:val="22"/>
        </w:rPr>
      </w:pPr>
      <w:r w:rsidRPr="009C5DC2">
        <w:rPr>
          <w:rFonts w:ascii="Arial" w:hAnsi="Arial" w:cs="Arial"/>
          <w:sz w:val="22"/>
          <w:szCs w:val="22"/>
        </w:rPr>
        <w:t>BOARD OF UNDERGRADUATE STUDIES</w:t>
      </w:r>
    </w:p>
    <w:p w:rsidR="00F1230B" w:rsidRPr="009C5DC2" w:rsidRDefault="00F1230B" w:rsidP="00F1230B">
      <w:pPr>
        <w:tabs>
          <w:tab w:val="left" w:pos="720"/>
          <w:tab w:val="left" w:pos="1440"/>
          <w:tab w:val="left" w:pos="2160"/>
          <w:tab w:val="left" w:pos="2880"/>
        </w:tabs>
        <w:jc w:val="center"/>
        <w:rPr>
          <w:rFonts w:ascii="Arial" w:hAnsi="Arial" w:cs="Arial"/>
          <w:b/>
          <w:bCs/>
          <w:sz w:val="22"/>
          <w:szCs w:val="22"/>
        </w:rPr>
      </w:pPr>
    </w:p>
    <w:p w:rsidR="00F1230B" w:rsidRPr="009C5DC2" w:rsidRDefault="00F1230B" w:rsidP="00F1230B">
      <w:pPr>
        <w:tabs>
          <w:tab w:val="left" w:pos="720"/>
          <w:tab w:val="left" w:pos="1440"/>
          <w:tab w:val="left" w:pos="2160"/>
          <w:tab w:val="left" w:pos="2880"/>
        </w:tabs>
        <w:jc w:val="center"/>
        <w:rPr>
          <w:rFonts w:ascii="Arial" w:hAnsi="Arial" w:cs="Arial"/>
          <w:b/>
          <w:bCs/>
          <w:sz w:val="22"/>
          <w:szCs w:val="22"/>
        </w:rPr>
      </w:pPr>
    </w:p>
    <w:p w:rsidR="00F1230B" w:rsidRPr="009C5DC2" w:rsidRDefault="00F1230B" w:rsidP="00F1230B">
      <w:pPr>
        <w:pStyle w:val="BodyText"/>
        <w:jc w:val="both"/>
      </w:pPr>
      <w:r w:rsidRPr="009C5DC2">
        <w:t>Minutes of the meeting of the Board of Undergraduate Studies held</w:t>
      </w:r>
      <w:r>
        <w:t xml:space="preserve"> on Wednes</w:t>
      </w:r>
      <w:r w:rsidRPr="009C5DC2">
        <w:t>day</w:t>
      </w:r>
      <w:r>
        <w:t xml:space="preserve"> 6</w:t>
      </w:r>
      <w:r w:rsidRPr="00F1230B">
        <w:rPr>
          <w:vertAlign w:val="superscript"/>
        </w:rPr>
        <w:t>th</w:t>
      </w:r>
      <w:r>
        <w:t xml:space="preserve"> June</w:t>
      </w:r>
      <w:r w:rsidRPr="009C5DC2">
        <w:t xml:space="preserve"> 20</w:t>
      </w:r>
      <w:r>
        <w:t>12</w:t>
      </w:r>
      <w:r w:rsidRPr="009C5DC2">
        <w:t xml:space="preserve">. </w:t>
      </w:r>
    </w:p>
    <w:p w:rsidR="00F1230B" w:rsidRPr="009C5DC2" w:rsidRDefault="00F1230B" w:rsidP="00F1230B">
      <w:pPr>
        <w:rPr>
          <w:rFonts w:ascii="Arial" w:hAnsi="Arial" w:cs="Arial"/>
          <w:sz w:val="22"/>
          <w:szCs w:val="22"/>
        </w:rPr>
      </w:pPr>
    </w:p>
    <w:p w:rsidR="00F1230B" w:rsidRPr="009C5DC2" w:rsidRDefault="00F1230B" w:rsidP="00F1230B">
      <w:pPr>
        <w:tabs>
          <w:tab w:val="left" w:pos="720"/>
          <w:tab w:val="left" w:pos="1440"/>
          <w:tab w:val="left" w:pos="2160"/>
          <w:tab w:val="left" w:pos="2880"/>
        </w:tabs>
        <w:ind w:left="1440" w:hanging="1440"/>
        <w:jc w:val="both"/>
        <w:rPr>
          <w:rFonts w:ascii="Arial" w:hAnsi="Arial" w:cs="Arial"/>
          <w:sz w:val="22"/>
          <w:szCs w:val="22"/>
        </w:rPr>
      </w:pPr>
      <w:r w:rsidRPr="009C5DC2">
        <w:rPr>
          <w:rFonts w:ascii="Arial" w:hAnsi="Arial" w:cs="Arial"/>
          <w:sz w:val="22"/>
          <w:szCs w:val="22"/>
        </w:rPr>
        <w:t>Present:</w:t>
      </w:r>
      <w:r w:rsidRPr="009C5DC2">
        <w:rPr>
          <w:rFonts w:ascii="Arial" w:hAnsi="Arial" w:cs="Arial"/>
          <w:sz w:val="22"/>
          <w:szCs w:val="22"/>
        </w:rPr>
        <w:tab/>
        <w:t>Prof</w:t>
      </w:r>
      <w:r>
        <w:rPr>
          <w:rFonts w:ascii="Arial" w:hAnsi="Arial" w:cs="Arial"/>
          <w:sz w:val="22"/>
          <w:szCs w:val="22"/>
        </w:rPr>
        <w:t>essor</w:t>
      </w:r>
      <w:r w:rsidRPr="009C5DC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R Leng </w:t>
      </w:r>
      <w:r w:rsidRPr="009C5DC2">
        <w:rPr>
          <w:rFonts w:ascii="Arial" w:hAnsi="Arial" w:cs="Arial"/>
          <w:sz w:val="22"/>
          <w:szCs w:val="22"/>
        </w:rPr>
        <w:t>(in the Chair),</w:t>
      </w:r>
      <w:r>
        <w:rPr>
          <w:rFonts w:ascii="Arial" w:hAnsi="Arial" w:cs="Arial"/>
          <w:sz w:val="22"/>
          <w:szCs w:val="22"/>
        </w:rPr>
        <w:t xml:space="preserve"> Professor S Gilson, Dr C Jenainati, Professor N Johnson, Mr P Krishnamurthy, Dr G Martin, Dr F McKay, Dr J Robinson, Mr S Ruston, Dr C Wright  </w:t>
      </w:r>
    </w:p>
    <w:p w:rsidR="00F1230B" w:rsidRPr="009C5DC2" w:rsidRDefault="00F1230B" w:rsidP="00F1230B">
      <w:pPr>
        <w:tabs>
          <w:tab w:val="left" w:pos="720"/>
          <w:tab w:val="left" w:pos="1440"/>
          <w:tab w:val="left" w:pos="2160"/>
          <w:tab w:val="left" w:pos="2880"/>
        </w:tabs>
        <w:ind w:left="1440" w:hanging="1440"/>
        <w:jc w:val="both"/>
        <w:rPr>
          <w:rFonts w:ascii="Arial" w:hAnsi="Arial" w:cs="Arial"/>
          <w:sz w:val="22"/>
          <w:szCs w:val="22"/>
        </w:rPr>
      </w:pPr>
    </w:p>
    <w:p w:rsidR="00F1230B" w:rsidRPr="009C5DC2" w:rsidRDefault="00F1230B" w:rsidP="00F1230B">
      <w:pPr>
        <w:tabs>
          <w:tab w:val="left" w:pos="720"/>
          <w:tab w:val="left" w:pos="1440"/>
          <w:tab w:val="left" w:pos="2160"/>
          <w:tab w:val="left" w:pos="2880"/>
        </w:tabs>
        <w:ind w:left="1440" w:hanging="1440"/>
        <w:jc w:val="both"/>
        <w:rPr>
          <w:rFonts w:ascii="Arial" w:hAnsi="Arial" w:cs="Arial"/>
          <w:sz w:val="22"/>
          <w:szCs w:val="22"/>
        </w:rPr>
      </w:pPr>
      <w:r w:rsidRPr="009C5DC2">
        <w:rPr>
          <w:rFonts w:ascii="Arial" w:hAnsi="Arial" w:cs="Arial"/>
          <w:sz w:val="22"/>
          <w:szCs w:val="22"/>
        </w:rPr>
        <w:t>Apologies:</w:t>
      </w:r>
      <w:r w:rsidRPr="009C5DC2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Professor T Bugg, Dr C Hoerl, Dr J Kidd </w:t>
      </w:r>
    </w:p>
    <w:p w:rsidR="00F1230B" w:rsidRPr="009C5DC2" w:rsidRDefault="00F1230B" w:rsidP="00F1230B">
      <w:pPr>
        <w:tabs>
          <w:tab w:val="left" w:pos="720"/>
          <w:tab w:val="left" w:pos="1440"/>
          <w:tab w:val="left" w:pos="2160"/>
          <w:tab w:val="left" w:pos="2880"/>
        </w:tabs>
        <w:ind w:left="1440" w:hanging="1440"/>
        <w:rPr>
          <w:rFonts w:ascii="Arial" w:hAnsi="Arial" w:cs="Arial"/>
          <w:sz w:val="22"/>
          <w:szCs w:val="22"/>
        </w:rPr>
      </w:pPr>
      <w:r w:rsidRPr="009C5DC2">
        <w:rPr>
          <w:rFonts w:ascii="Arial" w:hAnsi="Arial" w:cs="Arial"/>
          <w:sz w:val="22"/>
          <w:szCs w:val="22"/>
        </w:rPr>
        <w:tab/>
      </w:r>
    </w:p>
    <w:p w:rsidR="00F1230B" w:rsidRPr="009C5DC2" w:rsidRDefault="00F1230B" w:rsidP="00F1230B">
      <w:pPr>
        <w:tabs>
          <w:tab w:val="left" w:pos="720"/>
          <w:tab w:val="left" w:pos="1440"/>
          <w:tab w:val="left" w:pos="2160"/>
          <w:tab w:val="left" w:pos="2880"/>
        </w:tabs>
        <w:ind w:left="1440" w:hanging="1440"/>
        <w:rPr>
          <w:rFonts w:ascii="Arial" w:hAnsi="Arial" w:cs="Arial"/>
          <w:sz w:val="22"/>
          <w:szCs w:val="22"/>
        </w:rPr>
      </w:pPr>
      <w:r w:rsidRPr="009C5DC2">
        <w:rPr>
          <w:rFonts w:ascii="Arial" w:hAnsi="Arial" w:cs="Arial"/>
          <w:sz w:val="22"/>
          <w:szCs w:val="22"/>
        </w:rPr>
        <w:t>In Att</w:t>
      </w:r>
      <w:r>
        <w:rPr>
          <w:rFonts w:ascii="Arial" w:hAnsi="Arial" w:cs="Arial"/>
          <w:sz w:val="22"/>
          <w:szCs w:val="22"/>
        </w:rPr>
        <w:t>endance: Mr R Sherville</w:t>
      </w:r>
      <w:r w:rsidRPr="009C5DC2">
        <w:rPr>
          <w:rFonts w:ascii="Arial" w:hAnsi="Arial" w:cs="Arial"/>
          <w:sz w:val="22"/>
          <w:szCs w:val="22"/>
        </w:rPr>
        <w:t xml:space="preserve">, Dr J </w:t>
      </w:r>
      <w:r>
        <w:rPr>
          <w:rFonts w:ascii="Arial" w:hAnsi="Arial" w:cs="Arial"/>
          <w:sz w:val="22"/>
          <w:szCs w:val="22"/>
        </w:rPr>
        <w:t>T</w:t>
      </w:r>
      <w:r w:rsidRPr="009C5DC2">
        <w:rPr>
          <w:rFonts w:ascii="Arial" w:hAnsi="Arial" w:cs="Arial"/>
          <w:sz w:val="22"/>
          <w:szCs w:val="22"/>
        </w:rPr>
        <w:t>aylor</w:t>
      </w:r>
    </w:p>
    <w:p w:rsidR="00F1230B" w:rsidRPr="009C5DC2" w:rsidRDefault="00037F95" w:rsidP="00F1230B">
      <w:pPr>
        <w:jc w:val="both"/>
        <w:rPr>
          <w:rFonts w:ascii="Arial" w:hAnsi="Arial" w:cs="Arial"/>
          <w:sz w:val="22"/>
          <w:szCs w:val="22"/>
        </w:rPr>
      </w:pPr>
      <w:r w:rsidRPr="00037F95">
        <w:rPr>
          <w:noProof/>
          <w:lang w:eastAsia="en-GB"/>
        </w:rPr>
        <w:pict>
          <v:line id="_x0000_s1026" style="position:absolute;left:0;text-align:left;z-index:251658240" from="0,11.85pt" to="453.6pt,11.85pt" o:allowincell="f"/>
        </w:pict>
      </w:r>
    </w:p>
    <w:p w:rsidR="00F1230B" w:rsidRPr="009C5DC2" w:rsidRDefault="00F1230B" w:rsidP="00F1230B">
      <w:pPr>
        <w:pStyle w:val="BodyText2"/>
        <w:tabs>
          <w:tab w:val="left" w:pos="720"/>
          <w:tab w:val="left" w:pos="1440"/>
          <w:tab w:val="left" w:pos="2127"/>
        </w:tabs>
        <w:jc w:val="both"/>
        <w:rPr>
          <w:rFonts w:ascii="Arial" w:hAnsi="Arial" w:cs="Arial"/>
          <w:sz w:val="22"/>
          <w:szCs w:val="22"/>
        </w:rPr>
      </w:pPr>
    </w:p>
    <w:p w:rsidR="00F1230B" w:rsidRDefault="00F1230B" w:rsidP="00F1230B">
      <w:pPr>
        <w:pStyle w:val="BodyText2"/>
        <w:tabs>
          <w:tab w:val="left" w:pos="720"/>
          <w:tab w:val="left" w:pos="1440"/>
          <w:tab w:val="left" w:pos="2127"/>
        </w:tabs>
        <w:jc w:val="both"/>
        <w:rPr>
          <w:rFonts w:ascii="Arial" w:hAnsi="Arial" w:cs="Arial"/>
          <w:sz w:val="22"/>
          <w:szCs w:val="22"/>
        </w:rPr>
      </w:pPr>
      <w:r w:rsidRPr="009C5DC2">
        <w:rPr>
          <w:rFonts w:ascii="Arial" w:hAnsi="Arial" w:cs="Arial"/>
          <w:sz w:val="22"/>
          <w:szCs w:val="22"/>
        </w:rPr>
        <w:tab/>
      </w:r>
    </w:p>
    <w:p w:rsidR="00F1230B" w:rsidRPr="00270761" w:rsidRDefault="00F1230B" w:rsidP="00F1230B">
      <w:pPr>
        <w:pStyle w:val="BodyText2"/>
        <w:tabs>
          <w:tab w:val="left" w:pos="720"/>
          <w:tab w:val="left" w:pos="1440"/>
          <w:tab w:val="left" w:pos="2127"/>
        </w:tabs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20/11-12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  <w:u w:val="single"/>
        </w:rPr>
        <w:t>Minutes</w:t>
      </w:r>
    </w:p>
    <w:p w:rsidR="00F1230B" w:rsidRDefault="00F1230B" w:rsidP="00F1230B">
      <w:pPr>
        <w:pStyle w:val="BodyText2"/>
        <w:tabs>
          <w:tab w:val="left" w:pos="720"/>
          <w:tab w:val="left" w:pos="1440"/>
          <w:tab w:val="left" w:pos="2127"/>
        </w:tabs>
        <w:ind w:left="720"/>
        <w:jc w:val="both"/>
        <w:rPr>
          <w:rFonts w:ascii="Arial" w:hAnsi="Arial" w:cs="Arial"/>
          <w:sz w:val="22"/>
          <w:szCs w:val="22"/>
        </w:rPr>
      </w:pPr>
    </w:p>
    <w:p w:rsidR="00F1230B" w:rsidRPr="009C5DC2" w:rsidRDefault="00F1230B" w:rsidP="00F1230B">
      <w:pPr>
        <w:pStyle w:val="BodyText2"/>
        <w:tabs>
          <w:tab w:val="left" w:pos="720"/>
          <w:tab w:val="left" w:pos="1440"/>
          <w:tab w:val="left" w:pos="2127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9C5DC2">
        <w:rPr>
          <w:rFonts w:ascii="Arial" w:hAnsi="Arial" w:cs="Arial"/>
          <w:sz w:val="22"/>
          <w:szCs w:val="22"/>
        </w:rPr>
        <w:t>RESOLVED:</w:t>
      </w:r>
    </w:p>
    <w:p w:rsidR="00F1230B" w:rsidRPr="009C5DC2" w:rsidRDefault="00F1230B" w:rsidP="00F1230B">
      <w:pPr>
        <w:pStyle w:val="BodyText2"/>
        <w:tabs>
          <w:tab w:val="left" w:pos="720"/>
          <w:tab w:val="left" w:pos="1440"/>
          <w:tab w:val="left" w:pos="2127"/>
        </w:tabs>
        <w:ind w:left="720"/>
        <w:jc w:val="both"/>
        <w:rPr>
          <w:rFonts w:ascii="Arial" w:hAnsi="Arial" w:cs="Arial"/>
          <w:sz w:val="22"/>
          <w:szCs w:val="22"/>
        </w:rPr>
      </w:pPr>
    </w:p>
    <w:p w:rsidR="00F1230B" w:rsidRPr="009C5DC2" w:rsidRDefault="00F1230B" w:rsidP="00F1230B">
      <w:pPr>
        <w:pStyle w:val="BodyText2"/>
        <w:tabs>
          <w:tab w:val="left" w:pos="720"/>
          <w:tab w:val="left" w:pos="1440"/>
          <w:tab w:val="left" w:pos="2127"/>
        </w:tabs>
        <w:ind w:left="1440"/>
        <w:jc w:val="both"/>
        <w:rPr>
          <w:rFonts w:ascii="Arial" w:hAnsi="Arial" w:cs="Arial"/>
          <w:sz w:val="22"/>
          <w:szCs w:val="22"/>
          <w:u w:val="single"/>
        </w:rPr>
      </w:pPr>
      <w:r w:rsidRPr="009C5DC2">
        <w:rPr>
          <w:rFonts w:ascii="Arial" w:hAnsi="Arial" w:cs="Arial"/>
          <w:sz w:val="22"/>
          <w:szCs w:val="22"/>
        </w:rPr>
        <w:t>That the minutes of the meeting held on</w:t>
      </w:r>
      <w:r>
        <w:rPr>
          <w:rFonts w:ascii="Arial" w:hAnsi="Arial" w:cs="Arial"/>
          <w:sz w:val="22"/>
          <w:szCs w:val="22"/>
        </w:rPr>
        <w:t xml:space="preserve"> 22</w:t>
      </w:r>
      <w:r w:rsidRPr="00F1230B">
        <w:rPr>
          <w:rFonts w:ascii="Arial" w:hAnsi="Arial" w:cs="Arial"/>
          <w:sz w:val="22"/>
          <w:szCs w:val="22"/>
          <w:vertAlign w:val="superscript"/>
        </w:rPr>
        <w:t>nd</w:t>
      </w:r>
      <w:r>
        <w:rPr>
          <w:rFonts w:ascii="Arial" w:hAnsi="Arial" w:cs="Arial"/>
          <w:sz w:val="22"/>
          <w:szCs w:val="22"/>
        </w:rPr>
        <w:t xml:space="preserve"> February </w:t>
      </w:r>
      <w:r w:rsidRPr="009C5DC2">
        <w:rPr>
          <w:rFonts w:ascii="Arial" w:hAnsi="Arial" w:cs="Arial"/>
          <w:sz w:val="22"/>
          <w:szCs w:val="22"/>
        </w:rPr>
        <w:t>20</w:t>
      </w:r>
      <w:r>
        <w:rPr>
          <w:rFonts w:ascii="Arial" w:hAnsi="Arial" w:cs="Arial"/>
          <w:sz w:val="22"/>
          <w:szCs w:val="22"/>
        </w:rPr>
        <w:t>12,</w:t>
      </w:r>
      <w:r w:rsidRPr="009C5DC2">
        <w:rPr>
          <w:rFonts w:ascii="Arial" w:hAnsi="Arial" w:cs="Arial"/>
          <w:sz w:val="22"/>
          <w:szCs w:val="22"/>
        </w:rPr>
        <w:t xml:space="preserve"> be approved</w:t>
      </w:r>
      <w:r>
        <w:rPr>
          <w:rFonts w:ascii="Arial" w:hAnsi="Arial" w:cs="Arial"/>
          <w:sz w:val="22"/>
          <w:szCs w:val="22"/>
        </w:rPr>
        <w:t>.</w:t>
      </w:r>
    </w:p>
    <w:p w:rsidR="00F1230B" w:rsidRPr="009C5DC2" w:rsidRDefault="00F1230B" w:rsidP="00F1230B">
      <w:pPr>
        <w:tabs>
          <w:tab w:val="left" w:pos="720"/>
          <w:tab w:val="left" w:pos="1440"/>
          <w:tab w:val="left" w:pos="2127"/>
        </w:tabs>
        <w:jc w:val="both"/>
        <w:rPr>
          <w:rFonts w:ascii="Arial" w:hAnsi="Arial" w:cs="Arial"/>
          <w:sz w:val="22"/>
          <w:szCs w:val="22"/>
        </w:rPr>
      </w:pPr>
    </w:p>
    <w:p w:rsidR="00F1230B" w:rsidRPr="00270761" w:rsidRDefault="00F1230B" w:rsidP="00F1230B">
      <w:pPr>
        <w:tabs>
          <w:tab w:val="left" w:pos="2127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21</w:t>
      </w:r>
      <w:r w:rsidRPr="009C5DC2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11-12</w:t>
      </w:r>
      <w:r w:rsidRPr="009C5DC2">
        <w:rPr>
          <w:rFonts w:ascii="Arial" w:hAnsi="Arial" w:cs="Arial"/>
          <w:sz w:val="22"/>
          <w:szCs w:val="22"/>
        </w:rPr>
        <w:t xml:space="preserve">         </w:t>
      </w:r>
      <w:r w:rsidRPr="009C5DC2">
        <w:rPr>
          <w:rFonts w:ascii="Arial" w:hAnsi="Arial" w:cs="Arial"/>
          <w:sz w:val="22"/>
          <w:szCs w:val="22"/>
          <w:u w:val="single"/>
        </w:rPr>
        <w:t xml:space="preserve">Matters Arising on the Minutes </w:t>
      </w:r>
    </w:p>
    <w:p w:rsidR="00F1230B" w:rsidRDefault="00F1230B" w:rsidP="00F1230B">
      <w:pPr>
        <w:tabs>
          <w:tab w:val="left" w:pos="1418"/>
        </w:tabs>
        <w:autoSpaceDE w:val="0"/>
        <w:autoSpaceDN w:val="0"/>
        <w:adjustRightInd w:val="0"/>
        <w:ind w:left="1418"/>
        <w:rPr>
          <w:sz w:val="22"/>
          <w:szCs w:val="22"/>
          <w:u w:val="dash"/>
          <w:lang w:eastAsia="en-GB"/>
        </w:rPr>
      </w:pPr>
    </w:p>
    <w:p w:rsidR="00F1230B" w:rsidRDefault="00F1230B" w:rsidP="00F1230B">
      <w:pPr>
        <w:tabs>
          <w:tab w:val="left" w:pos="1418"/>
        </w:tabs>
        <w:autoSpaceDE w:val="0"/>
        <w:autoSpaceDN w:val="0"/>
        <w:adjustRightInd w:val="0"/>
        <w:ind w:left="1418"/>
        <w:rPr>
          <w:sz w:val="22"/>
          <w:szCs w:val="22"/>
        </w:rPr>
      </w:pPr>
      <w:r w:rsidRPr="001C0EBB">
        <w:rPr>
          <w:sz w:val="22"/>
          <w:szCs w:val="22"/>
          <w:u w:val="dash"/>
          <w:lang w:eastAsia="en-GB"/>
        </w:rPr>
        <w:t>(</w:t>
      </w:r>
      <w:r>
        <w:rPr>
          <w:sz w:val="22"/>
          <w:szCs w:val="22"/>
          <w:u w:val="dash"/>
          <w:lang w:eastAsia="en-GB"/>
        </w:rPr>
        <w:t>a</w:t>
      </w:r>
      <w:r w:rsidRPr="001C0EBB">
        <w:rPr>
          <w:sz w:val="22"/>
          <w:szCs w:val="22"/>
          <w:u w:val="dash"/>
          <w:lang w:eastAsia="en-GB"/>
        </w:rPr>
        <w:t xml:space="preserve">) </w:t>
      </w:r>
      <w:r>
        <w:rPr>
          <w:sz w:val="22"/>
          <w:szCs w:val="22"/>
          <w:u w:val="dash"/>
          <w:lang w:eastAsia="en-GB"/>
        </w:rPr>
        <w:t xml:space="preserve">Wireless Access in Humanities </w:t>
      </w:r>
      <w:r w:rsidRPr="001C0EBB">
        <w:rPr>
          <w:sz w:val="22"/>
          <w:szCs w:val="22"/>
          <w:u w:val="dash"/>
          <w:lang w:eastAsia="en-GB"/>
        </w:rPr>
        <w:t xml:space="preserve">(minute </w:t>
      </w:r>
      <w:r>
        <w:rPr>
          <w:sz w:val="22"/>
          <w:szCs w:val="22"/>
          <w:u w:val="dash"/>
          <w:lang w:eastAsia="en-GB"/>
        </w:rPr>
        <w:t>12a</w:t>
      </w:r>
      <w:r w:rsidRPr="001C0EBB">
        <w:rPr>
          <w:sz w:val="22"/>
          <w:szCs w:val="22"/>
          <w:u w:val="dash"/>
          <w:lang w:eastAsia="en-GB"/>
        </w:rPr>
        <w:t>/</w:t>
      </w:r>
      <w:r>
        <w:rPr>
          <w:sz w:val="22"/>
          <w:szCs w:val="22"/>
          <w:u w:val="dash"/>
          <w:lang w:eastAsia="en-GB"/>
        </w:rPr>
        <w:t>11</w:t>
      </w:r>
      <w:r w:rsidRPr="001C0EBB">
        <w:rPr>
          <w:sz w:val="22"/>
          <w:szCs w:val="22"/>
          <w:u w:val="dash"/>
          <w:lang w:eastAsia="en-GB"/>
        </w:rPr>
        <w:t>-1</w:t>
      </w:r>
      <w:r>
        <w:rPr>
          <w:sz w:val="22"/>
          <w:szCs w:val="22"/>
          <w:u w:val="dash"/>
          <w:lang w:eastAsia="en-GB"/>
        </w:rPr>
        <w:t>2</w:t>
      </w:r>
      <w:r w:rsidRPr="001C0EBB">
        <w:rPr>
          <w:sz w:val="22"/>
          <w:szCs w:val="22"/>
          <w:u w:val="dash"/>
          <w:lang w:eastAsia="en-GB"/>
        </w:rPr>
        <w:t xml:space="preserve"> refers</w:t>
      </w:r>
      <w:r w:rsidRPr="001C0EBB">
        <w:rPr>
          <w:sz w:val="22"/>
          <w:szCs w:val="22"/>
          <w:lang w:eastAsia="en-GB"/>
        </w:rPr>
        <w:t>)</w:t>
      </w:r>
    </w:p>
    <w:p w:rsidR="00F1230B" w:rsidRDefault="00F1230B" w:rsidP="00F1230B">
      <w:pPr>
        <w:tabs>
          <w:tab w:val="left" w:pos="1418"/>
          <w:tab w:val="left" w:pos="2127"/>
        </w:tabs>
        <w:ind w:left="1418"/>
        <w:jc w:val="both"/>
        <w:rPr>
          <w:sz w:val="22"/>
          <w:szCs w:val="22"/>
        </w:rPr>
      </w:pPr>
    </w:p>
    <w:p w:rsidR="00F1230B" w:rsidRDefault="00F1230B" w:rsidP="00F1230B">
      <w:pPr>
        <w:tabs>
          <w:tab w:val="left" w:pos="1418"/>
          <w:tab w:val="left" w:pos="2127"/>
        </w:tabs>
        <w:ind w:left="1418"/>
        <w:jc w:val="both"/>
        <w:rPr>
          <w:sz w:val="22"/>
          <w:szCs w:val="22"/>
        </w:rPr>
      </w:pPr>
      <w:r>
        <w:rPr>
          <w:sz w:val="22"/>
          <w:szCs w:val="22"/>
        </w:rPr>
        <w:t>REPORTED:</w:t>
      </w:r>
    </w:p>
    <w:p w:rsidR="00F1230B" w:rsidRDefault="00F1230B" w:rsidP="00F1230B">
      <w:pPr>
        <w:tabs>
          <w:tab w:val="left" w:pos="1418"/>
          <w:tab w:val="left" w:pos="2127"/>
        </w:tabs>
        <w:ind w:left="1418"/>
        <w:jc w:val="both"/>
        <w:rPr>
          <w:sz w:val="22"/>
          <w:szCs w:val="22"/>
        </w:rPr>
      </w:pPr>
    </w:p>
    <w:p w:rsidR="00F1230B" w:rsidRDefault="00F1230B" w:rsidP="00F1230B">
      <w:pPr>
        <w:tabs>
          <w:tab w:val="left" w:pos="1418"/>
          <w:tab w:val="left" w:pos="2127"/>
        </w:tabs>
        <w:ind w:left="1418"/>
        <w:jc w:val="both"/>
        <w:rPr>
          <w:sz w:val="22"/>
          <w:szCs w:val="22"/>
        </w:rPr>
      </w:pPr>
      <w:r>
        <w:rPr>
          <w:sz w:val="22"/>
          <w:szCs w:val="22"/>
        </w:rPr>
        <w:t>T</w:t>
      </w:r>
      <w:r w:rsidR="00230805">
        <w:rPr>
          <w:sz w:val="22"/>
          <w:szCs w:val="22"/>
        </w:rPr>
        <w:t>hat the matter was being taken</w:t>
      </w:r>
      <w:bookmarkStart w:id="0" w:name="_GoBack"/>
      <w:bookmarkEnd w:id="0"/>
      <w:r>
        <w:rPr>
          <w:sz w:val="22"/>
          <w:szCs w:val="22"/>
        </w:rPr>
        <w:t xml:space="preserve"> forward by the Information Policy and Strategy </w:t>
      </w:r>
      <w:r w:rsidR="00F31D70">
        <w:rPr>
          <w:sz w:val="22"/>
          <w:szCs w:val="22"/>
        </w:rPr>
        <w:t>Committee</w:t>
      </w:r>
      <w:r>
        <w:rPr>
          <w:sz w:val="22"/>
          <w:szCs w:val="22"/>
        </w:rPr>
        <w:t>;</w:t>
      </w:r>
    </w:p>
    <w:p w:rsidR="00F1230B" w:rsidRPr="009C4E63" w:rsidRDefault="00F1230B" w:rsidP="00F1230B">
      <w:pPr>
        <w:tabs>
          <w:tab w:val="left" w:pos="1418"/>
          <w:tab w:val="left" w:pos="2127"/>
        </w:tabs>
        <w:rPr>
          <w:rFonts w:ascii="Arial" w:hAnsi="Arial" w:cs="Arial"/>
          <w:sz w:val="22"/>
          <w:szCs w:val="22"/>
        </w:rPr>
      </w:pPr>
    </w:p>
    <w:p w:rsidR="00F1230B" w:rsidRPr="009C4E63" w:rsidRDefault="00F1230B" w:rsidP="00F1230B">
      <w:pPr>
        <w:tabs>
          <w:tab w:val="left" w:pos="1418"/>
          <w:tab w:val="left" w:pos="2127"/>
        </w:tabs>
        <w:ind w:left="1418"/>
        <w:rPr>
          <w:rFonts w:ascii="Arial" w:hAnsi="Arial" w:cs="Arial"/>
          <w:sz w:val="22"/>
          <w:szCs w:val="22"/>
          <w:u w:val="dash"/>
        </w:rPr>
      </w:pPr>
      <w:r>
        <w:rPr>
          <w:rFonts w:ascii="Arial" w:hAnsi="Arial" w:cs="Arial"/>
          <w:sz w:val="22"/>
          <w:szCs w:val="22"/>
          <w:u w:val="dash"/>
        </w:rPr>
        <w:t>(b) Intercalation – student accommodation difficulties (minute 15(j)/11-12</w:t>
      </w:r>
      <w:r w:rsidRPr="009C4E63">
        <w:rPr>
          <w:rFonts w:ascii="Arial" w:hAnsi="Arial" w:cs="Arial"/>
          <w:sz w:val="22"/>
          <w:szCs w:val="22"/>
          <w:u w:val="dash"/>
        </w:rPr>
        <w:t xml:space="preserve"> refers)</w:t>
      </w:r>
    </w:p>
    <w:p w:rsidR="00F1230B" w:rsidRPr="009C4E63" w:rsidRDefault="00F1230B" w:rsidP="00F1230B">
      <w:pPr>
        <w:tabs>
          <w:tab w:val="left" w:pos="1418"/>
          <w:tab w:val="left" w:pos="2127"/>
        </w:tabs>
        <w:ind w:left="1418"/>
        <w:rPr>
          <w:rFonts w:ascii="Arial" w:hAnsi="Arial" w:cs="Arial"/>
          <w:sz w:val="22"/>
          <w:szCs w:val="22"/>
          <w:u w:val="dash"/>
        </w:rPr>
      </w:pPr>
    </w:p>
    <w:p w:rsidR="00F1230B" w:rsidRPr="009C4E63" w:rsidRDefault="00F1230B" w:rsidP="00F1230B">
      <w:pPr>
        <w:tabs>
          <w:tab w:val="left" w:pos="1418"/>
          <w:tab w:val="left" w:pos="2127"/>
        </w:tabs>
        <w:ind w:left="1418"/>
        <w:rPr>
          <w:rFonts w:ascii="Arial" w:hAnsi="Arial" w:cs="Arial"/>
          <w:sz w:val="22"/>
          <w:szCs w:val="22"/>
        </w:rPr>
      </w:pPr>
      <w:r w:rsidRPr="009C4E63">
        <w:rPr>
          <w:rFonts w:ascii="Arial" w:hAnsi="Arial" w:cs="Arial"/>
          <w:sz w:val="22"/>
          <w:szCs w:val="22"/>
        </w:rPr>
        <w:t>REPORTED:</w:t>
      </w:r>
    </w:p>
    <w:p w:rsidR="00F1230B" w:rsidRPr="009C4E63" w:rsidRDefault="00F1230B" w:rsidP="00F1230B">
      <w:pPr>
        <w:tabs>
          <w:tab w:val="left" w:pos="1418"/>
          <w:tab w:val="left" w:pos="2127"/>
        </w:tabs>
        <w:ind w:left="1418"/>
        <w:rPr>
          <w:rFonts w:ascii="Arial" w:hAnsi="Arial" w:cs="Arial"/>
          <w:sz w:val="22"/>
          <w:szCs w:val="22"/>
        </w:rPr>
      </w:pPr>
    </w:p>
    <w:p w:rsidR="00F1230B" w:rsidRDefault="00F1230B" w:rsidP="00F1230B">
      <w:pPr>
        <w:tabs>
          <w:tab w:val="left" w:pos="1440"/>
          <w:tab w:val="left" w:pos="2127"/>
        </w:tabs>
        <w:ind w:left="1418"/>
        <w:jc w:val="both"/>
        <w:rPr>
          <w:rFonts w:ascii="Arial" w:hAnsi="Arial" w:cs="Arial"/>
          <w:sz w:val="22"/>
          <w:szCs w:val="22"/>
        </w:rPr>
      </w:pPr>
      <w:r w:rsidRPr="009C4E63">
        <w:rPr>
          <w:rFonts w:ascii="Arial" w:hAnsi="Arial" w:cs="Arial"/>
          <w:sz w:val="22"/>
          <w:szCs w:val="22"/>
        </w:rPr>
        <w:t xml:space="preserve">That the </w:t>
      </w:r>
      <w:r>
        <w:rPr>
          <w:rFonts w:ascii="Arial" w:hAnsi="Arial" w:cs="Arial"/>
          <w:sz w:val="22"/>
          <w:szCs w:val="22"/>
        </w:rPr>
        <w:t>Chair had written to the Academic Registrar about the prioritisation of the allocation of University accommodation for students returning from intercalated years and had received a sympathetic response.</w:t>
      </w:r>
    </w:p>
    <w:p w:rsidR="00F1230B" w:rsidRDefault="00F1230B" w:rsidP="00F1230B">
      <w:pPr>
        <w:tabs>
          <w:tab w:val="left" w:pos="1440"/>
          <w:tab w:val="left" w:pos="2127"/>
        </w:tabs>
        <w:ind w:left="1418"/>
        <w:jc w:val="both"/>
        <w:rPr>
          <w:rFonts w:ascii="Arial" w:hAnsi="Arial" w:cs="Arial"/>
          <w:sz w:val="22"/>
          <w:szCs w:val="22"/>
        </w:rPr>
      </w:pPr>
    </w:p>
    <w:p w:rsidR="00F1230B" w:rsidRDefault="00F1230B" w:rsidP="00F1230B">
      <w:pPr>
        <w:tabs>
          <w:tab w:val="left" w:pos="1440"/>
          <w:tab w:val="left" w:pos="2127"/>
        </w:tabs>
        <w:ind w:left="1418"/>
        <w:jc w:val="both"/>
        <w:rPr>
          <w:rFonts w:ascii="Arial" w:hAnsi="Arial" w:cs="Arial"/>
          <w:sz w:val="22"/>
          <w:szCs w:val="22"/>
          <w:u w:val="dash"/>
        </w:rPr>
      </w:pPr>
      <w:r>
        <w:rPr>
          <w:rFonts w:ascii="Arial" w:hAnsi="Arial" w:cs="Arial"/>
          <w:sz w:val="22"/>
          <w:szCs w:val="22"/>
          <w:u w:val="dash"/>
        </w:rPr>
        <w:t xml:space="preserve">(c) </w:t>
      </w:r>
      <w:r w:rsidR="008E457C">
        <w:rPr>
          <w:rFonts w:ascii="Arial" w:hAnsi="Arial" w:cs="Arial"/>
          <w:sz w:val="22"/>
          <w:szCs w:val="22"/>
          <w:u w:val="dash"/>
        </w:rPr>
        <w:t>Undergraduate External Examiners’ Reports for 2010/11 (minute 18/11-12 refers)</w:t>
      </w:r>
    </w:p>
    <w:p w:rsidR="008E457C" w:rsidRDefault="008E457C" w:rsidP="00F1230B">
      <w:pPr>
        <w:tabs>
          <w:tab w:val="left" w:pos="1440"/>
          <w:tab w:val="left" w:pos="2127"/>
        </w:tabs>
        <w:ind w:left="1418"/>
        <w:jc w:val="both"/>
        <w:rPr>
          <w:rFonts w:ascii="Arial" w:hAnsi="Arial" w:cs="Arial"/>
          <w:sz w:val="22"/>
          <w:szCs w:val="22"/>
          <w:u w:val="dash"/>
        </w:rPr>
      </w:pPr>
    </w:p>
    <w:p w:rsidR="008E457C" w:rsidRDefault="008E457C" w:rsidP="00F1230B">
      <w:pPr>
        <w:tabs>
          <w:tab w:val="left" w:pos="1440"/>
          <w:tab w:val="left" w:pos="2127"/>
        </w:tabs>
        <w:ind w:left="141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REPORTED:</w:t>
      </w:r>
    </w:p>
    <w:p w:rsidR="008E457C" w:rsidRDefault="008E457C" w:rsidP="00F1230B">
      <w:pPr>
        <w:tabs>
          <w:tab w:val="left" w:pos="1440"/>
          <w:tab w:val="left" w:pos="2127"/>
        </w:tabs>
        <w:ind w:left="1418"/>
        <w:jc w:val="both"/>
        <w:rPr>
          <w:rFonts w:ascii="Arial" w:hAnsi="Arial" w:cs="Arial"/>
          <w:sz w:val="22"/>
          <w:szCs w:val="22"/>
        </w:rPr>
      </w:pPr>
    </w:p>
    <w:p w:rsidR="008E457C" w:rsidRPr="008E457C" w:rsidRDefault="008E457C" w:rsidP="00F1230B">
      <w:pPr>
        <w:tabs>
          <w:tab w:val="left" w:pos="1440"/>
          <w:tab w:val="left" w:pos="2127"/>
        </w:tabs>
        <w:ind w:left="141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That the Board’s External Examiner reports sub-groups had met (via email) and had considered the reports received since the previous meeting of the Board</w:t>
      </w:r>
    </w:p>
    <w:p w:rsidR="00F1230B" w:rsidRDefault="00F1230B" w:rsidP="00F1230B">
      <w:pPr>
        <w:tabs>
          <w:tab w:val="left" w:pos="1440"/>
          <w:tab w:val="left" w:pos="2127"/>
        </w:tabs>
        <w:ind w:left="1418"/>
        <w:jc w:val="both"/>
        <w:rPr>
          <w:rFonts w:ascii="Arial" w:hAnsi="Arial" w:cs="Arial"/>
          <w:sz w:val="22"/>
          <w:szCs w:val="22"/>
        </w:rPr>
      </w:pPr>
    </w:p>
    <w:p w:rsidR="00F1230B" w:rsidRDefault="00F1230B" w:rsidP="00F1230B">
      <w:pPr>
        <w:tabs>
          <w:tab w:val="left" w:pos="1440"/>
          <w:tab w:val="left" w:pos="2127"/>
        </w:tabs>
        <w:ind w:left="1418"/>
        <w:jc w:val="both"/>
        <w:rPr>
          <w:rFonts w:ascii="Arial" w:hAnsi="Arial" w:cs="Arial"/>
          <w:sz w:val="22"/>
          <w:szCs w:val="22"/>
        </w:rPr>
      </w:pPr>
    </w:p>
    <w:p w:rsidR="00F1230B" w:rsidRDefault="00F1230B" w:rsidP="00F1230B">
      <w:pPr>
        <w:tabs>
          <w:tab w:val="left" w:pos="1440"/>
          <w:tab w:val="left" w:pos="2127"/>
        </w:tabs>
        <w:ind w:left="1418"/>
        <w:jc w:val="both"/>
        <w:rPr>
          <w:rFonts w:ascii="Arial" w:hAnsi="Arial" w:cs="Arial"/>
          <w:sz w:val="22"/>
          <w:szCs w:val="22"/>
        </w:rPr>
      </w:pPr>
    </w:p>
    <w:p w:rsidR="00F1230B" w:rsidRPr="00866BF3" w:rsidRDefault="008E457C" w:rsidP="00F1230B">
      <w:pPr>
        <w:tabs>
          <w:tab w:val="left" w:pos="720"/>
          <w:tab w:val="left" w:pos="1440"/>
          <w:tab w:val="left" w:pos="2127"/>
        </w:tabs>
        <w:jc w:val="both"/>
        <w:rPr>
          <w:rFonts w:ascii="Arial" w:hAnsi="Arial" w:cs="Arial"/>
          <w:sz w:val="22"/>
          <w:szCs w:val="22"/>
          <w:u w:val="single"/>
        </w:rPr>
      </w:pPr>
      <w:bookmarkStart w:id="1" w:name="OLE_LINK1"/>
      <w:r>
        <w:rPr>
          <w:rFonts w:ascii="Arial" w:hAnsi="Arial" w:cs="Arial"/>
          <w:sz w:val="22"/>
          <w:szCs w:val="22"/>
        </w:rPr>
        <w:lastRenderedPageBreak/>
        <w:t>22</w:t>
      </w:r>
      <w:r w:rsidR="00F1230B">
        <w:rPr>
          <w:rFonts w:ascii="Arial" w:hAnsi="Arial" w:cs="Arial"/>
          <w:sz w:val="22"/>
          <w:szCs w:val="22"/>
        </w:rPr>
        <w:t>/11-12</w:t>
      </w:r>
      <w:r w:rsidR="00F1230B" w:rsidRPr="00866BF3">
        <w:rPr>
          <w:rFonts w:ascii="Arial" w:hAnsi="Arial" w:cs="Arial"/>
          <w:sz w:val="22"/>
          <w:szCs w:val="22"/>
        </w:rPr>
        <w:tab/>
      </w:r>
      <w:bookmarkEnd w:id="1"/>
      <w:r w:rsidR="00F1230B">
        <w:rPr>
          <w:rFonts w:ascii="Arial" w:hAnsi="Arial" w:cs="Arial"/>
          <w:sz w:val="22"/>
          <w:szCs w:val="22"/>
          <w:u w:val="single"/>
        </w:rPr>
        <w:t>C</w:t>
      </w:r>
      <w:r w:rsidR="00F1230B" w:rsidRPr="00866BF3">
        <w:rPr>
          <w:rFonts w:ascii="Arial" w:hAnsi="Arial" w:cs="Arial"/>
          <w:sz w:val="22"/>
          <w:szCs w:val="22"/>
          <w:u w:val="single"/>
        </w:rPr>
        <w:t xml:space="preserve">hair’s </w:t>
      </w:r>
      <w:r w:rsidR="00F1230B">
        <w:rPr>
          <w:rFonts w:ascii="Arial" w:hAnsi="Arial" w:cs="Arial"/>
          <w:sz w:val="22"/>
          <w:szCs w:val="22"/>
          <w:u w:val="single"/>
        </w:rPr>
        <w:t>Action</w:t>
      </w:r>
    </w:p>
    <w:p w:rsidR="00F1230B" w:rsidRDefault="00F1230B" w:rsidP="00F1230B">
      <w:pPr>
        <w:tabs>
          <w:tab w:val="left" w:pos="720"/>
          <w:tab w:val="left" w:pos="1440"/>
          <w:tab w:val="left" w:pos="2127"/>
        </w:tabs>
        <w:ind w:left="360"/>
        <w:jc w:val="both"/>
        <w:rPr>
          <w:rFonts w:ascii="Arial" w:hAnsi="Arial" w:cs="Arial"/>
          <w:sz w:val="22"/>
          <w:szCs w:val="22"/>
          <w:u w:val="single"/>
        </w:rPr>
      </w:pPr>
    </w:p>
    <w:p w:rsidR="00F1230B" w:rsidRPr="000572CA" w:rsidRDefault="00F1230B" w:rsidP="00F1230B">
      <w:pPr>
        <w:tabs>
          <w:tab w:val="left" w:pos="720"/>
          <w:tab w:val="left" w:pos="1440"/>
          <w:tab w:val="left" w:pos="2127"/>
        </w:tabs>
        <w:ind w:left="360"/>
        <w:jc w:val="both"/>
        <w:rPr>
          <w:rFonts w:ascii="Arial" w:hAnsi="Arial" w:cs="Arial"/>
          <w:sz w:val="22"/>
          <w:szCs w:val="22"/>
        </w:rPr>
      </w:pPr>
      <w:r w:rsidRPr="000572C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0572CA">
        <w:rPr>
          <w:rFonts w:ascii="Arial" w:hAnsi="Arial" w:cs="Arial"/>
          <w:sz w:val="22"/>
          <w:szCs w:val="22"/>
        </w:rPr>
        <w:t>REPORT</w:t>
      </w:r>
      <w:r>
        <w:rPr>
          <w:rFonts w:ascii="Arial" w:hAnsi="Arial" w:cs="Arial"/>
          <w:sz w:val="22"/>
          <w:szCs w:val="22"/>
        </w:rPr>
        <w:t>ED</w:t>
      </w:r>
      <w:r w:rsidRPr="000572CA">
        <w:rPr>
          <w:rFonts w:ascii="Arial" w:hAnsi="Arial" w:cs="Arial"/>
          <w:sz w:val="22"/>
          <w:szCs w:val="22"/>
        </w:rPr>
        <w:t>:</w:t>
      </w:r>
    </w:p>
    <w:p w:rsidR="00F1230B" w:rsidRPr="000572CA" w:rsidRDefault="00F1230B" w:rsidP="00F1230B">
      <w:pPr>
        <w:tabs>
          <w:tab w:val="left" w:pos="720"/>
          <w:tab w:val="left" w:pos="1440"/>
          <w:tab w:val="left" w:pos="2127"/>
        </w:tabs>
        <w:ind w:left="360"/>
        <w:jc w:val="both"/>
        <w:rPr>
          <w:rFonts w:ascii="Arial" w:hAnsi="Arial" w:cs="Arial"/>
          <w:sz w:val="22"/>
          <w:szCs w:val="22"/>
        </w:rPr>
      </w:pPr>
    </w:p>
    <w:p w:rsidR="00F1230B" w:rsidRDefault="00F1230B" w:rsidP="00F1230B">
      <w:pPr>
        <w:pStyle w:val="Default"/>
        <w:numPr>
          <w:ilvl w:val="0"/>
          <w:numId w:val="1"/>
        </w:numPr>
        <w:ind w:left="2127" w:hanging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 the Chair, acting on behalf of the Board, had agreed on the grounds of personal mitigating circumstances that a named student be ass</w:t>
      </w:r>
      <w:r w:rsidR="008E457C">
        <w:rPr>
          <w:color w:val="auto"/>
          <w:sz w:val="22"/>
          <w:szCs w:val="22"/>
        </w:rPr>
        <w:t>essed through the sitting of special examinations in three</w:t>
      </w:r>
      <w:r>
        <w:rPr>
          <w:color w:val="auto"/>
          <w:sz w:val="22"/>
          <w:szCs w:val="22"/>
        </w:rPr>
        <w:t xml:space="preserve"> modules;</w:t>
      </w:r>
    </w:p>
    <w:p w:rsidR="00F1230B" w:rsidRDefault="00F1230B" w:rsidP="00F1230B">
      <w:pPr>
        <w:pStyle w:val="Default"/>
        <w:ind w:left="1080"/>
        <w:rPr>
          <w:color w:val="auto"/>
          <w:sz w:val="22"/>
          <w:szCs w:val="22"/>
        </w:rPr>
      </w:pPr>
    </w:p>
    <w:p w:rsidR="00F1230B" w:rsidRDefault="00F1230B" w:rsidP="00F1230B">
      <w:pPr>
        <w:pStyle w:val="Default"/>
        <w:numPr>
          <w:ilvl w:val="0"/>
          <w:numId w:val="1"/>
        </w:numPr>
        <w:ind w:left="2127" w:hanging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That the Chair, acting on behalf of the Board, had </w:t>
      </w:r>
      <w:r w:rsidR="003E103E">
        <w:rPr>
          <w:color w:val="auto"/>
          <w:sz w:val="22"/>
          <w:szCs w:val="22"/>
        </w:rPr>
        <w:t>agreed that the modules EC9A80, ET309, ET310 and MA4J60 be allocated 15 minutes reading time;</w:t>
      </w:r>
    </w:p>
    <w:p w:rsidR="003E103E" w:rsidRDefault="003E103E" w:rsidP="003E103E">
      <w:pPr>
        <w:pStyle w:val="ListParagraph"/>
      </w:pPr>
    </w:p>
    <w:p w:rsidR="003E103E" w:rsidRDefault="003E103E" w:rsidP="00F1230B">
      <w:pPr>
        <w:pStyle w:val="Default"/>
        <w:numPr>
          <w:ilvl w:val="0"/>
          <w:numId w:val="1"/>
        </w:numPr>
        <w:ind w:left="2127" w:hanging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 the Chair, acting on behalf of the Board, had approved APL for non-KLC School of Education, Singapore students who have passed the pre-requisite diploma and pass the bridging module in ECE programmes</w:t>
      </w:r>
      <w:r w:rsidR="00F90176">
        <w:rPr>
          <w:color w:val="auto"/>
          <w:sz w:val="22"/>
          <w:szCs w:val="22"/>
        </w:rPr>
        <w:t xml:space="preserve"> </w:t>
      </w:r>
      <w:r w:rsidR="00F90176" w:rsidRPr="00F90176">
        <w:rPr>
          <w:color w:val="auto"/>
          <w:sz w:val="22"/>
          <w:szCs w:val="22"/>
        </w:rPr>
        <w:t>for admission to the BA Early Childhood Care and Education (Singapore) degree</w:t>
      </w:r>
      <w:r>
        <w:rPr>
          <w:color w:val="auto"/>
          <w:sz w:val="22"/>
          <w:szCs w:val="22"/>
        </w:rPr>
        <w:t>;</w:t>
      </w:r>
    </w:p>
    <w:p w:rsidR="003E103E" w:rsidRDefault="003E103E" w:rsidP="003E103E">
      <w:pPr>
        <w:pStyle w:val="ListParagraph"/>
      </w:pPr>
    </w:p>
    <w:p w:rsidR="003E103E" w:rsidRDefault="003E103E" w:rsidP="00F1230B">
      <w:pPr>
        <w:pStyle w:val="Default"/>
        <w:numPr>
          <w:ilvl w:val="0"/>
          <w:numId w:val="1"/>
        </w:numPr>
        <w:ind w:left="2127" w:hanging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 the Chair, acting on behalf of the Board, had approved variations in the examination/coursework balance for nine named students on the BA Early Childhood Studies;</w:t>
      </w:r>
    </w:p>
    <w:p w:rsidR="003E103E" w:rsidRDefault="003E103E" w:rsidP="003E103E">
      <w:pPr>
        <w:pStyle w:val="ListParagraph"/>
      </w:pPr>
    </w:p>
    <w:p w:rsidR="003E103E" w:rsidRDefault="003E103E" w:rsidP="00F1230B">
      <w:pPr>
        <w:pStyle w:val="Default"/>
        <w:numPr>
          <w:ilvl w:val="0"/>
          <w:numId w:val="1"/>
        </w:numPr>
        <w:ind w:left="2127" w:hanging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That the Chair, acting on behalf of the Board, had approved the continuing registration of a named student on two part-time courses, viz BA </w:t>
      </w:r>
      <w:r w:rsidR="00F31D70">
        <w:rPr>
          <w:color w:val="auto"/>
          <w:sz w:val="22"/>
          <w:szCs w:val="22"/>
        </w:rPr>
        <w:t>European</w:t>
      </w:r>
      <w:r>
        <w:rPr>
          <w:color w:val="auto"/>
          <w:sz w:val="22"/>
          <w:szCs w:val="22"/>
        </w:rPr>
        <w:t xml:space="preserve"> Studies and MPhil/PhD Ethnic Relations.</w:t>
      </w:r>
    </w:p>
    <w:p w:rsidR="00F1230B" w:rsidRDefault="00F1230B" w:rsidP="00F1230B">
      <w:pPr>
        <w:tabs>
          <w:tab w:val="left" w:pos="1418"/>
        </w:tabs>
        <w:ind w:left="1418"/>
        <w:jc w:val="both"/>
        <w:rPr>
          <w:rFonts w:ascii="Arial" w:hAnsi="Arial" w:cs="Arial"/>
          <w:sz w:val="22"/>
          <w:szCs w:val="22"/>
        </w:rPr>
      </w:pPr>
    </w:p>
    <w:p w:rsidR="00F1230B" w:rsidRDefault="003E103E" w:rsidP="00F1230B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23</w:t>
      </w:r>
      <w:r w:rsidR="00F1230B">
        <w:rPr>
          <w:rFonts w:ascii="Arial" w:hAnsi="Arial" w:cs="Arial"/>
          <w:sz w:val="22"/>
          <w:szCs w:val="22"/>
        </w:rPr>
        <w:t>/11-12</w:t>
      </w:r>
      <w:r w:rsidR="00F1230B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  <w:u w:val="single"/>
        </w:rPr>
        <w:t>IATL Interdisciplinary Modules</w:t>
      </w:r>
    </w:p>
    <w:p w:rsidR="00F1230B" w:rsidRDefault="00F1230B" w:rsidP="00F1230B">
      <w:pPr>
        <w:rPr>
          <w:rFonts w:ascii="Arial" w:hAnsi="Arial" w:cs="Arial"/>
          <w:sz w:val="22"/>
          <w:szCs w:val="22"/>
          <w:u w:val="single"/>
        </w:rPr>
      </w:pPr>
    </w:p>
    <w:p w:rsidR="00F1230B" w:rsidRDefault="003E103E" w:rsidP="00F1230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RECEIVED</w:t>
      </w:r>
      <w:r w:rsidR="00F1230B">
        <w:rPr>
          <w:rFonts w:ascii="Arial" w:hAnsi="Arial" w:cs="Arial"/>
          <w:sz w:val="22"/>
          <w:szCs w:val="22"/>
        </w:rPr>
        <w:t>:</w:t>
      </w:r>
    </w:p>
    <w:p w:rsidR="00F1230B" w:rsidRDefault="00F1230B" w:rsidP="00F1230B">
      <w:pPr>
        <w:rPr>
          <w:rFonts w:ascii="Arial" w:hAnsi="Arial" w:cs="Arial"/>
          <w:sz w:val="22"/>
          <w:szCs w:val="22"/>
        </w:rPr>
      </w:pPr>
    </w:p>
    <w:p w:rsidR="00F1230B" w:rsidRPr="00196AF6" w:rsidRDefault="003E103E" w:rsidP="003E103E">
      <w:pPr>
        <w:pStyle w:val="Default"/>
        <w:ind w:left="1418" w:firstLine="22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Confirmation of the approval of three interdisciplinary IATL modules (</w:t>
      </w:r>
      <w:r>
        <w:rPr>
          <w:color w:val="auto"/>
          <w:sz w:val="22"/>
          <w:szCs w:val="22"/>
          <w:u w:val="single"/>
        </w:rPr>
        <w:t>paper BUGS 19/11-12)</w:t>
      </w:r>
    </w:p>
    <w:p w:rsidR="00F1230B" w:rsidRDefault="00F1230B" w:rsidP="003E103E">
      <w:pPr>
        <w:pStyle w:val="Default"/>
        <w:rPr>
          <w:color w:val="auto"/>
          <w:sz w:val="22"/>
          <w:szCs w:val="22"/>
          <w:u w:val="single"/>
        </w:rPr>
      </w:pPr>
    </w:p>
    <w:p w:rsidR="003E103E" w:rsidRDefault="003E103E" w:rsidP="003E103E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24/11-12</w:t>
      </w:r>
      <w:r>
        <w:rPr>
          <w:color w:val="auto"/>
          <w:sz w:val="22"/>
          <w:szCs w:val="22"/>
        </w:rPr>
        <w:tab/>
      </w:r>
      <w:r w:rsidR="00A85D33">
        <w:rPr>
          <w:color w:val="auto"/>
          <w:sz w:val="22"/>
          <w:szCs w:val="22"/>
          <w:u w:val="single"/>
        </w:rPr>
        <w:t>Feedback to students</w:t>
      </w:r>
    </w:p>
    <w:p w:rsidR="00A85D33" w:rsidRDefault="00A85D33" w:rsidP="003E103E">
      <w:pPr>
        <w:pStyle w:val="Default"/>
        <w:rPr>
          <w:color w:val="auto"/>
          <w:sz w:val="22"/>
          <w:szCs w:val="22"/>
          <w:u w:val="single"/>
        </w:rPr>
      </w:pPr>
    </w:p>
    <w:p w:rsidR="00A85D33" w:rsidRDefault="00A85D33" w:rsidP="003E103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RECEIVED:</w:t>
      </w:r>
    </w:p>
    <w:p w:rsidR="00A85D33" w:rsidRDefault="00A85D33" w:rsidP="003E103E">
      <w:pPr>
        <w:pStyle w:val="Default"/>
        <w:rPr>
          <w:color w:val="auto"/>
          <w:sz w:val="22"/>
          <w:szCs w:val="22"/>
        </w:rPr>
      </w:pPr>
    </w:p>
    <w:p w:rsidR="00A85D33" w:rsidRDefault="00A85D33" w:rsidP="00A85D33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An oral report from the Chair and the Students’ Union Education Officer on the system of feedback to students.</w:t>
      </w:r>
    </w:p>
    <w:p w:rsidR="00A85D33" w:rsidRDefault="00A85D33" w:rsidP="00A85D33">
      <w:pPr>
        <w:pStyle w:val="Default"/>
        <w:ind w:left="1440"/>
        <w:rPr>
          <w:color w:val="auto"/>
          <w:sz w:val="22"/>
          <w:szCs w:val="22"/>
        </w:rPr>
      </w:pPr>
    </w:p>
    <w:p w:rsidR="00A85D33" w:rsidRDefault="00CD4623" w:rsidP="00A85D33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RECOMMENDED (to the Assignment Management Project Board)</w:t>
      </w:r>
      <w:r w:rsidR="00A85D33">
        <w:rPr>
          <w:color w:val="auto"/>
          <w:sz w:val="22"/>
          <w:szCs w:val="22"/>
        </w:rPr>
        <w:t>:</w:t>
      </w:r>
    </w:p>
    <w:p w:rsidR="00A85D33" w:rsidRDefault="00A85D33" w:rsidP="00A85D33">
      <w:pPr>
        <w:pStyle w:val="Default"/>
        <w:ind w:left="1440"/>
        <w:rPr>
          <w:color w:val="auto"/>
          <w:sz w:val="22"/>
          <w:szCs w:val="22"/>
        </w:rPr>
      </w:pPr>
    </w:p>
    <w:p w:rsidR="00A85D33" w:rsidRDefault="00CD4623" w:rsidP="00A85D33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That </w:t>
      </w:r>
      <w:r w:rsidR="00A85D33">
        <w:rPr>
          <w:color w:val="auto"/>
          <w:sz w:val="22"/>
          <w:szCs w:val="22"/>
        </w:rPr>
        <w:t xml:space="preserve">the Assignment Management </w:t>
      </w:r>
      <w:r>
        <w:rPr>
          <w:color w:val="auto"/>
          <w:sz w:val="22"/>
          <w:szCs w:val="22"/>
        </w:rPr>
        <w:t>project should aim to achieve</w:t>
      </w:r>
      <w:r w:rsidR="000906F9">
        <w:rPr>
          <w:color w:val="auto"/>
          <w:sz w:val="22"/>
          <w:szCs w:val="22"/>
        </w:rPr>
        <w:t>:</w:t>
      </w:r>
    </w:p>
    <w:p w:rsidR="00A22DEE" w:rsidRDefault="00A22DEE" w:rsidP="00A85D33">
      <w:pPr>
        <w:pStyle w:val="Default"/>
        <w:ind w:left="1440"/>
        <w:rPr>
          <w:color w:val="auto"/>
          <w:sz w:val="22"/>
          <w:szCs w:val="22"/>
        </w:rPr>
      </w:pPr>
    </w:p>
    <w:p w:rsidR="00A85D33" w:rsidRDefault="00A85D33" w:rsidP="00A85D33">
      <w:pPr>
        <w:pStyle w:val="Default"/>
        <w:numPr>
          <w:ilvl w:val="0"/>
          <w:numId w:val="1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rapid integration with Turnitin</w:t>
      </w:r>
      <w:r w:rsidR="000906F9">
        <w:rPr>
          <w:color w:val="auto"/>
          <w:sz w:val="22"/>
          <w:szCs w:val="22"/>
        </w:rPr>
        <w:t>;</w:t>
      </w:r>
    </w:p>
    <w:p w:rsidR="00A85D33" w:rsidRDefault="00A85D33" w:rsidP="00A85D33">
      <w:pPr>
        <w:pStyle w:val="Default"/>
        <w:numPr>
          <w:ilvl w:val="0"/>
          <w:numId w:val="1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the facility to report word length</w:t>
      </w:r>
      <w:r w:rsidR="00CD4623">
        <w:rPr>
          <w:color w:val="auto"/>
          <w:sz w:val="22"/>
          <w:szCs w:val="22"/>
        </w:rPr>
        <w:t xml:space="preserve"> of student assignments</w:t>
      </w:r>
      <w:r w:rsidR="000906F9">
        <w:rPr>
          <w:color w:val="auto"/>
          <w:sz w:val="22"/>
          <w:szCs w:val="22"/>
        </w:rPr>
        <w:t>;</w:t>
      </w:r>
    </w:p>
    <w:p w:rsidR="00A85D33" w:rsidRDefault="00A85D33" w:rsidP="00A85D33">
      <w:pPr>
        <w:pStyle w:val="Default"/>
        <w:numPr>
          <w:ilvl w:val="0"/>
          <w:numId w:val="1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the provision for moderation/double-marking</w:t>
      </w:r>
      <w:r w:rsidR="000906F9">
        <w:rPr>
          <w:color w:val="auto"/>
          <w:sz w:val="22"/>
          <w:szCs w:val="22"/>
        </w:rPr>
        <w:t>;</w:t>
      </w:r>
    </w:p>
    <w:p w:rsidR="00A85D33" w:rsidRDefault="00A85D33" w:rsidP="00A85D33">
      <w:pPr>
        <w:pStyle w:val="Default"/>
        <w:numPr>
          <w:ilvl w:val="0"/>
          <w:numId w:val="1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the </w:t>
      </w:r>
      <w:r w:rsidR="00F31D70">
        <w:rPr>
          <w:color w:val="auto"/>
          <w:sz w:val="22"/>
          <w:szCs w:val="22"/>
        </w:rPr>
        <w:t>provision</w:t>
      </w:r>
      <w:r w:rsidR="00CD4623">
        <w:rPr>
          <w:color w:val="auto"/>
          <w:sz w:val="22"/>
          <w:szCs w:val="22"/>
        </w:rPr>
        <w:t xml:space="preserve"> for adding generic feedback as well as</w:t>
      </w:r>
      <w:r>
        <w:rPr>
          <w:color w:val="auto"/>
          <w:sz w:val="22"/>
          <w:szCs w:val="22"/>
        </w:rPr>
        <w:t xml:space="preserve"> individual feedback</w:t>
      </w:r>
      <w:r w:rsidR="000906F9">
        <w:rPr>
          <w:color w:val="auto"/>
          <w:sz w:val="22"/>
          <w:szCs w:val="22"/>
        </w:rPr>
        <w:t>;</w:t>
      </w:r>
    </w:p>
    <w:p w:rsidR="00A85D33" w:rsidRPr="00A85D33" w:rsidRDefault="00CD4623" w:rsidP="00CD4623">
      <w:pPr>
        <w:pStyle w:val="Default"/>
        <w:ind w:left="1440"/>
        <w:rPr>
          <w:color w:val="auto"/>
          <w:sz w:val="22"/>
          <w:szCs w:val="22"/>
        </w:rPr>
      </w:pPr>
      <w:proofErr w:type="gramStart"/>
      <w:r>
        <w:rPr>
          <w:color w:val="auto"/>
          <w:sz w:val="22"/>
          <w:szCs w:val="22"/>
        </w:rPr>
        <w:t>and</w:t>
      </w:r>
      <w:proofErr w:type="gramEnd"/>
      <w:r>
        <w:rPr>
          <w:color w:val="auto"/>
          <w:sz w:val="22"/>
          <w:szCs w:val="22"/>
        </w:rPr>
        <w:t xml:space="preserve"> that </w:t>
      </w:r>
      <w:r w:rsidR="000906F9">
        <w:rPr>
          <w:color w:val="auto"/>
          <w:sz w:val="22"/>
          <w:szCs w:val="22"/>
        </w:rPr>
        <w:t>d</w:t>
      </w:r>
      <w:r>
        <w:rPr>
          <w:color w:val="auto"/>
          <w:sz w:val="22"/>
          <w:szCs w:val="22"/>
        </w:rPr>
        <w:t>epartments be</w:t>
      </w:r>
      <w:r w:rsidR="00A22DEE">
        <w:rPr>
          <w:color w:val="auto"/>
          <w:sz w:val="22"/>
          <w:szCs w:val="22"/>
        </w:rPr>
        <w:t xml:space="preserve"> encourage</w:t>
      </w:r>
      <w:r>
        <w:rPr>
          <w:color w:val="auto"/>
          <w:sz w:val="22"/>
          <w:szCs w:val="22"/>
        </w:rPr>
        <w:t>d</w:t>
      </w:r>
      <w:r w:rsidR="00A22DEE">
        <w:rPr>
          <w:color w:val="auto"/>
          <w:sz w:val="22"/>
          <w:szCs w:val="22"/>
        </w:rPr>
        <w:t xml:space="preserve"> to c</w:t>
      </w:r>
      <w:r>
        <w:rPr>
          <w:color w:val="auto"/>
          <w:sz w:val="22"/>
          <w:szCs w:val="22"/>
        </w:rPr>
        <w:t>onsider using it for</w:t>
      </w:r>
      <w:r w:rsidR="00A22DEE">
        <w:rPr>
          <w:color w:val="auto"/>
          <w:sz w:val="22"/>
          <w:szCs w:val="22"/>
        </w:rPr>
        <w:t xml:space="preserve"> feedback</w:t>
      </w:r>
      <w:r>
        <w:rPr>
          <w:color w:val="auto"/>
          <w:sz w:val="22"/>
          <w:szCs w:val="22"/>
        </w:rPr>
        <w:t xml:space="preserve"> on examination performance.</w:t>
      </w:r>
    </w:p>
    <w:p w:rsidR="00F31D70" w:rsidRDefault="00F31D70" w:rsidP="00F1230B">
      <w:pPr>
        <w:jc w:val="both"/>
        <w:rPr>
          <w:rFonts w:ascii="Arial" w:hAnsi="Arial" w:cs="Arial"/>
          <w:sz w:val="22"/>
          <w:szCs w:val="22"/>
          <w:lang w:val="en-US"/>
        </w:rPr>
      </w:pPr>
    </w:p>
    <w:p w:rsidR="00EF21A7" w:rsidRDefault="00EF21A7" w:rsidP="00F1230B">
      <w:pPr>
        <w:jc w:val="both"/>
        <w:rPr>
          <w:rFonts w:ascii="Arial" w:hAnsi="Arial" w:cs="Arial"/>
          <w:sz w:val="22"/>
          <w:szCs w:val="22"/>
          <w:lang w:val="en-US"/>
        </w:rPr>
      </w:pPr>
    </w:p>
    <w:p w:rsidR="00EF21A7" w:rsidRDefault="00EF21A7" w:rsidP="00F1230B">
      <w:pPr>
        <w:jc w:val="both"/>
        <w:rPr>
          <w:rFonts w:ascii="Arial" w:hAnsi="Arial" w:cs="Arial"/>
          <w:sz w:val="22"/>
          <w:szCs w:val="22"/>
          <w:lang w:val="en-US"/>
        </w:rPr>
      </w:pPr>
    </w:p>
    <w:p w:rsidR="00EF21A7" w:rsidRDefault="00EF21A7" w:rsidP="00F1230B">
      <w:pPr>
        <w:jc w:val="both"/>
        <w:rPr>
          <w:rFonts w:ascii="Arial" w:hAnsi="Arial" w:cs="Arial"/>
          <w:sz w:val="22"/>
          <w:szCs w:val="22"/>
        </w:rPr>
      </w:pPr>
    </w:p>
    <w:p w:rsidR="00F1230B" w:rsidRDefault="00A22DEE" w:rsidP="00F1230B">
      <w:pPr>
        <w:jc w:val="both"/>
        <w:rPr>
          <w:rFonts w:ascii="Arial" w:hAnsi="Arial" w:cs="Arial"/>
          <w:sz w:val="22"/>
          <w:szCs w:val="22"/>
          <w:u w:val="single"/>
          <w:lang w:val="en-US"/>
        </w:rPr>
      </w:pPr>
      <w:r>
        <w:rPr>
          <w:rFonts w:ascii="Arial" w:hAnsi="Arial" w:cs="Arial"/>
          <w:sz w:val="22"/>
          <w:szCs w:val="22"/>
        </w:rPr>
        <w:t>2</w:t>
      </w:r>
      <w:r w:rsidR="00F1230B">
        <w:rPr>
          <w:rFonts w:ascii="Arial" w:hAnsi="Arial" w:cs="Arial"/>
          <w:sz w:val="22"/>
          <w:szCs w:val="22"/>
        </w:rPr>
        <w:t>5/11-12</w:t>
      </w:r>
      <w:r w:rsidR="00F1230B">
        <w:rPr>
          <w:rFonts w:ascii="Arial" w:hAnsi="Arial" w:cs="Arial"/>
          <w:sz w:val="22"/>
          <w:szCs w:val="22"/>
        </w:rPr>
        <w:tab/>
      </w:r>
      <w:r w:rsidR="00F1230B">
        <w:rPr>
          <w:rFonts w:ascii="Arial" w:hAnsi="Arial" w:cs="Arial"/>
          <w:sz w:val="22"/>
          <w:szCs w:val="22"/>
          <w:u w:val="single"/>
          <w:lang w:val="en-US"/>
        </w:rPr>
        <w:t>New Courses of Study</w:t>
      </w:r>
    </w:p>
    <w:p w:rsidR="00F1230B" w:rsidRDefault="00F1230B" w:rsidP="00F1230B">
      <w:pPr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ab/>
      </w:r>
    </w:p>
    <w:p w:rsidR="00F1230B" w:rsidRDefault="00F1230B" w:rsidP="00F1230B">
      <w:pPr>
        <w:ind w:left="1418"/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CONSIDERED:</w:t>
      </w:r>
    </w:p>
    <w:p w:rsidR="00F1230B" w:rsidRDefault="00F1230B" w:rsidP="00F1230B">
      <w:pPr>
        <w:pStyle w:val="Default"/>
        <w:rPr>
          <w:color w:val="auto"/>
          <w:sz w:val="22"/>
          <w:szCs w:val="22"/>
        </w:rPr>
      </w:pPr>
    </w:p>
    <w:p w:rsidR="00F1230B" w:rsidRDefault="00F1230B" w:rsidP="00F1230B">
      <w:pPr>
        <w:pStyle w:val="Default"/>
        <w:numPr>
          <w:ilvl w:val="0"/>
          <w:numId w:val="3"/>
        </w:numPr>
        <w:ind w:left="2127" w:hanging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 proposal</w:t>
      </w:r>
      <w:r w:rsidR="00A22DEE">
        <w:rPr>
          <w:color w:val="auto"/>
          <w:sz w:val="22"/>
          <w:szCs w:val="22"/>
        </w:rPr>
        <w:t xml:space="preserve"> from the Centre for Lifelong Learning</w:t>
      </w:r>
      <w:r>
        <w:rPr>
          <w:color w:val="auto"/>
          <w:sz w:val="22"/>
          <w:szCs w:val="22"/>
        </w:rPr>
        <w:t xml:space="preserve"> for a </w:t>
      </w:r>
      <w:r w:rsidR="00A22DEE">
        <w:rPr>
          <w:color w:val="auto"/>
          <w:sz w:val="22"/>
          <w:szCs w:val="22"/>
        </w:rPr>
        <w:t>new course Certificate of Higher Education in Teaching and Learning for introduction in September 2012</w:t>
      </w:r>
      <w:r>
        <w:rPr>
          <w:color w:val="auto"/>
          <w:sz w:val="22"/>
          <w:szCs w:val="22"/>
        </w:rPr>
        <w:t xml:space="preserve"> (</w:t>
      </w:r>
      <w:r w:rsidR="00A22DEE">
        <w:rPr>
          <w:color w:val="auto"/>
          <w:sz w:val="22"/>
          <w:szCs w:val="22"/>
          <w:u w:val="single"/>
        </w:rPr>
        <w:t>paper BUGS 20</w:t>
      </w:r>
      <w:r w:rsidRPr="00BA3823">
        <w:rPr>
          <w:color w:val="auto"/>
          <w:sz w:val="22"/>
          <w:szCs w:val="22"/>
          <w:u w:val="single"/>
        </w:rPr>
        <w:t>/11-12</w:t>
      </w:r>
      <w:r>
        <w:rPr>
          <w:color w:val="auto"/>
          <w:sz w:val="22"/>
          <w:szCs w:val="22"/>
        </w:rPr>
        <w:t>);</w:t>
      </w:r>
    </w:p>
    <w:p w:rsidR="00F1230B" w:rsidRPr="00FA2CDD" w:rsidRDefault="00F1230B" w:rsidP="00F1230B">
      <w:pPr>
        <w:pStyle w:val="Default"/>
        <w:rPr>
          <w:color w:val="auto"/>
          <w:sz w:val="22"/>
          <w:szCs w:val="22"/>
        </w:rPr>
      </w:pPr>
    </w:p>
    <w:p w:rsidR="00F1230B" w:rsidRDefault="00F1230B" w:rsidP="00A22DEE">
      <w:pPr>
        <w:pStyle w:val="Default"/>
        <w:numPr>
          <w:ilvl w:val="0"/>
          <w:numId w:val="3"/>
        </w:numPr>
        <w:ind w:left="2127" w:hanging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 proposal from</w:t>
      </w:r>
      <w:r w:rsidRPr="00FA2CDD">
        <w:rPr>
          <w:color w:val="auto"/>
          <w:sz w:val="22"/>
          <w:szCs w:val="22"/>
        </w:rPr>
        <w:t xml:space="preserve"> </w:t>
      </w:r>
      <w:r w:rsidR="00A22DEE">
        <w:rPr>
          <w:color w:val="auto"/>
          <w:sz w:val="22"/>
          <w:szCs w:val="22"/>
        </w:rPr>
        <w:t>the Centre for Lifelong Learning for a new course Foundation degree in Teaching and Learning for introduction in September 2012</w:t>
      </w:r>
      <w:r>
        <w:rPr>
          <w:color w:val="auto"/>
          <w:sz w:val="22"/>
          <w:szCs w:val="22"/>
        </w:rPr>
        <w:t xml:space="preserve"> (</w:t>
      </w:r>
      <w:r w:rsidR="00A22DEE">
        <w:rPr>
          <w:color w:val="auto"/>
          <w:sz w:val="22"/>
          <w:szCs w:val="22"/>
          <w:u w:val="single"/>
        </w:rPr>
        <w:t>paper BUGS 21</w:t>
      </w:r>
      <w:r w:rsidRPr="00BA3823">
        <w:rPr>
          <w:color w:val="auto"/>
          <w:sz w:val="22"/>
          <w:szCs w:val="22"/>
          <w:u w:val="single"/>
        </w:rPr>
        <w:t>/11-12</w:t>
      </w:r>
      <w:r>
        <w:rPr>
          <w:color w:val="auto"/>
          <w:sz w:val="22"/>
          <w:szCs w:val="22"/>
          <w:u w:val="single"/>
        </w:rPr>
        <w:t>)</w:t>
      </w:r>
      <w:r>
        <w:rPr>
          <w:color w:val="auto"/>
          <w:sz w:val="22"/>
          <w:szCs w:val="22"/>
        </w:rPr>
        <w:t>;</w:t>
      </w:r>
    </w:p>
    <w:p w:rsidR="00540E92" w:rsidRDefault="00540E92" w:rsidP="00540E92">
      <w:pPr>
        <w:pStyle w:val="ListParagraph"/>
      </w:pPr>
    </w:p>
    <w:p w:rsidR="00540E92" w:rsidRPr="00A22DEE" w:rsidRDefault="00CE3AE3" w:rsidP="00A22DEE">
      <w:pPr>
        <w:pStyle w:val="Default"/>
        <w:numPr>
          <w:ilvl w:val="0"/>
          <w:numId w:val="3"/>
        </w:numPr>
        <w:ind w:left="2127" w:hanging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 proposal from the Centre for Lifelong Learning for a new course </w:t>
      </w:r>
      <w:r w:rsidR="00F31D70">
        <w:rPr>
          <w:color w:val="auto"/>
          <w:sz w:val="22"/>
          <w:szCs w:val="22"/>
        </w:rPr>
        <w:t>Higher</w:t>
      </w:r>
      <w:r>
        <w:rPr>
          <w:color w:val="auto"/>
          <w:sz w:val="22"/>
          <w:szCs w:val="22"/>
        </w:rPr>
        <w:t xml:space="preserve"> Education Award in Governance for Clerks for introduction in November 2012 (</w:t>
      </w:r>
      <w:r>
        <w:rPr>
          <w:color w:val="auto"/>
          <w:sz w:val="22"/>
          <w:szCs w:val="22"/>
          <w:u w:val="single"/>
        </w:rPr>
        <w:t>paper BUGS 37/11-12)</w:t>
      </w:r>
    </w:p>
    <w:p w:rsidR="00F1230B" w:rsidRPr="00B26748" w:rsidRDefault="00F1230B" w:rsidP="00F1230B">
      <w:pPr>
        <w:jc w:val="both"/>
        <w:rPr>
          <w:rFonts w:ascii="Arial" w:hAnsi="Arial" w:cs="Arial"/>
          <w:sz w:val="22"/>
          <w:szCs w:val="22"/>
          <w:lang w:val="en-US"/>
        </w:rPr>
      </w:pPr>
    </w:p>
    <w:p w:rsidR="00F1230B" w:rsidRDefault="00F1230B" w:rsidP="00F1230B">
      <w:pPr>
        <w:tabs>
          <w:tab w:val="num" w:pos="1276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RESOLVED:</w:t>
      </w:r>
    </w:p>
    <w:p w:rsidR="00F1230B" w:rsidRDefault="00F1230B" w:rsidP="00F1230B">
      <w:pPr>
        <w:tabs>
          <w:tab w:val="num" w:pos="1276"/>
        </w:tabs>
        <w:ind w:left="1276" w:hanging="1276"/>
        <w:rPr>
          <w:rFonts w:ascii="Arial" w:hAnsi="Arial" w:cs="Arial"/>
          <w:sz w:val="22"/>
          <w:szCs w:val="22"/>
        </w:rPr>
      </w:pPr>
    </w:p>
    <w:p w:rsidR="00A22DEE" w:rsidRDefault="00A22DEE" w:rsidP="00A22DEE">
      <w:pPr>
        <w:pStyle w:val="Default"/>
        <w:numPr>
          <w:ilvl w:val="0"/>
          <w:numId w:val="4"/>
        </w:numPr>
        <w:ind w:left="2127" w:hanging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that the proposal from the Centre for Lifelong Learning for a new course Certificate of Higher Education in Teaching and Learning as set out in </w:t>
      </w:r>
      <w:r>
        <w:rPr>
          <w:color w:val="auto"/>
          <w:sz w:val="22"/>
          <w:szCs w:val="22"/>
          <w:u w:val="single"/>
        </w:rPr>
        <w:t>paper BUGS 20</w:t>
      </w:r>
      <w:r w:rsidRPr="00BA3823">
        <w:rPr>
          <w:color w:val="auto"/>
          <w:sz w:val="22"/>
          <w:szCs w:val="22"/>
          <w:u w:val="single"/>
        </w:rPr>
        <w:t>/11-12</w:t>
      </w:r>
      <w:r>
        <w:rPr>
          <w:color w:val="auto"/>
          <w:sz w:val="22"/>
          <w:szCs w:val="22"/>
        </w:rPr>
        <w:t xml:space="preserve"> be approved;</w:t>
      </w:r>
    </w:p>
    <w:p w:rsidR="00F1230B" w:rsidRDefault="00F1230B" w:rsidP="00F1230B">
      <w:pPr>
        <w:pStyle w:val="Default"/>
        <w:ind w:left="2127"/>
        <w:rPr>
          <w:color w:val="auto"/>
          <w:sz w:val="22"/>
          <w:szCs w:val="22"/>
        </w:rPr>
      </w:pPr>
    </w:p>
    <w:p w:rsidR="00F1230B" w:rsidRDefault="00A22DEE" w:rsidP="00832CE2">
      <w:pPr>
        <w:pStyle w:val="Default"/>
        <w:numPr>
          <w:ilvl w:val="0"/>
          <w:numId w:val="4"/>
        </w:numPr>
        <w:ind w:left="2127" w:hanging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 the proposal from</w:t>
      </w:r>
      <w:r w:rsidRPr="00FA2CDD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the Centre for Lifelong Learning for a new course Foundation degree in Teaching and Learning</w:t>
      </w:r>
      <w:r w:rsidR="00832CE2">
        <w:rPr>
          <w:color w:val="auto"/>
          <w:sz w:val="22"/>
          <w:szCs w:val="22"/>
        </w:rPr>
        <w:t xml:space="preserve"> as set out in</w:t>
      </w: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  <w:u w:val="single"/>
        </w:rPr>
        <w:t>paper BUGS 21</w:t>
      </w:r>
      <w:r w:rsidRPr="00BA3823">
        <w:rPr>
          <w:color w:val="auto"/>
          <w:sz w:val="22"/>
          <w:szCs w:val="22"/>
          <w:u w:val="single"/>
        </w:rPr>
        <w:t>/11-12</w:t>
      </w:r>
      <w:r w:rsidR="00832CE2">
        <w:rPr>
          <w:color w:val="auto"/>
          <w:sz w:val="22"/>
          <w:szCs w:val="22"/>
        </w:rPr>
        <w:t xml:space="preserve"> be approved</w:t>
      </w:r>
      <w:r w:rsidR="00CE3AE3">
        <w:rPr>
          <w:color w:val="auto"/>
          <w:sz w:val="22"/>
          <w:szCs w:val="22"/>
        </w:rPr>
        <w:t>;</w:t>
      </w:r>
    </w:p>
    <w:p w:rsidR="00CE3AE3" w:rsidRDefault="00CE3AE3" w:rsidP="00CE3AE3">
      <w:pPr>
        <w:pStyle w:val="ListParagraph"/>
      </w:pPr>
    </w:p>
    <w:p w:rsidR="00CE3AE3" w:rsidRPr="00CE3AE3" w:rsidRDefault="00F31D70" w:rsidP="00CE3AE3">
      <w:pPr>
        <w:pStyle w:val="Default"/>
        <w:numPr>
          <w:ilvl w:val="0"/>
          <w:numId w:val="4"/>
        </w:numPr>
        <w:ind w:left="2127" w:hanging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that the proposal from the Centre for Lifelong Learning for a new course Higher Education Award in Governance for Clerks as set out in </w:t>
      </w:r>
      <w:r>
        <w:rPr>
          <w:color w:val="auto"/>
          <w:sz w:val="22"/>
          <w:szCs w:val="22"/>
          <w:u w:val="single"/>
        </w:rPr>
        <w:t>paper BUGS 37/11-12</w:t>
      </w:r>
      <w:r>
        <w:rPr>
          <w:color w:val="auto"/>
          <w:sz w:val="22"/>
          <w:szCs w:val="22"/>
        </w:rPr>
        <w:t xml:space="preserve"> be approved.</w:t>
      </w:r>
    </w:p>
    <w:p w:rsidR="00F1230B" w:rsidRDefault="00F1230B" w:rsidP="00F1230B">
      <w:pPr>
        <w:tabs>
          <w:tab w:val="num" w:pos="1276"/>
        </w:tabs>
        <w:ind w:left="1276" w:hanging="1276"/>
        <w:rPr>
          <w:rFonts w:ascii="Arial" w:hAnsi="Arial" w:cs="Arial"/>
          <w:sz w:val="22"/>
          <w:szCs w:val="22"/>
        </w:rPr>
      </w:pPr>
    </w:p>
    <w:p w:rsidR="00F1230B" w:rsidRPr="008B5881" w:rsidRDefault="00832CE2" w:rsidP="00F1230B">
      <w:pPr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</w:rPr>
        <w:t>2</w:t>
      </w:r>
      <w:r w:rsidR="00F1230B">
        <w:rPr>
          <w:rFonts w:ascii="Arial" w:hAnsi="Arial" w:cs="Arial"/>
          <w:sz w:val="22"/>
          <w:szCs w:val="22"/>
        </w:rPr>
        <w:t>6/11-12</w:t>
      </w:r>
      <w:r w:rsidR="00F1230B" w:rsidRPr="00BE680A">
        <w:rPr>
          <w:rFonts w:ascii="Arial" w:hAnsi="Arial" w:cs="Arial"/>
          <w:sz w:val="22"/>
          <w:szCs w:val="22"/>
        </w:rPr>
        <w:t xml:space="preserve"> </w:t>
      </w:r>
      <w:r w:rsidR="00F1230B" w:rsidRPr="00BE680A">
        <w:rPr>
          <w:rFonts w:ascii="Arial" w:hAnsi="Arial" w:cs="Arial"/>
          <w:sz w:val="22"/>
          <w:szCs w:val="22"/>
        </w:rPr>
        <w:tab/>
      </w:r>
      <w:r w:rsidR="00F1230B">
        <w:rPr>
          <w:rFonts w:ascii="Arial" w:hAnsi="Arial" w:cs="Arial"/>
          <w:sz w:val="22"/>
          <w:szCs w:val="22"/>
          <w:u w:val="single"/>
        </w:rPr>
        <w:t>MBChB Curriculum Review</w:t>
      </w:r>
      <w:r w:rsidR="00F1230B" w:rsidRPr="008B5881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F1230B" w:rsidRDefault="00F1230B" w:rsidP="00F1230B">
      <w:pPr>
        <w:ind w:left="709"/>
        <w:jc w:val="both"/>
        <w:rPr>
          <w:rFonts w:ascii="Arial" w:hAnsi="Arial" w:cs="Arial"/>
          <w:sz w:val="22"/>
          <w:szCs w:val="22"/>
          <w:lang w:val="en-US"/>
        </w:rPr>
      </w:pPr>
    </w:p>
    <w:p w:rsidR="00F1230B" w:rsidRPr="00151AA4" w:rsidRDefault="00F1230B" w:rsidP="00F1230B">
      <w:pPr>
        <w:ind w:left="720" w:firstLine="720"/>
        <w:jc w:val="both"/>
        <w:rPr>
          <w:rFonts w:ascii="Arial" w:hAnsi="Arial" w:cs="Arial"/>
          <w:sz w:val="22"/>
          <w:szCs w:val="22"/>
        </w:rPr>
      </w:pPr>
      <w:r w:rsidRPr="00151AA4">
        <w:rPr>
          <w:rFonts w:ascii="Arial" w:hAnsi="Arial" w:cs="Arial"/>
          <w:sz w:val="22"/>
          <w:szCs w:val="22"/>
        </w:rPr>
        <w:t>CONSIDERED:</w:t>
      </w:r>
    </w:p>
    <w:p w:rsidR="00F1230B" w:rsidRPr="00151AA4" w:rsidRDefault="00F1230B" w:rsidP="00F1230B">
      <w:pPr>
        <w:ind w:firstLine="720"/>
        <w:rPr>
          <w:rFonts w:ascii="Arial" w:hAnsi="Arial" w:cs="Arial"/>
          <w:sz w:val="22"/>
          <w:szCs w:val="22"/>
        </w:rPr>
      </w:pPr>
    </w:p>
    <w:p w:rsidR="00F1230B" w:rsidRDefault="00F1230B" w:rsidP="00F1230B">
      <w:pPr>
        <w:pStyle w:val="Default"/>
        <w:ind w:left="141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The Faculty of Medicine’s progress with the MBChB curriculum review as set out in </w:t>
      </w:r>
      <w:r w:rsidRPr="00CB615A">
        <w:rPr>
          <w:color w:val="auto"/>
          <w:sz w:val="22"/>
          <w:szCs w:val="22"/>
          <w:u w:val="single"/>
        </w:rPr>
        <w:t xml:space="preserve">papers </w:t>
      </w:r>
      <w:r w:rsidR="00832CE2">
        <w:rPr>
          <w:color w:val="auto"/>
          <w:sz w:val="22"/>
          <w:szCs w:val="22"/>
          <w:u w:val="single"/>
        </w:rPr>
        <w:t>BUGS 22/11-12, MUSC 3</w:t>
      </w:r>
      <w:r>
        <w:rPr>
          <w:color w:val="auto"/>
          <w:sz w:val="22"/>
          <w:szCs w:val="22"/>
          <w:u w:val="single"/>
        </w:rPr>
        <w:t xml:space="preserve">0/11-12, </w:t>
      </w:r>
      <w:r w:rsidR="00832CE2">
        <w:rPr>
          <w:color w:val="auto"/>
          <w:sz w:val="22"/>
          <w:szCs w:val="22"/>
          <w:u w:val="single"/>
        </w:rPr>
        <w:t>MUSC 39/11-12, MUSC 44</w:t>
      </w:r>
      <w:r w:rsidRPr="00BA3823">
        <w:rPr>
          <w:color w:val="auto"/>
          <w:sz w:val="22"/>
          <w:szCs w:val="22"/>
          <w:u w:val="single"/>
        </w:rPr>
        <w:t>/11-12</w:t>
      </w:r>
      <w:r w:rsidR="00832CE2">
        <w:rPr>
          <w:color w:val="auto"/>
          <w:sz w:val="22"/>
          <w:szCs w:val="22"/>
          <w:u w:val="single"/>
        </w:rPr>
        <w:t>, MUSC 45/11-12, MUSC 46/11-12, MUSC 47/11-12, MUSC 50/11-12 and MUSC 52</w:t>
      </w:r>
      <w:r w:rsidRPr="00BA3823">
        <w:rPr>
          <w:color w:val="auto"/>
          <w:sz w:val="22"/>
          <w:szCs w:val="22"/>
          <w:u w:val="single"/>
        </w:rPr>
        <w:t>/11-12</w:t>
      </w:r>
      <w:r>
        <w:rPr>
          <w:color w:val="auto"/>
          <w:sz w:val="22"/>
          <w:szCs w:val="22"/>
        </w:rPr>
        <w:t>)</w:t>
      </w:r>
    </w:p>
    <w:p w:rsidR="00F1230B" w:rsidRPr="00A0789F" w:rsidRDefault="00F1230B" w:rsidP="00F1230B">
      <w:pPr>
        <w:ind w:left="1418" w:hanging="709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F1230B" w:rsidRDefault="00F1230B" w:rsidP="00F1230B">
      <w:pPr>
        <w:autoSpaceDE w:val="0"/>
        <w:autoSpaceDN w:val="0"/>
        <w:ind w:left="698" w:firstLine="720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RESOLVED:</w:t>
      </w:r>
    </w:p>
    <w:p w:rsidR="00F1230B" w:rsidRDefault="00F1230B" w:rsidP="00F1230B">
      <w:pPr>
        <w:autoSpaceDE w:val="0"/>
        <w:autoSpaceDN w:val="0"/>
        <w:ind w:left="698" w:firstLine="720"/>
        <w:rPr>
          <w:rFonts w:ascii="Arial" w:hAnsi="Arial" w:cs="Arial"/>
          <w:sz w:val="22"/>
          <w:szCs w:val="22"/>
          <w:lang w:val="en-US"/>
        </w:rPr>
      </w:pPr>
    </w:p>
    <w:p w:rsidR="00F1230B" w:rsidRDefault="00F1230B" w:rsidP="00832CE2">
      <w:pPr>
        <w:autoSpaceDE w:val="0"/>
        <w:autoSpaceDN w:val="0"/>
        <w:ind w:left="1418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That th</w:t>
      </w:r>
      <w:r w:rsidR="00832CE2">
        <w:rPr>
          <w:rFonts w:ascii="Arial" w:hAnsi="Arial" w:cs="Arial"/>
          <w:sz w:val="22"/>
          <w:szCs w:val="22"/>
          <w:lang w:val="en-US"/>
        </w:rPr>
        <w:t>e admissions criteria</w:t>
      </w:r>
      <w:r>
        <w:rPr>
          <w:rFonts w:ascii="Arial" w:hAnsi="Arial" w:cs="Arial"/>
          <w:sz w:val="22"/>
          <w:szCs w:val="22"/>
          <w:lang w:val="en-US"/>
        </w:rPr>
        <w:t xml:space="preserve"> outlined in </w:t>
      </w:r>
      <w:r w:rsidR="00832CE2">
        <w:rPr>
          <w:rFonts w:ascii="Arial" w:hAnsi="Arial" w:cs="Arial"/>
          <w:sz w:val="22"/>
          <w:szCs w:val="22"/>
          <w:u w:val="single"/>
        </w:rPr>
        <w:t>paper MUSC 30</w:t>
      </w:r>
      <w:r w:rsidRPr="00167D0D">
        <w:rPr>
          <w:rFonts w:ascii="Arial" w:hAnsi="Arial" w:cs="Arial"/>
          <w:sz w:val="22"/>
          <w:szCs w:val="22"/>
          <w:u w:val="single"/>
        </w:rPr>
        <w:t>/11-12</w:t>
      </w:r>
      <w:r>
        <w:rPr>
          <w:rFonts w:ascii="Arial" w:hAnsi="Arial" w:cs="Arial"/>
          <w:sz w:val="22"/>
          <w:szCs w:val="22"/>
        </w:rPr>
        <w:t xml:space="preserve"> be approved.</w:t>
      </w:r>
    </w:p>
    <w:p w:rsidR="00F1230B" w:rsidRDefault="00F1230B" w:rsidP="00F1230B">
      <w:pPr>
        <w:jc w:val="both"/>
        <w:rPr>
          <w:rFonts w:ascii="Arial" w:hAnsi="Arial" w:cs="Arial"/>
          <w:sz w:val="22"/>
          <w:szCs w:val="22"/>
        </w:rPr>
      </w:pPr>
    </w:p>
    <w:p w:rsidR="00F1230B" w:rsidRDefault="00832CE2" w:rsidP="00F1230B">
      <w:pPr>
        <w:pStyle w:val="Default"/>
        <w:ind w:left="1418" w:hanging="1418"/>
        <w:rPr>
          <w:color w:val="auto"/>
          <w:sz w:val="22"/>
          <w:szCs w:val="22"/>
          <w:u w:val="single"/>
        </w:rPr>
      </w:pPr>
      <w:r>
        <w:t>2</w:t>
      </w:r>
      <w:r w:rsidR="00F1230B">
        <w:t>7/11-12</w:t>
      </w:r>
      <w:r w:rsidR="00F1230B">
        <w:tab/>
      </w:r>
      <w:r>
        <w:rPr>
          <w:color w:val="auto"/>
          <w:sz w:val="22"/>
          <w:szCs w:val="22"/>
          <w:u w:val="single"/>
        </w:rPr>
        <w:t>Changes to withdrawal policies for Undergraduate students from 2012-13</w:t>
      </w:r>
    </w:p>
    <w:p w:rsidR="00F1230B" w:rsidRDefault="00F1230B" w:rsidP="00F1230B">
      <w:pPr>
        <w:pStyle w:val="Default"/>
        <w:rPr>
          <w:color w:val="auto"/>
          <w:sz w:val="22"/>
          <w:szCs w:val="22"/>
          <w:u w:val="single"/>
        </w:rPr>
      </w:pPr>
    </w:p>
    <w:p w:rsidR="00F1230B" w:rsidRDefault="00CD4623" w:rsidP="00F1230B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CONSIDERED</w:t>
      </w:r>
      <w:r w:rsidR="00F1230B">
        <w:rPr>
          <w:color w:val="auto"/>
          <w:sz w:val="22"/>
          <w:szCs w:val="22"/>
        </w:rPr>
        <w:t>:</w:t>
      </w:r>
    </w:p>
    <w:p w:rsidR="00F1230B" w:rsidRDefault="00F1230B" w:rsidP="00F1230B">
      <w:pPr>
        <w:pStyle w:val="Default"/>
        <w:rPr>
          <w:color w:val="auto"/>
          <w:sz w:val="22"/>
          <w:szCs w:val="22"/>
        </w:rPr>
      </w:pPr>
    </w:p>
    <w:p w:rsidR="00F1230B" w:rsidRPr="00686BA1" w:rsidRDefault="00F1230B" w:rsidP="00F1230B">
      <w:pPr>
        <w:pStyle w:val="Default"/>
        <w:ind w:left="1418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 xml:space="preserve">A paper </w:t>
      </w:r>
      <w:r w:rsidR="00832CE2">
        <w:rPr>
          <w:color w:val="auto"/>
          <w:sz w:val="22"/>
          <w:szCs w:val="22"/>
        </w:rPr>
        <w:t xml:space="preserve">approved in principle by Steering Committee on 8 May 2012 regarding the changing of policy for undergraduate students </w:t>
      </w:r>
      <w:r w:rsidR="00F31D70">
        <w:rPr>
          <w:color w:val="auto"/>
          <w:sz w:val="22"/>
          <w:szCs w:val="22"/>
        </w:rPr>
        <w:t>withdrawing</w:t>
      </w:r>
      <w:r w:rsidR="00832CE2">
        <w:rPr>
          <w:color w:val="auto"/>
          <w:sz w:val="22"/>
          <w:szCs w:val="22"/>
        </w:rPr>
        <w:t xml:space="preserve"> from 2012-13 academic year (</w:t>
      </w:r>
      <w:r w:rsidR="00832CE2">
        <w:rPr>
          <w:color w:val="auto"/>
          <w:sz w:val="22"/>
          <w:szCs w:val="22"/>
          <w:u w:val="single"/>
        </w:rPr>
        <w:t>paper BUGS 23/11-12/ SC.338/11-12</w:t>
      </w:r>
      <w:r w:rsidR="00540E92">
        <w:rPr>
          <w:color w:val="auto"/>
          <w:sz w:val="22"/>
          <w:szCs w:val="22"/>
        </w:rPr>
        <w:t>)</w:t>
      </w:r>
    </w:p>
    <w:p w:rsidR="00F1230B" w:rsidRPr="00151AA4" w:rsidRDefault="00F1230B" w:rsidP="00F1230B">
      <w:pPr>
        <w:pStyle w:val="ListParagraph"/>
        <w:ind w:left="0"/>
        <w:rPr>
          <w:rFonts w:ascii="Arial" w:hAnsi="Arial" w:cs="Arial"/>
        </w:rPr>
      </w:pPr>
    </w:p>
    <w:p w:rsidR="00F31D70" w:rsidRDefault="00F31D70" w:rsidP="00F1230B">
      <w:pPr>
        <w:ind w:left="698" w:firstLine="720"/>
        <w:jc w:val="both"/>
        <w:rPr>
          <w:rFonts w:ascii="Arial" w:hAnsi="Arial" w:cs="Arial"/>
          <w:sz w:val="22"/>
          <w:szCs w:val="22"/>
        </w:rPr>
      </w:pPr>
    </w:p>
    <w:p w:rsidR="00F31D70" w:rsidRDefault="00F31D70" w:rsidP="00F1230B">
      <w:pPr>
        <w:ind w:left="698" w:firstLine="720"/>
        <w:jc w:val="both"/>
        <w:rPr>
          <w:rFonts w:ascii="Arial" w:hAnsi="Arial" w:cs="Arial"/>
          <w:sz w:val="22"/>
          <w:szCs w:val="22"/>
        </w:rPr>
      </w:pPr>
    </w:p>
    <w:p w:rsidR="00F31D70" w:rsidRDefault="00F31D70" w:rsidP="00F1230B">
      <w:pPr>
        <w:ind w:left="698" w:firstLine="720"/>
        <w:jc w:val="both"/>
        <w:rPr>
          <w:rFonts w:ascii="Arial" w:hAnsi="Arial" w:cs="Arial"/>
          <w:sz w:val="22"/>
          <w:szCs w:val="22"/>
        </w:rPr>
      </w:pPr>
    </w:p>
    <w:p w:rsidR="00F1230B" w:rsidRDefault="00CE3AE3" w:rsidP="00F1230B">
      <w:pPr>
        <w:ind w:left="698" w:firstLine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RECOMMENDED</w:t>
      </w:r>
      <w:r w:rsidR="00F1230B">
        <w:rPr>
          <w:rFonts w:ascii="Arial" w:hAnsi="Arial" w:cs="Arial"/>
          <w:sz w:val="22"/>
          <w:szCs w:val="22"/>
        </w:rPr>
        <w:t>:</w:t>
      </w:r>
    </w:p>
    <w:p w:rsidR="00F1230B" w:rsidRDefault="00F1230B" w:rsidP="00F1230B">
      <w:pPr>
        <w:ind w:left="698" w:firstLine="720"/>
        <w:jc w:val="both"/>
        <w:rPr>
          <w:rFonts w:ascii="Arial" w:hAnsi="Arial" w:cs="Arial"/>
          <w:sz w:val="22"/>
          <w:szCs w:val="22"/>
        </w:rPr>
      </w:pPr>
    </w:p>
    <w:p w:rsidR="00F1230B" w:rsidRDefault="00F1230B" w:rsidP="00F1230B">
      <w:pPr>
        <w:pStyle w:val="ListParagraph"/>
        <w:numPr>
          <w:ilvl w:val="0"/>
          <w:numId w:val="5"/>
        </w:numPr>
        <w:ind w:left="2127" w:hanging="70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that </w:t>
      </w:r>
      <w:r w:rsidR="00CD4623">
        <w:rPr>
          <w:rFonts w:ascii="Arial" w:hAnsi="Arial" w:cs="Arial"/>
        </w:rPr>
        <w:t>clarification be</w:t>
      </w:r>
      <w:r w:rsidR="00CE3AE3">
        <w:rPr>
          <w:rFonts w:ascii="Arial" w:hAnsi="Arial" w:cs="Arial"/>
        </w:rPr>
        <w:t xml:space="preserve"> </w:t>
      </w:r>
      <w:r w:rsidR="002A5AD6">
        <w:rPr>
          <w:rFonts w:ascii="Arial" w:hAnsi="Arial" w:cs="Arial"/>
        </w:rPr>
        <w:t>provided in the paper regarding the</w:t>
      </w:r>
      <w:r w:rsidR="00CD4623">
        <w:rPr>
          <w:rFonts w:ascii="Arial" w:hAnsi="Arial" w:cs="Arial"/>
        </w:rPr>
        <w:t xml:space="preserve"> possible dates</w:t>
      </w:r>
      <w:r w:rsidR="002A5AD6">
        <w:rPr>
          <w:rFonts w:ascii="Arial" w:hAnsi="Arial" w:cs="Arial"/>
        </w:rPr>
        <w:t xml:space="preserve"> of </w:t>
      </w:r>
      <w:r w:rsidR="00F31D70">
        <w:rPr>
          <w:rFonts w:ascii="Arial" w:hAnsi="Arial" w:cs="Arial"/>
        </w:rPr>
        <w:t>temporary</w:t>
      </w:r>
      <w:r w:rsidR="002A5AD6">
        <w:rPr>
          <w:rFonts w:ascii="Arial" w:hAnsi="Arial" w:cs="Arial"/>
        </w:rPr>
        <w:t xml:space="preserve"> withdrawal and associated fee debt</w:t>
      </w:r>
      <w:r>
        <w:rPr>
          <w:rFonts w:ascii="Arial" w:hAnsi="Arial" w:cs="Arial"/>
        </w:rPr>
        <w:t>;</w:t>
      </w:r>
    </w:p>
    <w:p w:rsidR="00F1230B" w:rsidRDefault="00F1230B" w:rsidP="00F1230B">
      <w:pPr>
        <w:pStyle w:val="ListParagraph"/>
        <w:ind w:left="1778"/>
        <w:jc w:val="both"/>
        <w:rPr>
          <w:rFonts w:ascii="Arial" w:hAnsi="Arial" w:cs="Arial"/>
        </w:rPr>
      </w:pPr>
    </w:p>
    <w:p w:rsidR="00F1230B" w:rsidRDefault="00F1230B" w:rsidP="00F1230B">
      <w:pPr>
        <w:pStyle w:val="ListParagraph"/>
        <w:numPr>
          <w:ilvl w:val="0"/>
          <w:numId w:val="5"/>
        </w:numPr>
        <w:ind w:left="2127" w:hanging="709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that </w:t>
      </w:r>
      <w:r w:rsidR="00CD4623">
        <w:rPr>
          <w:rFonts w:ascii="Arial" w:hAnsi="Arial" w:cs="Arial"/>
        </w:rPr>
        <w:t>consideration be given to producing guidance notes</w:t>
      </w:r>
      <w:r w:rsidR="002A5AD6">
        <w:rPr>
          <w:rFonts w:ascii="Arial" w:hAnsi="Arial" w:cs="Arial"/>
        </w:rPr>
        <w:t xml:space="preserve"> for tutors and students;</w:t>
      </w:r>
    </w:p>
    <w:p w:rsidR="00F1230B" w:rsidRPr="00377E9F" w:rsidRDefault="00F1230B" w:rsidP="00F1230B">
      <w:pPr>
        <w:jc w:val="both"/>
        <w:rPr>
          <w:rFonts w:ascii="Arial" w:hAnsi="Arial" w:cs="Arial"/>
        </w:rPr>
      </w:pPr>
    </w:p>
    <w:p w:rsidR="00F1230B" w:rsidRDefault="00F1230B" w:rsidP="000906F9">
      <w:pPr>
        <w:pStyle w:val="ListParagraph"/>
        <w:numPr>
          <w:ilvl w:val="0"/>
          <w:numId w:val="5"/>
        </w:numPr>
        <w:ind w:left="2127" w:hanging="709"/>
        <w:jc w:val="both"/>
        <w:rPr>
          <w:rFonts w:ascii="Arial" w:hAnsi="Arial" w:cs="Arial"/>
        </w:rPr>
      </w:pPr>
      <w:r>
        <w:rPr>
          <w:rFonts w:ascii="Arial" w:hAnsi="Arial" w:cs="Arial"/>
        </w:rPr>
        <w:t>that</w:t>
      </w:r>
      <w:r w:rsidR="002A5AD6">
        <w:rPr>
          <w:rFonts w:ascii="Arial" w:hAnsi="Arial" w:cs="Arial"/>
        </w:rPr>
        <w:t xml:space="preserve"> the paper be reviewed in the light of the Board’</w:t>
      </w:r>
      <w:r w:rsidR="00CD4623">
        <w:rPr>
          <w:rFonts w:ascii="Arial" w:hAnsi="Arial" w:cs="Arial"/>
        </w:rPr>
        <w:t>s concerns that:</w:t>
      </w:r>
    </w:p>
    <w:p w:rsidR="00CD4623" w:rsidRPr="00CD4623" w:rsidRDefault="00CD4623" w:rsidP="00CD4623">
      <w:pPr>
        <w:pStyle w:val="ListParagraph"/>
        <w:rPr>
          <w:rFonts w:ascii="Arial" w:hAnsi="Arial" w:cs="Arial"/>
        </w:rPr>
      </w:pPr>
    </w:p>
    <w:p w:rsidR="00CD4623" w:rsidRDefault="00CD4623" w:rsidP="00CD4623">
      <w:pPr>
        <w:pStyle w:val="ListParagraph"/>
        <w:numPr>
          <w:ilvl w:val="0"/>
          <w:numId w:val="1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The use of departmental discretion may potentially result in the inequitable treatment of students;</w:t>
      </w:r>
    </w:p>
    <w:p w:rsidR="00CA77BB" w:rsidRPr="000906F9" w:rsidRDefault="00CA77BB" w:rsidP="00CD4623">
      <w:pPr>
        <w:pStyle w:val="ListParagraph"/>
        <w:numPr>
          <w:ilvl w:val="0"/>
          <w:numId w:val="1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possibility of large fees being payable </w:t>
      </w:r>
      <w:r w:rsidR="00EF21A7">
        <w:rPr>
          <w:rFonts w:ascii="Arial" w:hAnsi="Arial" w:cs="Arial"/>
        </w:rPr>
        <w:t>for</w:t>
      </w:r>
      <w:r>
        <w:rPr>
          <w:rFonts w:ascii="Arial" w:hAnsi="Arial" w:cs="Arial"/>
        </w:rPr>
        <w:t xml:space="preserve"> short attendances deterring students from continuing to study (e.g. for course transfers or restarts)</w:t>
      </w:r>
    </w:p>
    <w:p w:rsidR="00F1230B" w:rsidRDefault="00F1230B" w:rsidP="00F1230B">
      <w:pPr>
        <w:jc w:val="both"/>
        <w:rPr>
          <w:rFonts w:ascii="Arial" w:hAnsi="Arial" w:cs="Arial"/>
          <w:sz w:val="22"/>
          <w:szCs w:val="22"/>
        </w:rPr>
      </w:pPr>
    </w:p>
    <w:p w:rsidR="00F1230B" w:rsidRDefault="000906F9" w:rsidP="000906F9">
      <w:pPr>
        <w:pStyle w:val="Default"/>
        <w:ind w:left="1418" w:hanging="1418"/>
        <w:rPr>
          <w:color w:val="auto"/>
          <w:sz w:val="22"/>
          <w:szCs w:val="22"/>
        </w:rPr>
      </w:pPr>
      <w:r>
        <w:rPr>
          <w:sz w:val="22"/>
          <w:szCs w:val="22"/>
        </w:rPr>
        <w:t>2</w:t>
      </w:r>
      <w:r w:rsidR="00F1230B">
        <w:rPr>
          <w:sz w:val="22"/>
          <w:szCs w:val="22"/>
        </w:rPr>
        <w:t>8/11-12</w:t>
      </w:r>
      <w:r w:rsidR="00F1230B" w:rsidRPr="00866BF3">
        <w:rPr>
          <w:sz w:val="22"/>
          <w:szCs w:val="22"/>
        </w:rPr>
        <w:tab/>
      </w:r>
      <w:r w:rsidRPr="000906F9">
        <w:rPr>
          <w:sz w:val="22"/>
          <w:szCs w:val="22"/>
          <w:u w:val="single"/>
        </w:rPr>
        <w:t>Proposed amendments to Regulation 12</w:t>
      </w:r>
      <w:r w:rsidR="00F31D70">
        <w:rPr>
          <w:sz w:val="22"/>
          <w:szCs w:val="22"/>
          <w:u w:val="single"/>
        </w:rPr>
        <w:t>:</w:t>
      </w:r>
      <w:r w:rsidRPr="000906F9">
        <w:rPr>
          <w:sz w:val="22"/>
          <w:szCs w:val="22"/>
          <w:u w:val="single"/>
        </w:rPr>
        <w:t xml:space="preserve"> Absence for Medical Reasons from a University Examination for First Degrees</w:t>
      </w:r>
    </w:p>
    <w:p w:rsidR="00F1230B" w:rsidRDefault="00F1230B" w:rsidP="00F1230B">
      <w:pPr>
        <w:pStyle w:val="Default"/>
        <w:rPr>
          <w:color w:val="auto"/>
          <w:sz w:val="22"/>
          <w:szCs w:val="22"/>
        </w:rPr>
      </w:pPr>
    </w:p>
    <w:p w:rsidR="00F1230B" w:rsidRDefault="000906F9" w:rsidP="000906F9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CONSIDER</w:t>
      </w:r>
      <w:r w:rsidR="00F1230B">
        <w:rPr>
          <w:color w:val="auto"/>
          <w:sz w:val="22"/>
          <w:szCs w:val="22"/>
        </w:rPr>
        <w:t>ED:</w:t>
      </w:r>
    </w:p>
    <w:p w:rsidR="00F1230B" w:rsidRDefault="00F1230B" w:rsidP="00F1230B">
      <w:pPr>
        <w:pStyle w:val="Default"/>
        <w:ind w:left="1440"/>
        <w:rPr>
          <w:color w:val="auto"/>
          <w:sz w:val="22"/>
          <w:szCs w:val="22"/>
        </w:rPr>
      </w:pPr>
    </w:p>
    <w:p w:rsidR="00F1230B" w:rsidRPr="00E26A96" w:rsidRDefault="00F1230B" w:rsidP="00F1230B">
      <w:pPr>
        <w:pStyle w:val="Default"/>
        <w:ind w:left="2160" w:hanging="720"/>
        <w:rPr>
          <w:color w:val="auto"/>
          <w:sz w:val="22"/>
          <w:szCs w:val="22"/>
        </w:rPr>
      </w:pPr>
      <w:r w:rsidRPr="00E26A96">
        <w:rPr>
          <w:color w:val="auto"/>
          <w:sz w:val="22"/>
          <w:szCs w:val="22"/>
        </w:rPr>
        <w:t>(a)</w:t>
      </w:r>
      <w:r w:rsidRPr="00E26A96">
        <w:rPr>
          <w:color w:val="auto"/>
          <w:sz w:val="22"/>
          <w:szCs w:val="22"/>
        </w:rPr>
        <w:tab/>
        <w:t>The</w:t>
      </w:r>
      <w:r w:rsidR="000906F9">
        <w:rPr>
          <w:color w:val="auto"/>
          <w:sz w:val="22"/>
          <w:szCs w:val="22"/>
        </w:rPr>
        <w:t xml:space="preserve"> proposed amendments to Regulation 12 relating to MB ChB</w:t>
      </w:r>
      <w:r w:rsidR="007E16DD">
        <w:rPr>
          <w:color w:val="auto"/>
          <w:sz w:val="22"/>
          <w:szCs w:val="22"/>
        </w:rPr>
        <w:t xml:space="preserve"> as set out in</w:t>
      </w:r>
      <w:r>
        <w:rPr>
          <w:color w:val="auto"/>
          <w:sz w:val="22"/>
          <w:szCs w:val="22"/>
        </w:rPr>
        <w:t xml:space="preserve"> </w:t>
      </w:r>
      <w:r w:rsidRPr="00E26A96">
        <w:rPr>
          <w:color w:val="auto"/>
          <w:sz w:val="22"/>
          <w:szCs w:val="22"/>
          <w:u w:val="single"/>
        </w:rPr>
        <w:t xml:space="preserve">paper </w:t>
      </w:r>
      <w:r w:rsidRPr="007E16DD">
        <w:rPr>
          <w:color w:val="auto"/>
          <w:sz w:val="22"/>
          <w:szCs w:val="22"/>
          <w:u w:val="single"/>
        </w:rPr>
        <w:t>BUGS</w:t>
      </w:r>
      <w:r w:rsidR="007E16DD" w:rsidRPr="007E16DD">
        <w:rPr>
          <w:color w:val="auto"/>
          <w:sz w:val="22"/>
          <w:szCs w:val="22"/>
          <w:u w:val="single"/>
        </w:rPr>
        <w:t xml:space="preserve"> 24</w:t>
      </w:r>
      <w:r w:rsidRPr="00E26A96">
        <w:rPr>
          <w:color w:val="auto"/>
          <w:sz w:val="22"/>
          <w:szCs w:val="22"/>
          <w:u w:val="single"/>
        </w:rPr>
        <w:t>/11-12</w:t>
      </w:r>
      <w:r w:rsidRPr="00E26A96">
        <w:rPr>
          <w:color w:val="auto"/>
          <w:sz w:val="22"/>
          <w:szCs w:val="22"/>
        </w:rPr>
        <w:t>)</w:t>
      </w:r>
      <w:r>
        <w:rPr>
          <w:color w:val="auto"/>
          <w:sz w:val="22"/>
          <w:szCs w:val="22"/>
        </w:rPr>
        <w:t>;</w:t>
      </w:r>
    </w:p>
    <w:p w:rsidR="00F1230B" w:rsidRPr="00E26A96" w:rsidRDefault="00F1230B" w:rsidP="00F1230B">
      <w:pPr>
        <w:pStyle w:val="Default"/>
        <w:ind w:left="1440"/>
        <w:rPr>
          <w:color w:val="auto"/>
          <w:sz w:val="22"/>
          <w:szCs w:val="22"/>
        </w:rPr>
      </w:pPr>
    </w:p>
    <w:p w:rsidR="00F1230B" w:rsidRDefault="00F1230B" w:rsidP="007E16DD">
      <w:pPr>
        <w:pStyle w:val="Default"/>
        <w:ind w:left="2160" w:hanging="720"/>
        <w:rPr>
          <w:color w:val="auto"/>
          <w:sz w:val="22"/>
          <w:szCs w:val="22"/>
        </w:rPr>
      </w:pPr>
      <w:r w:rsidRPr="00E26A96">
        <w:rPr>
          <w:color w:val="auto"/>
          <w:sz w:val="22"/>
          <w:szCs w:val="22"/>
        </w:rPr>
        <w:t>(b)</w:t>
      </w:r>
      <w:r w:rsidRPr="00E26A96">
        <w:rPr>
          <w:color w:val="auto"/>
          <w:sz w:val="22"/>
          <w:szCs w:val="22"/>
        </w:rPr>
        <w:tab/>
      </w:r>
      <w:r w:rsidR="007E16DD">
        <w:rPr>
          <w:color w:val="auto"/>
          <w:sz w:val="22"/>
          <w:szCs w:val="22"/>
        </w:rPr>
        <w:t>The proposed removal of the word ‘Registrar’ in paragraphs (1) (a) and (b) of the above document and its replacement with the words ‘Head of student’s department’</w:t>
      </w:r>
    </w:p>
    <w:p w:rsidR="007E16DD" w:rsidRDefault="007E16DD" w:rsidP="007E16DD">
      <w:pPr>
        <w:pStyle w:val="Default"/>
        <w:ind w:left="2160" w:hanging="720"/>
        <w:rPr>
          <w:color w:val="auto"/>
          <w:sz w:val="22"/>
          <w:szCs w:val="22"/>
        </w:rPr>
      </w:pPr>
    </w:p>
    <w:p w:rsidR="007E16DD" w:rsidRDefault="00CA77BB" w:rsidP="007E16DD">
      <w:pPr>
        <w:pStyle w:val="Default"/>
        <w:ind w:left="2160" w:hanging="72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RECOMMENDED</w:t>
      </w:r>
      <w:r w:rsidR="007E16DD">
        <w:rPr>
          <w:color w:val="auto"/>
          <w:sz w:val="22"/>
          <w:szCs w:val="22"/>
        </w:rPr>
        <w:t>:</w:t>
      </w:r>
    </w:p>
    <w:p w:rsidR="007E16DD" w:rsidRDefault="007E16DD" w:rsidP="007E16DD">
      <w:pPr>
        <w:pStyle w:val="Default"/>
        <w:ind w:left="2160" w:hanging="720"/>
        <w:rPr>
          <w:color w:val="auto"/>
          <w:sz w:val="22"/>
          <w:szCs w:val="22"/>
        </w:rPr>
      </w:pPr>
    </w:p>
    <w:p w:rsidR="007E16DD" w:rsidRDefault="007E16DD" w:rsidP="007E16DD">
      <w:pPr>
        <w:pStyle w:val="Default"/>
        <w:ind w:left="2160" w:hanging="72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 the proposed amendments be approved.</w:t>
      </w:r>
    </w:p>
    <w:p w:rsidR="007E16DD" w:rsidRDefault="007E16DD" w:rsidP="007E16DD">
      <w:pPr>
        <w:pStyle w:val="Default"/>
        <w:rPr>
          <w:color w:val="auto"/>
          <w:sz w:val="22"/>
          <w:szCs w:val="22"/>
        </w:rPr>
      </w:pPr>
    </w:p>
    <w:p w:rsidR="007E16DD" w:rsidRDefault="007E16DD" w:rsidP="00E0185F">
      <w:pPr>
        <w:pStyle w:val="Default"/>
        <w:ind w:left="1440" w:hanging="1440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29/11-12</w:t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  <w:u w:val="single"/>
        </w:rPr>
        <w:t xml:space="preserve">Proposed </w:t>
      </w:r>
      <w:r w:rsidR="00F31D70">
        <w:rPr>
          <w:color w:val="auto"/>
          <w:sz w:val="22"/>
          <w:szCs w:val="22"/>
          <w:u w:val="single"/>
        </w:rPr>
        <w:t>amendments</w:t>
      </w:r>
      <w:r>
        <w:rPr>
          <w:color w:val="auto"/>
          <w:sz w:val="22"/>
          <w:szCs w:val="22"/>
          <w:u w:val="single"/>
        </w:rPr>
        <w:t xml:space="preserve"> to Regulation 11</w:t>
      </w:r>
      <w:r w:rsidR="00F31D70">
        <w:rPr>
          <w:color w:val="auto"/>
          <w:sz w:val="22"/>
          <w:szCs w:val="22"/>
          <w:u w:val="single"/>
        </w:rPr>
        <w:t>:</w:t>
      </w:r>
      <w:r>
        <w:rPr>
          <w:color w:val="auto"/>
          <w:sz w:val="22"/>
          <w:szCs w:val="22"/>
          <w:u w:val="single"/>
        </w:rPr>
        <w:t xml:space="preserve"> Governing Procedure to be Adopted in the Event of Suspected Cheating in a University Test</w:t>
      </w:r>
    </w:p>
    <w:p w:rsidR="00E0185F" w:rsidRDefault="00E0185F" w:rsidP="00E0185F">
      <w:pPr>
        <w:pStyle w:val="Default"/>
        <w:ind w:left="1440" w:hanging="1440"/>
        <w:rPr>
          <w:color w:val="auto"/>
          <w:sz w:val="22"/>
          <w:szCs w:val="22"/>
          <w:u w:val="single"/>
        </w:rPr>
      </w:pPr>
    </w:p>
    <w:p w:rsidR="00E0185F" w:rsidRDefault="00E0185F" w:rsidP="00E0185F">
      <w:pPr>
        <w:pStyle w:val="Default"/>
        <w:ind w:left="1440" w:hanging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  <w:t>CONSIDERED:</w:t>
      </w:r>
    </w:p>
    <w:p w:rsidR="00E0185F" w:rsidRDefault="00E0185F" w:rsidP="00E0185F">
      <w:pPr>
        <w:pStyle w:val="Default"/>
        <w:ind w:left="1440" w:hanging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</w:p>
    <w:p w:rsidR="00E0185F" w:rsidRDefault="00E0185F" w:rsidP="00E0185F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Amendments to University Regulation 11 Governing Procedures to be Adopted in the Event of Suspected Cheating in a University Test </w:t>
      </w:r>
      <w:r w:rsidRPr="00E0185F">
        <w:rPr>
          <w:color w:val="auto"/>
          <w:sz w:val="22"/>
          <w:szCs w:val="22"/>
        </w:rPr>
        <w:t>as set out in</w:t>
      </w:r>
      <w:r>
        <w:rPr>
          <w:color w:val="auto"/>
          <w:sz w:val="22"/>
          <w:szCs w:val="22"/>
          <w:u w:val="single"/>
        </w:rPr>
        <w:t xml:space="preserve"> </w:t>
      </w:r>
      <w:r w:rsidRPr="003A4622">
        <w:rPr>
          <w:color w:val="auto"/>
          <w:sz w:val="22"/>
          <w:szCs w:val="22"/>
          <w:u w:val="single"/>
        </w:rPr>
        <w:t>paper BUGS 25/11-12</w:t>
      </w:r>
      <w:r>
        <w:rPr>
          <w:color w:val="auto"/>
          <w:sz w:val="22"/>
          <w:szCs w:val="22"/>
        </w:rPr>
        <w:t>, noting that these proposals were considered and approved at the meeting of the Board of Graduate Studies at its meeting on 3 May 2012</w:t>
      </w:r>
    </w:p>
    <w:p w:rsidR="00E0185F" w:rsidRDefault="00E0185F" w:rsidP="00E0185F">
      <w:pPr>
        <w:pStyle w:val="Default"/>
        <w:ind w:left="1440"/>
        <w:rPr>
          <w:color w:val="auto"/>
          <w:sz w:val="22"/>
          <w:szCs w:val="22"/>
        </w:rPr>
      </w:pPr>
    </w:p>
    <w:p w:rsidR="00E0185F" w:rsidRDefault="00775DFB" w:rsidP="00E0185F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RECOMMENDED</w:t>
      </w:r>
      <w:r w:rsidR="00E0185F">
        <w:rPr>
          <w:color w:val="auto"/>
          <w:sz w:val="22"/>
          <w:szCs w:val="22"/>
        </w:rPr>
        <w:t>:</w:t>
      </w:r>
    </w:p>
    <w:p w:rsidR="00E0185F" w:rsidRDefault="00E0185F" w:rsidP="00E0185F">
      <w:pPr>
        <w:pStyle w:val="Default"/>
        <w:ind w:left="1440"/>
        <w:rPr>
          <w:color w:val="auto"/>
          <w:sz w:val="22"/>
          <w:szCs w:val="22"/>
        </w:rPr>
      </w:pPr>
    </w:p>
    <w:p w:rsidR="00E0185F" w:rsidRDefault="00775DFB" w:rsidP="00E0185F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</w:t>
      </w:r>
      <w:r w:rsidR="00CA77BB">
        <w:rPr>
          <w:color w:val="auto"/>
          <w:sz w:val="22"/>
          <w:szCs w:val="22"/>
        </w:rPr>
        <w:t xml:space="preserve"> the amendment be approved, subject to the addition of</w:t>
      </w:r>
      <w:r>
        <w:rPr>
          <w:color w:val="auto"/>
          <w:sz w:val="22"/>
          <w:szCs w:val="22"/>
        </w:rPr>
        <w:t xml:space="preserve"> the phrase “which has previously been submitted for assessment”</w:t>
      </w:r>
      <w:r w:rsidR="00CA77BB">
        <w:rPr>
          <w:color w:val="auto"/>
          <w:sz w:val="22"/>
          <w:szCs w:val="22"/>
        </w:rPr>
        <w:t xml:space="preserve"> be added following</w:t>
      </w:r>
      <w:r>
        <w:rPr>
          <w:color w:val="auto"/>
          <w:sz w:val="22"/>
          <w:szCs w:val="22"/>
        </w:rPr>
        <w:t xml:space="preserve"> “his/her own work” </w:t>
      </w:r>
      <w:r w:rsidR="00F31D70">
        <w:rPr>
          <w:color w:val="auto"/>
          <w:sz w:val="22"/>
          <w:szCs w:val="22"/>
        </w:rPr>
        <w:t xml:space="preserve">both </w:t>
      </w:r>
      <w:r>
        <w:rPr>
          <w:color w:val="auto"/>
          <w:sz w:val="22"/>
          <w:szCs w:val="22"/>
        </w:rPr>
        <w:t>in the ‘</w:t>
      </w:r>
      <w:r w:rsidR="00F31D70">
        <w:rPr>
          <w:color w:val="auto"/>
          <w:sz w:val="22"/>
          <w:szCs w:val="22"/>
        </w:rPr>
        <w:t>Definitions</w:t>
      </w:r>
      <w:r>
        <w:rPr>
          <w:color w:val="auto"/>
          <w:sz w:val="22"/>
          <w:szCs w:val="22"/>
        </w:rPr>
        <w:t>’ section of the Regulation and in Regulation 11(B)(1)</w:t>
      </w:r>
      <w:r w:rsidR="009464F7">
        <w:rPr>
          <w:color w:val="auto"/>
          <w:sz w:val="22"/>
          <w:szCs w:val="22"/>
        </w:rPr>
        <w:t xml:space="preserve"> itself</w:t>
      </w:r>
      <w:r w:rsidR="00F31D70">
        <w:rPr>
          <w:color w:val="auto"/>
          <w:sz w:val="22"/>
          <w:szCs w:val="22"/>
        </w:rPr>
        <w:t>.</w:t>
      </w:r>
    </w:p>
    <w:p w:rsidR="00775DFB" w:rsidRDefault="00775DFB" w:rsidP="00775DFB">
      <w:pPr>
        <w:pStyle w:val="Default"/>
        <w:rPr>
          <w:color w:val="auto"/>
          <w:sz w:val="22"/>
          <w:szCs w:val="22"/>
        </w:rPr>
      </w:pPr>
    </w:p>
    <w:p w:rsidR="00EF21A7" w:rsidRDefault="00EF21A7" w:rsidP="00775DFB">
      <w:pPr>
        <w:pStyle w:val="Default"/>
        <w:rPr>
          <w:color w:val="auto"/>
          <w:sz w:val="22"/>
          <w:szCs w:val="22"/>
        </w:rPr>
      </w:pPr>
    </w:p>
    <w:p w:rsidR="00EF21A7" w:rsidRDefault="00EF21A7" w:rsidP="00775DFB">
      <w:pPr>
        <w:pStyle w:val="Default"/>
        <w:rPr>
          <w:color w:val="auto"/>
          <w:sz w:val="22"/>
          <w:szCs w:val="22"/>
        </w:rPr>
      </w:pPr>
    </w:p>
    <w:p w:rsidR="00EF21A7" w:rsidRDefault="00EF21A7" w:rsidP="00775DFB">
      <w:pPr>
        <w:pStyle w:val="Default"/>
        <w:rPr>
          <w:color w:val="auto"/>
          <w:sz w:val="22"/>
          <w:szCs w:val="22"/>
        </w:rPr>
      </w:pPr>
    </w:p>
    <w:p w:rsidR="00EF21A7" w:rsidRDefault="00EF21A7" w:rsidP="00775DFB">
      <w:pPr>
        <w:pStyle w:val="Default"/>
        <w:rPr>
          <w:color w:val="auto"/>
          <w:sz w:val="22"/>
          <w:szCs w:val="22"/>
        </w:rPr>
      </w:pPr>
    </w:p>
    <w:p w:rsidR="00EF21A7" w:rsidRDefault="00EF21A7" w:rsidP="00775DFB">
      <w:pPr>
        <w:pStyle w:val="Default"/>
        <w:rPr>
          <w:color w:val="auto"/>
          <w:sz w:val="22"/>
          <w:szCs w:val="22"/>
        </w:rPr>
      </w:pPr>
    </w:p>
    <w:p w:rsidR="00775DFB" w:rsidRDefault="00775DFB" w:rsidP="00775DFB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30/11-12</w:t>
      </w:r>
      <w:r>
        <w:rPr>
          <w:color w:val="auto"/>
          <w:sz w:val="22"/>
          <w:szCs w:val="22"/>
        </w:rPr>
        <w:tab/>
      </w:r>
      <w:r w:rsidRPr="00775DFB">
        <w:rPr>
          <w:color w:val="auto"/>
          <w:sz w:val="22"/>
          <w:szCs w:val="22"/>
          <w:u w:val="single"/>
        </w:rPr>
        <w:t>Proposed amendment to Regulation 8.1</w:t>
      </w:r>
      <w:r w:rsidR="00F31D70">
        <w:rPr>
          <w:color w:val="auto"/>
          <w:sz w:val="22"/>
          <w:szCs w:val="22"/>
          <w:u w:val="single"/>
        </w:rPr>
        <w:t>:</w:t>
      </w:r>
      <w:r w:rsidRPr="00775DFB">
        <w:rPr>
          <w:color w:val="auto"/>
          <w:sz w:val="22"/>
          <w:szCs w:val="22"/>
          <w:u w:val="single"/>
        </w:rPr>
        <w:t xml:space="preserve"> Regulations for First Degrees</w:t>
      </w:r>
    </w:p>
    <w:p w:rsidR="00E0185F" w:rsidRDefault="00775DFB" w:rsidP="00E0185F">
      <w:pPr>
        <w:pStyle w:val="Default"/>
        <w:ind w:left="1440" w:hanging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</w:p>
    <w:p w:rsidR="00775DFB" w:rsidRDefault="00775DFB" w:rsidP="00E0185F">
      <w:pPr>
        <w:pStyle w:val="Default"/>
        <w:ind w:left="1440" w:hanging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  <w:t>CONSIDERED:</w:t>
      </w:r>
    </w:p>
    <w:p w:rsidR="00775DFB" w:rsidRDefault="00775DFB" w:rsidP="00E0185F">
      <w:pPr>
        <w:pStyle w:val="Default"/>
        <w:ind w:left="1440" w:hanging="1440"/>
        <w:rPr>
          <w:color w:val="auto"/>
          <w:sz w:val="22"/>
          <w:szCs w:val="22"/>
        </w:rPr>
      </w:pPr>
    </w:p>
    <w:p w:rsidR="00775DFB" w:rsidRPr="00E0185F" w:rsidRDefault="00775DFB" w:rsidP="00E0185F">
      <w:pPr>
        <w:pStyle w:val="Default"/>
        <w:ind w:left="1440" w:hanging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  <w:t>The proposed addition of the words ‘and can provide good reasons for not having made the Board of Examiners aware of this evidence’ as set out</w:t>
      </w:r>
      <w:r w:rsidR="00F31D70">
        <w:rPr>
          <w:color w:val="auto"/>
          <w:sz w:val="22"/>
          <w:szCs w:val="22"/>
        </w:rPr>
        <w:t xml:space="preserve"> in</w:t>
      </w:r>
      <w:r>
        <w:rPr>
          <w:color w:val="auto"/>
          <w:sz w:val="22"/>
          <w:szCs w:val="22"/>
        </w:rPr>
        <w:t xml:space="preserve"> </w:t>
      </w:r>
      <w:r w:rsidRPr="003A3810">
        <w:rPr>
          <w:color w:val="auto"/>
          <w:sz w:val="22"/>
          <w:szCs w:val="22"/>
          <w:u w:val="single"/>
        </w:rPr>
        <w:t>paper BUGS 26/11-12</w:t>
      </w:r>
    </w:p>
    <w:p w:rsidR="00F1230B" w:rsidRDefault="00F1230B" w:rsidP="00F1230B">
      <w:pPr>
        <w:pStyle w:val="Default"/>
        <w:ind w:left="1080"/>
        <w:rPr>
          <w:color w:val="auto"/>
          <w:sz w:val="22"/>
          <w:szCs w:val="22"/>
        </w:rPr>
      </w:pPr>
    </w:p>
    <w:p w:rsidR="00F1230B" w:rsidRDefault="00775DFB" w:rsidP="00EF21A7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 w:rsidR="00CA77BB">
        <w:rPr>
          <w:color w:val="auto"/>
          <w:sz w:val="22"/>
          <w:szCs w:val="22"/>
        </w:rPr>
        <w:t>RECOMMENDED</w:t>
      </w:r>
      <w:r>
        <w:rPr>
          <w:color w:val="auto"/>
          <w:sz w:val="22"/>
          <w:szCs w:val="22"/>
        </w:rPr>
        <w:t>:</w:t>
      </w:r>
    </w:p>
    <w:p w:rsidR="00775DFB" w:rsidRDefault="00775DFB" w:rsidP="00775DFB">
      <w:pPr>
        <w:pStyle w:val="Default"/>
        <w:rPr>
          <w:color w:val="auto"/>
          <w:sz w:val="22"/>
          <w:szCs w:val="22"/>
        </w:rPr>
      </w:pPr>
    </w:p>
    <w:p w:rsidR="00775DFB" w:rsidRDefault="00775DFB" w:rsidP="00775DFB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That the proposed amendment be approved and </w:t>
      </w:r>
      <w:r w:rsidR="00CA77BB">
        <w:rPr>
          <w:color w:val="auto"/>
          <w:sz w:val="22"/>
          <w:szCs w:val="22"/>
        </w:rPr>
        <w:t>also added to the analogous paragraphs in Regulations 8.2, 8.3, 8.4, 8.7, 8.9, 8.10 and 8.11</w:t>
      </w:r>
      <w:r w:rsidR="008F77FB">
        <w:rPr>
          <w:color w:val="auto"/>
          <w:sz w:val="22"/>
          <w:szCs w:val="22"/>
        </w:rPr>
        <w:t>.</w:t>
      </w:r>
    </w:p>
    <w:p w:rsidR="008F77FB" w:rsidRDefault="008F77FB" w:rsidP="008F77FB">
      <w:pPr>
        <w:pStyle w:val="Default"/>
        <w:rPr>
          <w:color w:val="auto"/>
          <w:sz w:val="22"/>
          <w:szCs w:val="22"/>
        </w:rPr>
      </w:pPr>
    </w:p>
    <w:p w:rsidR="008F77FB" w:rsidRDefault="008F77FB" w:rsidP="008F77FB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31/11-12</w:t>
      </w:r>
      <w:r>
        <w:rPr>
          <w:color w:val="auto"/>
          <w:sz w:val="22"/>
          <w:szCs w:val="22"/>
        </w:rPr>
        <w:tab/>
      </w:r>
      <w:r w:rsidR="007B04F7" w:rsidRPr="007B04F7">
        <w:rPr>
          <w:color w:val="auto"/>
          <w:sz w:val="22"/>
          <w:szCs w:val="22"/>
          <w:u w:val="single"/>
        </w:rPr>
        <w:t>Multi-speed undergraduate courses</w:t>
      </w:r>
    </w:p>
    <w:p w:rsidR="007B04F7" w:rsidRDefault="007B04F7" w:rsidP="008F77FB">
      <w:pPr>
        <w:pStyle w:val="Default"/>
        <w:rPr>
          <w:color w:val="auto"/>
          <w:sz w:val="22"/>
          <w:szCs w:val="22"/>
          <w:u w:val="single"/>
        </w:rPr>
      </w:pPr>
    </w:p>
    <w:p w:rsidR="007B04F7" w:rsidRDefault="007B04F7" w:rsidP="008F77FB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RECEIVED:</w:t>
      </w:r>
    </w:p>
    <w:p w:rsidR="007B04F7" w:rsidRDefault="007B04F7" w:rsidP="008F77FB">
      <w:pPr>
        <w:pStyle w:val="Default"/>
        <w:rPr>
          <w:color w:val="auto"/>
          <w:sz w:val="22"/>
          <w:szCs w:val="22"/>
        </w:rPr>
      </w:pPr>
    </w:p>
    <w:p w:rsidR="007B04F7" w:rsidRDefault="00CA77BB" w:rsidP="008F77FB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An oral</w:t>
      </w:r>
      <w:r w:rsidR="007B04F7">
        <w:rPr>
          <w:color w:val="auto"/>
          <w:sz w:val="22"/>
          <w:szCs w:val="22"/>
        </w:rPr>
        <w:t xml:space="preserve"> report from the Chair on progress</w:t>
      </w:r>
    </w:p>
    <w:p w:rsidR="007B04F7" w:rsidRDefault="007B04F7" w:rsidP="008F77FB">
      <w:pPr>
        <w:pStyle w:val="Default"/>
        <w:rPr>
          <w:color w:val="auto"/>
          <w:sz w:val="22"/>
          <w:szCs w:val="22"/>
        </w:rPr>
      </w:pPr>
    </w:p>
    <w:p w:rsidR="007B04F7" w:rsidRDefault="007B04F7" w:rsidP="008F77FB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32/11-12</w:t>
      </w:r>
      <w:r>
        <w:rPr>
          <w:color w:val="auto"/>
          <w:sz w:val="22"/>
          <w:szCs w:val="22"/>
        </w:rPr>
        <w:tab/>
      </w:r>
      <w:r w:rsidRPr="007B04F7">
        <w:rPr>
          <w:color w:val="auto"/>
          <w:sz w:val="22"/>
          <w:szCs w:val="22"/>
          <w:u w:val="single"/>
        </w:rPr>
        <w:t>Regulation 11: Cheating in University Tests</w:t>
      </w:r>
    </w:p>
    <w:p w:rsidR="007B04F7" w:rsidRDefault="007B04F7" w:rsidP="008F77FB">
      <w:pPr>
        <w:pStyle w:val="Default"/>
        <w:rPr>
          <w:color w:val="auto"/>
          <w:sz w:val="22"/>
          <w:szCs w:val="22"/>
        </w:rPr>
      </w:pPr>
    </w:p>
    <w:p w:rsidR="007B04F7" w:rsidRDefault="007B04F7" w:rsidP="008F77FB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RECEIVED:</w:t>
      </w:r>
    </w:p>
    <w:p w:rsidR="007B04F7" w:rsidRDefault="007B04F7" w:rsidP="008F77FB">
      <w:pPr>
        <w:pStyle w:val="Default"/>
        <w:rPr>
          <w:color w:val="auto"/>
          <w:sz w:val="22"/>
          <w:szCs w:val="22"/>
        </w:rPr>
      </w:pPr>
    </w:p>
    <w:p w:rsidR="007B04F7" w:rsidRPr="007B04F7" w:rsidRDefault="007B04F7" w:rsidP="007B04F7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Summary data from departments regarding cases of cheating in University tests dealt with by Heads of Department under Regulation 11 (B) (2) (b) in the academic year 2010/11 </w:t>
      </w:r>
      <w:r w:rsidRPr="007B04F7">
        <w:rPr>
          <w:color w:val="auto"/>
          <w:sz w:val="22"/>
          <w:szCs w:val="22"/>
        </w:rPr>
        <w:t>as set out in</w:t>
      </w:r>
      <w:r>
        <w:rPr>
          <w:color w:val="auto"/>
          <w:sz w:val="22"/>
          <w:szCs w:val="22"/>
          <w:u w:val="single"/>
        </w:rPr>
        <w:t xml:space="preserve"> paper </w:t>
      </w:r>
      <w:r w:rsidRPr="00250F91">
        <w:rPr>
          <w:color w:val="auto"/>
          <w:sz w:val="22"/>
          <w:szCs w:val="22"/>
          <w:u w:val="single"/>
        </w:rPr>
        <w:t>BUGS 28/11-12</w:t>
      </w:r>
    </w:p>
    <w:p w:rsidR="00F1230B" w:rsidRDefault="00F1230B" w:rsidP="00F1230B">
      <w:pPr>
        <w:pStyle w:val="Default"/>
        <w:ind w:left="1080"/>
        <w:rPr>
          <w:color w:val="auto"/>
          <w:sz w:val="22"/>
          <w:szCs w:val="22"/>
        </w:rPr>
      </w:pPr>
    </w:p>
    <w:p w:rsidR="00F1230B" w:rsidRDefault="007B04F7" w:rsidP="007B04F7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33/11-12</w:t>
      </w:r>
      <w:r>
        <w:rPr>
          <w:color w:val="auto"/>
          <w:sz w:val="22"/>
          <w:szCs w:val="22"/>
        </w:rPr>
        <w:tab/>
      </w:r>
      <w:r w:rsidRPr="007B04F7">
        <w:rPr>
          <w:color w:val="auto"/>
          <w:sz w:val="22"/>
          <w:szCs w:val="22"/>
          <w:u w:val="single"/>
        </w:rPr>
        <w:t>Format of future reviews of departments</w:t>
      </w:r>
    </w:p>
    <w:p w:rsidR="007B04F7" w:rsidRDefault="007B04F7" w:rsidP="007B04F7">
      <w:pPr>
        <w:pStyle w:val="Default"/>
        <w:rPr>
          <w:color w:val="auto"/>
          <w:sz w:val="22"/>
          <w:szCs w:val="22"/>
          <w:u w:val="single"/>
        </w:rPr>
      </w:pPr>
    </w:p>
    <w:p w:rsidR="007B04F7" w:rsidRDefault="007B04F7" w:rsidP="007B04F7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CONSIDERED:</w:t>
      </w:r>
    </w:p>
    <w:p w:rsidR="007B04F7" w:rsidRDefault="007B04F7" w:rsidP="007B04F7">
      <w:pPr>
        <w:pStyle w:val="Default"/>
        <w:rPr>
          <w:color w:val="auto"/>
          <w:sz w:val="22"/>
          <w:szCs w:val="22"/>
        </w:rPr>
      </w:pPr>
    </w:p>
    <w:p w:rsidR="00941F87" w:rsidRPr="00CA77BB" w:rsidRDefault="007B04F7" w:rsidP="00CA77BB">
      <w:pPr>
        <w:pStyle w:val="Default"/>
        <w:ind w:left="1440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 xml:space="preserve">The approach recommended by the Institutional Review Steering Group and endorsed by the Steering Committee with respect to the review of teaching and learning as set out in </w:t>
      </w:r>
      <w:r w:rsidRPr="007B04F7">
        <w:rPr>
          <w:color w:val="auto"/>
          <w:sz w:val="22"/>
          <w:szCs w:val="22"/>
          <w:u w:val="single"/>
        </w:rPr>
        <w:t xml:space="preserve">paper </w:t>
      </w:r>
      <w:r>
        <w:rPr>
          <w:color w:val="auto"/>
          <w:sz w:val="22"/>
          <w:szCs w:val="22"/>
          <w:u w:val="single"/>
        </w:rPr>
        <w:t>BUGS 29/11-12</w:t>
      </w:r>
    </w:p>
    <w:p w:rsidR="00941F87" w:rsidRDefault="00941F87" w:rsidP="007B04F7">
      <w:pPr>
        <w:pStyle w:val="Default"/>
        <w:ind w:left="1440"/>
        <w:rPr>
          <w:color w:val="auto"/>
          <w:sz w:val="22"/>
          <w:szCs w:val="22"/>
        </w:rPr>
      </w:pPr>
    </w:p>
    <w:p w:rsidR="00941F87" w:rsidRDefault="00941F87" w:rsidP="00CA77BB">
      <w:pPr>
        <w:pStyle w:val="Default"/>
        <w:ind w:left="720" w:firstLine="72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RECOMMENDED:</w:t>
      </w:r>
    </w:p>
    <w:p w:rsidR="00CA77BB" w:rsidRDefault="00CA77BB" w:rsidP="007B04F7">
      <w:pPr>
        <w:pStyle w:val="Default"/>
        <w:ind w:left="1440"/>
        <w:rPr>
          <w:color w:val="auto"/>
          <w:sz w:val="22"/>
          <w:szCs w:val="22"/>
        </w:rPr>
      </w:pPr>
    </w:p>
    <w:p w:rsidR="00CA77BB" w:rsidRDefault="00CA77BB" w:rsidP="00EF21A7">
      <w:pPr>
        <w:pStyle w:val="Default"/>
        <w:numPr>
          <w:ilvl w:val="0"/>
          <w:numId w:val="14"/>
        </w:numPr>
        <w:ind w:hanging="742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 the recommended approach be endorsed;</w:t>
      </w:r>
    </w:p>
    <w:p w:rsidR="00CA77BB" w:rsidRDefault="00CA77BB" w:rsidP="00CA77BB">
      <w:pPr>
        <w:pStyle w:val="Default"/>
        <w:ind w:left="1800"/>
        <w:rPr>
          <w:color w:val="auto"/>
          <w:sz w:val="22"/>
          <w:szCs w:val="22"/>
        </w:rPr>
      </w:pPr>
    </w:p>
    <w:p w:rsidR="00941F87" w:rsidRPr="00CA77BB" w:rsidRDefault="00CA77BB" w:rsidP="00EF21A7">
      <w:pPr>
        <w:pStyle w:val="Default"/>
        <w:numPr>
          <w:ilvl w:val="0"/>
          <w:numId w:val="14"/>
        </w:numPr>
        <w:ind w:hanging="742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 the means</w:t>
      </w:r>
      <w:r w:rsidR="00941F87" w:rsidRPr="00CA77BB">
        <w:rPr>
          <w:color w:val="auto"/>
          <w:sz w:val="22"/>
          <w:szCs w:val="22"/>
        </w:rPr>
        <w:t xml:space="preserve"> of choosing students to</w:t>
      </w:r>
      <w:r>
        <w:rPr>
          <w:color w:val="auto"/>
          <w:sz w:val="22"/>
          <w:szCs w:val="22"/>
        </w:rPr>
        <w:t xml:space="preserve"> represent departments in</w:t>
      </w:r>
      <w:r w:rsidR="00941F87" w:rsidRPr="00CA77BB">
        <w:rPr>
          <w:color w:val="auto"/>
          <w:sz w:val="22"/>
          <w:szCs w:val="22"/>
        </w:rPr>
        <w:t xml:space="preserve"> future review</w:t>
      </w:r>
      <w:r>
        <w:rPr>
          <w:color w:val="auto"/>
          <w:sz w:val="22"/>
          <w:szCs w:val="22"/>
        </w:rPr>
        <w:t>s</w:t>
      </w:r>
      <w:r w:rsidR="00941F87" w:rsidRPr="00CA77BB">
        <w:rPr>
          <w:color w:val="auto"/>
          <w:sz w:val="22"/>
          <w:szCs w:val="22"/>
        </w:rPr>
        <w:t xml:space="preserve"> be </w:t>
      </w:r>
      <w:r w:rsidR="00F31D70" w:rsidRPr="00CA77BB">
        <w:rPr>
          <w:color w:val="auto"/>
          <w:sz w:val="22"/>
          <w:szCs w:val="22"/>
        </w:rPr>
        <w:t>reconsidered</w:t>
      </w:r>
      <w:r>
        <w:rPr>
          <w:color w:val="auto"/>
          <w:sz w:val="22"/>
          <w:szCs w:val="22"/>
        </w:rPr>
        <w:t xml:space="preserve"> to</w:t>
      </w:r>
      <w:r w:rsidR="00941F87" w:rsidRPr="00CA77BB">
        <w:rPr>
          <w:color w:val="auto"/>
          <w:sz w:val="22"/>
          <w:szCs w:val="22"/>
        </w:rPr>
        <w:t xml:space="preserve"> ensure</w:t>
      </w:r>
      <w:r>
        <w:rPr>
          <w:color w:val="auto"/>
          <w:sz w:val="22"/>
          <w:szCs w:val="22"/>
        </w:rPr>
        <w:t xml:space="preserve"> independent and fully representative student viewpoints.</w:t>
      </w:r>
    </w:p>
    <w:p w:rsidR="00941F87" w:rsidRDefault="00941F87" w:rsidP="00941F87">
      <w:pPr>
        <w:pStyle w:val="Default"/>
        <w:rPr>
          <w:color w:val="auto"/>
          <w:sz w:val="22"/>
          <w:szCs w:val="22"/>
        </w:rPr>
      </w:pPr>
    </w:p>
    <w:p w:rsidR="00941F87" w:rsidRPr="00941F87" w:rsidRDefault="00941F87" w:rsidP="00941F87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34/11-12</w:t>
      </w:r>
      <w:r>
        <w:rPr>
          <w:color w:val="auto"/>
          <w:sz w:val="22"/>
          <w:szCs w:val="22"/>
        </w:rPr>
        <w:tab/>
      </w:r>
      <w:r w:rsidRPr="00941F87">
        <w:rPr>
          <w:color w:val="auto"/>
          <w:sz w:val="22"/>
          <w:szCs w:val="22"/>
          <w:u w:val="single"/>
        </w:rPr>
        <w:t>Institutional Review</w:t>
      </w:r>
    </w:p>
    <w:p w:rsidR="007B04F7" w:rsidRDefault="007B04F7" w:rsidP="007B04F7">
      <w:pPr>
        <w:pStyle w:val="Default"/>
        <w:rPr>
          <w:color w:val="auto"/>
          <w:sz w:val="22"/>
          <w:szCs w:val="22"/>
        </w:rPr>
      </w:pPr>
    </w:p>
    <w:p w:rsidR="00941F87" w:rsidRDefault="00941F87" w:rsidP="007B04F7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CONSIDERED:</w:t>
      </w:r>
    </w:p>
    <w:p w:rsidR="00A62F37" w:rsidRDefault="00A62F37" w:rsidP="007B04F7">
      <w:pPr>
        <w:pStyle w:val="Default"/>
        <w:rPr>
          <w:color w:val="auto"/>
          <w:sz w:val="22"/>
          <w:szCs w:val="22"/>
        </w:rPr>
      </w:pPr>
    </w:p>
    <w:p w:rsidR="00A62F37" w:rsidRDefault="00A62F37" w:rsidP="00A62F37">
      <w:pPr>
        <w:pStyle w:val="Default"/>
        <w:ind w:left="1440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 xml:space="preserve">A document relating to the outcomes of the Faculty Engagements </w:t>
      </w:r>
      <w:r w:rsidR="00F31D70">
        <w:rPr>
          <w:color w:val="auto"/>
          <w:sz w:val="22"/>
          <w:szCs w:val="22"/>
        </w:rPr>
        <w:t xml:space="preserve">(paper </w:t>
      </w:r>
      <w:r w:rsidRPr="001C246F">
        <w:rPr>
          <w:color w:val="auto"/>
          <w:sz w:val="22"/>
          <w:szCs w:val="22"/>
          <w:u w:val="single"/>
        </w:rPr>
        <w:t>BUGS 30/11-12</w:t>
      </w:r>
      <w:r w:rsidR="00F31D70">
        <w:rPr>
          <w:color w:val="auto"/>
          <w:sz w:val="22"/>
          <w:szCs w:val="22"/>
          <w:u w:val="single"/>
        </w:rPr>
        <w:t>)</w:t>
      </w:r>
    </w:p>
    <w:p w:rsidR="00CA77BB" w:rsidRDefault="00CA77BB" w:rsidP="00EF21A7">
      <w:pPr>
        <w:pStyle w:val="Default"/>
        <w:rPr>
          <w:color w:val="auto"/>
          <w:sz w:val="22"/>
          <w:szCs w:val="22"/>
        </w:rPr>
      </w:pPr>
    </w:p>
    <w:p w:rsidR="00F90176" w:rsidRDefault="00F90176" w:rsidP="00A62F37">
      <w:pPr>
        <w:pStyle w:val="Default"/>
        <w:ind w:left="1440"/>
        <w:rPr>
          <w:color w:val="auto"/>
          <w:sz w:val="22"/>
          <w:szCs w:val="22"/>
        </w:rPr>
      </w:pPr>
    </w:p>
    <w:p w:rsidR="00F90176" w:rsidRDefault="00F90176" w:rsidP="00A62F37">
      <w:pPr>
        <w:pStyle w:val="Default"/>
        <w:ind w:left="1440"/>
        <w:rPr>
          <w:color w:val="auto"/>
          <w:sz w:val="22"/>
          <w:szCs w:val="22"/>
        </w:rPr>
      </w:pPr>
    </w:p>
    <w:p w:rsidR="00F90176" w:rsidRDefault="00F90176" w:rsidP="00A62F37">
      <w:pPr>
        <w:pStyle w:val="Default"/>
        <w:ind w:left="1440"/>
        <w:rPr>
          <w:color w:val="auto"/>
          <w:sz w:val="22"/>
          <w:szCs w:val="22"/>
        </w:rPr>
      </w:pPr>
    </w:p>
    <w:p w:rsidR="00F90176" w:rsidRDefault="00F90176" w:rsidP="00A62F37">
      <w:pPr>
        <w:pStyle w:val="Default"/>
        <w:ind w:left="1440"/>
        <w:rPr>
          <w:color w:val="auto"/>
          <w:sz w:val="22"/>
          <w:szCs w:val="22"/>
        </w:rPr>
      </w:pPr>
    </w:p>
    <w:p w:rsidR="00AA1EA3" w:rsidRDefault="00AA1EA3" w:rsidP="00A62F37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>RESOLVED:</w:t>
      </w:r>
    </w:p>
    <w:p w:rsidR="00AA1EA3" w:rsidRDefault="00AA1EA3" w:rsidP="00A62F37">
      <w:pPr>
        <w:pStyle w:val="Default"/>
        <w:ind w:left="1440"/>
        <w:rPr>
          <w:color w:val="auto"/>
          <w:sz w:val="22"/>
          <w:szCs w:val="22"/>
        </w:rPr>
      </w:pPr>
    </w:p>
    <w:p w:rsidR="00AA1EA3" w:rsidRDefault="00AA1EA3" w:rsidP="00A62F37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That the sub-group previously formed to consider issues arising from the </w:t>
      </w:r>
      <w:r w:rsidR="00F31D70">
        <w:rPr>
          <w:color w:val="auto"/>
          <w:sz w:val="22"/>
          <w:szCs w:val="22"/>
        </w:rPr>
        <w:t>Institutional</w:t>
      </w:r>
      <w:r>
        <w:rPr>
          <w:color w:val="auto"/>
          <w:sz w:val="22"/>
          <w:szCs w:val="22"/>
        </w:rPr>
        <w:t xml:space="preserve"> Review should be reconvened to </w:t>
      </w:r>
      <w:r w:rsidR="00CA77BB">
        <w:rPr>
          <w:color w:val="auto"/>
          <w:sz w:val="22"/>
          <w:szCs w:val="22"/>
        </w:rPr>
        <w:t>consider</w:t>
      </w:r>
      <w:r>
        <w:rPr>
          <w:color w:val="auto"/>
          <w:sz w:val="22"/>
          <w:szCs w:val="22"/>
        </w:rPr>
        <w:t xml:space="preserve"> issues</w:t>
      </w:r>
      <w:r w:rsidR="00CA77BB">
        <w:rPr>
          <w:color w:val="auto"/>
          <w:sz w:val="22"/>
          <w:szCs w:val="22"/>
        </w:rPr>
        <w:t xml:space="preserve"> arising from the Faculty Engagements.</w:t>
      </w:r>
    </w:p>
    <w:p w:rsidR="00F90176" w:rsidRDefault="00F90176" w:rsidP="00AA1EA3">
      <w:pPr>
        <w:pStyle w:val="Default"/>
        <w:rPr>
          <w:color w:val="auto"/>
          <w:sz w:val="22"/>
          <w:szCs w:val="22"/>
        </w:rPr>
      </w:pPr>
    </w:p>
    <w:p w:rsidR="00AA1EA3" w:rsidRDefault="00AA1EA3" w:rsidP="00AA1EA3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35/11-12</w:t>
      </w:r>
      <w:r>
        <w:rPr>
          <w:color w:val="auto"/>
          <w:sz w:val="22"/>
          <w:szCs w:val="22"/>
        </w:rPr>
        <w:tab/>
      </w:r>
      <w:r w:rsidRPr="00AA1EA3">
        <w:rPr>
          <w:color w:val="auto"/>
          <w:sz w:val="22"/>
          <w:szCs w:val="22"/>
          <w:u w:val="single"/>
        </w:rPr>
        <w:t>Evolution of the SSLC System: Reporting, Structure and Governance</w:t>
      </w:r>
    </w:p>
    <w:p w:rsidR="00AA1EA3" w:rsidRDefault="00AA1EA3" w:rsidP="00AA1EA3">
      <w:pPr>
        <w:pStyle w:val="Default"/>
        <w:rPr>
          <w:color w:val="auto"/>
          <w:sz w:val="22"/>
          <w:szCs w:val="22"/>
        </w:rPr>
      </w:pPr>
    </w:p>
    <w:p w:rsidR="00AA1EA3" w:rsidRDefault="00CA77BB" w:rsidP="00AA1EA3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RECEIV</w:t>
      </w:r>
      <w:r w:rsidR="00AA1EA3">
        <w:rPr>
          <w:color w:val="auto"/>
          <w:sz w:val="22"/>
          <w:szCs w:val="22"/>
        </w:rPr>
        <w:t>ED:</w:t>
      </w:r>
    </w:p>
    <w:p w:rsidR="00AA1EA3" w:rsidRDefault="00AA1EA3" w:rsidP="00AA1EA3">
      <w:pPr>
        <w:pStyle w:val="Default"/>
        <w:rPr>
          <w:color w:val="auto"/>
          <w:sz w:val="22"/>
          <w:szCs w:val="22"/>
        </w:rPr>
      </w:pPr>
    </w:p>
    <w:p w:rsidR="00AA1EA3" w:rsidRDefault="00AA1EA3" w:rsidP="00AA1EA3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 xml:space="preserve">A report on the SSLC System </w:t>
      </w:r>
      <w:r w:rsidR="002A0251">
        <w:rPr>
          <w:color w:val="auto"/>
          <w:sz w:val="22"/>
          <w:szCs w:val="22"/>
        </w:rPr>
        <w:t>(</w:t>
      </w:r>
      <w:r w:rsidR="002A0251" w:rsidRPr="002A0251">
        <w:rPr>
          <w:color w:val="auto"/>
          <w:sz w:val="22"/>
          <w:szCs w:val="22"/>
          <w:u w:val="single"/>
        </w:rPr>
        <w:t xml:space="preserve">paper </w:t>
      </w:r>
      <w:r w:rsidRPr="00AA1EA3">
        <w:rPr>
          <w:color w:val="auto"/>
          <w:sz w:val="22"/>
          <w:szCs w:val="22"/>
          <w:u w:val="single"/>
        </w:rPr>
        <w:t>AQSC 63/11-12</w:t>
      </w:r>
      <w:r w:rsidR="002A0251">
        <w:rPr>
          <w:color w:val="auto"/>
          <w:sz w:val="22"/>
          <w:szCs w:val="22"/>
          <w:u w:val="single"/>
        </w:rPr>
        <w:t>)</w:t>
      </w:r>
    </w:p>
    <w:p w:rsidR="00AA1EA3" w:rsidRDefault="00AA1EA3" w:rsidP="00AA1EA3">
      <w:pPr>
        <w:pStyle w:val="Default"/>
        <w:rPr>
          <w:color w:val="auto"/>
          <w:sz w:val="22"/>
          <w:szCs w:val="22"/>
          <w:u w:val="single"/>
        </w:rPr>
      </w:pPr>
    </w:p>
    <w:p w:rsidR="00AA1EA3" w:rsidRDefault="00AA1EA3" w:rsidP="00AA1EA3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36/11-12</w:t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  <w:u w:val="single"/>
        </w:rPr>
        <w:t>Learning and Teaching Strategy 2012-2017</w:t>
      </w:r>
    </w:p>
    <w:p w:rsidR="00AA1EA3" w:rsidRDefault="00AA1EA3" w:rsidP="00AA1EA3">
      <w:pPr>
        <w:pStyle w:val="Default"/>
        <w:rPr>
          <w:color w:val="auto"/>
          <w:sz w:val="22"/>
          <w:szCs w:val="22"/>
          <w:u w:val="single"/>
        </w:rPr>
      </w:pPr>
    </w:p>
    <w:p w:rsidR="00AA1EA3" w:rsidRDefault="00AA1EA3" w:rsidP="00AA1EA3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CONSIDERED:</w:t>
      </w:r>
    </w:p>
    <w:p w:rsidR="00AA1EA3" w:rsidRDefault="00AA1EA3" w:rsidP="00AA1EA3">
      <w:pPr>
        <w:pStyle w:val="Default"/>
        <w:rPr>
          <w:color w:val="auto"/>
          <w:sz w:val="22"/>
          <w:szCs w:val="22"/>
        </w:rPr>
      </w:pPr>
    </w:p>
    <w:p w:rsidR="00AA1EA3" w:rsidRDefault="00AA1EA3" w:rsidP="00AA1EA3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A draft Learning and Teaching Strategy 2012-20</w:t>
      </w:r>
      <w:r w:rsidR="002A0251">
        <w:rPr>
          <w:color w:val="auto"/>
          <w:sz w:val="22"/>
          <w:szCs w:val="22"/>
        </w:rPr>
        <w:t>17</w:t>
      </w:r>
      <w:r>
        <w:rPr>
          <w:color w:val="auto"/>
          <w:sz w:val="22"/>
          <w:szCs w:val="22"/>
        </w:rPr>
        <w:t xml:space="preserve"> </w:t>
      </w:r>
      <w:r w:rsidR="002A0251">
        <w:rPr>
          <w:color w:val="auto"/>
          <w:sz w:val="22"/>
          <w:szCs w:val="22"/>
        </w:rPr>
        <w:t>(</w:t>
      </w:r>
      <w:r w:rsidR="002A0251" w:rsidRPr="002A0251">
        <w:rPr>
          <w:color w:val="auto"/>
          <w:sz w:val="22"/>
          <w:szCs w:val="22"/>
          <w:u w:val="single"/>
        </w:rPr>
        <w:t xml:space="preserve">paper </w:t>
      </w:r>
      <w:r w:rsidRPr="00AA1EA3">
        <w:rPr>
          <w:color w:val="auto"/>
          <w:sz w:val="22"/>
          <w:szCs w:val="22"/>
          <w:u w:val="single"/>
        </w:rPr>
        <w:t>BUGS34/11-12</w:t>
      </w:r>
      <w:r w:rsidR="002A0251">
        <w:rPr>
          <w:color w:val="auto"/>
          <w:sz w:val="22"/>
          <w:szCs w:val="22"/>
          <w:u w:val="single"/>
        </w:rPr>
        <w:t>)</w:t>
      </w:r>
    </w:p>
    <w:p w:rsidR="00AA1EA3" w:rsidRDefault="00AA1EA3" w:rsidP="00AA1EA3">
      <w:pPr>
        <w:pStyle w:val="Default"/>
        <w:rPr>
          <w:color w:val="auto"/>
          <w:sz w:val="22"/>
          <w:szCs w:val="22"/>
          <w:u w:val="single"/>
        </w:rPr>
      </w:pPr>
    </w:p>
    <w:p w:rsidR="00AA1EA3" w:rsidRDefault="00AA1EA3" w:rsidP="00AA1EA3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 w:rsidR="00CA77BB">
        <w:rPr>
          <w:color w:val="auto"/>
          <w:sz w:val="22"/>
          <w:szCs w:val="22"/>
        </w:rPr>
        <w:t>RESOLVED</w:t>
      </w:r>
      <w:r w:rsidR="00274ACE">
        <w:rPr>
          <w:color w:val="auto"/>
          <w:sz w:val="22"/>
          <w:szCs w:val="22"/>
        </w:rPr>
        <w:t>:</w:t>
      </w:r>
    </w:p>
    <w:p w:rsidR="00274ACE" w:rsidRDefault="00274ACE" w:rsidP="00AA1EA3">
      <w:pPr>
        <w:pStyle w:val="Default"/>
        <w:rPr>
          <w:color w:val="auto"/>
          <w:sz w:val="22"/>
          <w:szCs w:val="22"/>
        </w:rPr>
      </w:pPr>
    </w:p>
    <w:p w:rsidR="00274ACE" w:rsidRDefault="00274ACE" w:rsidP="00274ACE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That members </w:t>
      </w:r>
      <w:r w:rsidR="00CA77BB">
        <w:rPr>
          <w:color w:val="auto"/>
          <w:sz w:val="22"/>
          <w:szCs w:val="22"/>
        </w:rPr>
        <w:t xml:space="preserve">be asked to </w:t>
      </w:r>
      <w:r>
        <w:rPr>
          <w:color w:val="auto"/>
          <w:sz w:val="22"/>
          <w:szCs w:val="22"/>
        </w:rPr>
        <w:t xml:space="preserve">provide individual comments </w:t>
      </w:r>
      <w:r w:rsidR="00CA77BB">
        <w:rPr>
          <w:color w:val="auto"/>
          <w:sz w:val="22"/>
          <w:szCs w:val="22"/>
        </w:rPr>
        <w:t xml:space="preserve">direct </w:t>
      </w:r>
      <w:r>
        <w:rPr>
          <w:color w:val="auto"/>
          <w:sz w:val="22"/>
          <w:szCs w:val="22"/>
        </w:rPr>
        <w:t>to</w:t>
      </w:r>
      <w:r w:rsidR="00CA77BB">
        <w:rPr>
          <w:color w:val="auto"/>
          <w:sz w:val="22"/>
          <w:szCs w:val="22"/>
        </w:rPr>
        <w:t xml:space="preserve"> the Senior Assistant Registrar</w:t>
      </w:r>
      <w:r>
        <w:rPr>
          <w:color w:val="auto"/>
          <w:sz w:val="22"/>
          <w:szCs w:val="22"/>
        </w:rPr>
        <w:t xml:space="preserve"> </w:t>
      </w:r>
      <w:r w:rsidR="00CA77BB">
        <w:rPr>
          <w:color w:val="auto"/>
          <w:sz w:val="22"/>
          <w:szCs w:val="22"/>
        </w:rPr>
        <w:t>(</w:t>
      </w:r>
      <w:r>
        <w:rPr>
          <w:color w:val="auto"/>
          <w:sz w:val="22"/>
          <w:szCs w:val="22"/>
        </w:rPr>
        <w:t>Teaching Quality</w:t>
      </w:r>
      <w:r w:rsidR="00CA77BB">
        <w:rPr>
          <w:color w:val="auto"/>
          <w:sz w:val="22"/>
          <w:szCs w:val="22"/>
        </w:rPr>
        <w:t>)</w:t>
      </w:r>
      <w:r>
        <w:rPr>
          <w:color w:val="auto"/>
          <w:sz w:val="22"/>
          <w:szCs w:val="22"/>
        </w:rPr>
        <w:t xml:space="preserve"> by Monday, 11 June 2012</w:t>
      </w:r>
    </w:p>
    <w:p w:rsidR="00274ACE" w:rsidRDefault="00274ACE" w:rsidP="00274ACE">
      <w:pPr>
        <w:pStyle w:val="Default"/>
        <w:rPr>
          <w:color w:val="auto"/>
          <w:sz w:val="22"/>
          <w:szCs w:val="22"/>
        </w:rPr>
      </w:pPr>
    </w:p>
    <w:p w:rsidR="00274ACE" w:rsidRDefault="00274ACE" w:rsidP="00274ACE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37/11-12</w:t>
      </w:r>
      <w:r>
        <w:rPr>
          <w:color w:val="auto"/>
          <w:sz w:val="22"/>
          <w:szCs w:val="22"/>
        </w:rPr>
        <w:tab/>
      </w:r>
      <w:r w:rsidRPr="00274ACE">
        <w:rPr>
          <w:color w:val="auto"/>
          <w:sz w:val="22"/>
          <w:szCs w:val="22"/>
          <w:u w:val="single"/>
        </w:rPr>
        <w:t>Good Practice Guide on information available to students</w:t>
      </w:r>
    </w:p>
    <w:p w:rsidR="00274ACE" w:rsidRDefault="00274ACE" w:rsidP="00274ACE">
      <w:pPr>
        <w:pStyle w:val="Default"/>
        <w:rPr>
          <w:color w:val="auto"/>
          <w:sz w:val="22"/>
          <w:szCs w:val="22"/>
          <w:u w:val="single"/>
        </w:rPr>
      </w:pPr>
    </w:p>
    <w:p w:rsidR="00274ACE" w:rsidRDefault="00274ACE" w:rsidP="00274AC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RESOLVED:</w:t>
      </w:r>
    </w:p>
    <w:p w:rsidR="00274ACE" w:rsidRDefault="00274ACE" w:rsidP="00274ACE">
      <w:pPr>
        <w:pStyle w:val="Default"/>
        <w:rPr>
          <w:color w:val="auto"/>
          <w:sz w:val="22"/>
          <w:szCs w:val="22"/>
        </w:rPr>
      </w:pPr>
    </w:p>
    <w:p w:rsidR="00274ACE" w:rsidRDefault="00274ACE" w:rsidP="00274ACE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 the paper (</w:t>
      </w:r>
      <w:r w:rsidRPr="002A0251">
        <w:rPr>
          <w:color w:val="auto"/>
          <w:sz w:val="22"/>
          <w:szCs w:val="22"/>
          <w:u w:val="single"/>
        </w:rPr>
        <w:t>BUGS 31/11-12</w:t>
      </w:r>
      <w:r w:rsidR="00CA77BB">
        <w:rPr>
          <w:color w:val="auto"/>
          <w:sz w:val="22"/>
          <w:szCs w:val="22"/>
        </w:rPr>
        <w:t>)</w:t>
      </w:r>
      <w:r>
        <w:rPr>
          <w:color w:val="auto"/>
          <w:sz w:val="22"/>
          <w:szCs w:val="22"/>
        </w:rPr>
        <w:t xml:space="preserve"> be considered at the next meeting of the Board, it having been laid on the table at the start of the meeting.</w:t>
      </w:r>
    </w:p>
    <w:p w:rsidR="00F1230B" w:rsidRDefault="00F1230B" w:rsidP="002A0251">
      <w:pPr>
        <w:pStyle w:val="Default"/>
        <w:rPr>
          <w:color w:val="auto"/>
          <w:sz w:val="22"/>
          <w:szCs w:val="22"/>
        </w:rPr>
      </w:pPr>
    </w:p>
    <w:p w:rsidR="00F1230B" w:rsidRDefault="00274ACE" w:rsidP="00F1230B">
      <w:pPr>
        <w:pStyle w:val="Default"/>
        <w:rPr>
          <w:color w:val="auto"/>
          <w:sz w:val="22"/>
          <w:szCs w:val="22"/>
          <w:u w:val="single"/>
        </w:rPr>
      </w:pPr>
      <w:r>
        <w:rPr>
          <w:sz w:val="22"/>
          <w:szCs w:val="22"/>
        </w:rPr>
        <w:t>38</w:t>
      </w:r>
      <w:r w:rsidR="00F1230B" w:rsidRPr="00C14441">
        <w:rPr>
          <w:sz w:val="22"/>
          <w:szCs w:val="22"/>
        </w:rPr>
        <w:t>/11-12</w:t>
      </w:r>
      <w:r w:rsidR="00F1230B">
        <w:rPr>
          <w:sz w:val="22"/>
          <w:szCs w:val="22"/>
        </w:rPr>
        <w:tab/>
      </w:r>
      <w:r w:rsidRPr="00274ACE">
        <w:rPr>
          <w:sz w:val="22"/>
          <w:szCs w:val="22"/>
          <w:u w:val="single"/>
        </w:rPr>
        <w:t xml:space="preserve">Undergraduate </w:t>
      </w:r>
      <w:r>
        <w:rPr>
          <w:color w:val="auto"/>
          <w:sz w:val="22"/>
          <w:szCs w:val="22"/>
          <w:u w:val="single"/>
        </w:rPr>
        <w:t>External Examiners’ Reports for 2010/11</w:t>
      </w:r>
    </w:p>
    <w:p w:rsidR="00F1230B" w:rsidRDefault="00F1230B" w:rsidP="00F1230B">
      <w:pPr>
        <w:pStyle w:val="Default"/>
        <w:rPr>
          <w:color w:val="auto"/>
          <w:sz w:val="22"/>
          <w:szCs w:val="22"/>
          <w:u w:val="single"/>
        </w:rPr>
      </w:pPr>
    </w:p>
    <w:p w:rsidR="00F1230B" w:rsidRDefault="00274ACE" w:rsidP="00F1230B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RESOLVED</w:t>
      </w:r>
      <w:r w:rsidR="00F1230B">
        <w:rPr>
          <w:color w:val="auto"/>
          <w:sz w:val="22"/>
          <w:szCs w:val="22"/>
        </w:rPr>
        <w:t>:</w:t>
      </w:r>
    </w:p>
    <w:p w:rsidR="00274ACE" w:rsidRDefault="00274ACE" w:rsidP="00F1230B">
      <w:pPr>
        <w:pStyle w:val="Default"/>
        <w:rPr>
          <w:color w:val="auto"/>
          <w:sz w:val="22"/>
          <w:szCs w:val="22"/>
        </w:rPr>
      </w:pPr>
    </w:p>
    <w:p w:rsidR="00274ACE" w:rsidRDefault="00274ACE" w:rsidP="00274ACE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</w:t>
      </w:r>
      <w:r w:rsidR="00EF21A7">
        <w:rPr>
          <w:color w:val="auto"/>
          <w:sz w:val="22"/>
          <w:szCs w:val="22"/>
        </w:rPr>
        <w:t xml:space="preserve"> the Board’s External Examiner Reports sub-groups be reconven</w:t>
      </w:r>
      <w:r>
        <w:rPr>
          <w:color w:val="auto"/>
          <w:sz w:val="22"/>
          <w:szCs w:val="22"/>
        </w:rPr>
        <w:t>ed to consider (via email):</w:t>
      </w:r>
    </w:p>
    <w:p w:rsidR="00F1230B" w:rsidRDefault="00F1230B" w:rsidP="00F1230B">
      <w:pPr>
        <w:pStyle w:val="Default"/>
        <w:rPr>
          <w:color w:val="auto"/>
          <w:sz w:val="22"/>
          <w:szCs w:val="22"/>
        </w:rPr>
      </w:pPr>
    </w:p>
    <w:p w:rsidR="00274ACE" w:rsidRDefault="00F1230B" w:rsidP="00F1230B">
      <w:pPr>
        <w:pStyle w:val="Default"/>
        <w:numPr>
          <w:ilvl w:val="0"/>
          <w:numId w:val="7"/>
        </w:numPr>
        <w:ind w:left="2127" w:hanging="687"/>
        <w:rPr>
          <w:color w:val="auto"/>
          <w:sz w:val="22"/>
          <w:szCs w:val="22"/>
        </w:rPr>
      </w:pPr>
      <w:r w:rsidRPr="00721036">
        <w:rPr>
          <w:color w:val="auto"/>
          <w:sz w:val="22"/>
          <w:szCs w:val="22"/>
        </w:rPr>
        <w:t xml:space="preserve">The </w:t>
      </w:r>
      <w:r w:rsidR="00274ACE">
        <w:rPr>
          <w:color w:val="auto"/>
          <w:sz w:val="22"/>
          <w:szCs w:val="22"/>
        </w:rPr>
        <w:t xml:space="preserve">reports of External Examiners for Undergraduate courses for 2010/11 </w:t>
      </w:r>
      <w:r w:rsidR="00F31D70">
        <w:rPr>
          <w:color w:val="auto"/>
          <w:sz w:val="22"/>
          <w:szCs w:val="22"/>
        </w:rPr>
        <w:t>received</w:t>
      </w:r>
      <w:r w:rsidR="00274ACE">
        <w:rPr>
          <w:color w:val="auto"/>
          <w:sz w:val="22"/>
          <w:szCs w:val="22"/>
        </w:rPr>
        <w:t xml:space="preserve"> since the last meeting of the Board (</w:t>
      </w:r>
      <w:r w:rsidR="00274ACE" w:rsidRPr="002A0251">
        <w:rPr>
          <w:color w:val="auto"/>
          <w:sz w:val="22"/>
          <w:szCs w:val="22"/>
          <w:u w:val="single"/>
        </w:rPr>
        <w:t>paper BUGS 32/11-12</w:t>
      </w:r>
      <w:r w:rsidR="00274ACE">
        <w:rPr>
          <w:color w:val="auto"/>
          <w:sz w:val="22"/>
          <w:szCs w:val="22"/>
        </w:rPr>
        <w:t>);</w:t>
      </w:r>
    </w:p>
    <w:p w:rsidR="00274ACE" w:rsidRDefault="00274ACE" w:rsidP="00274ACE">
      <w:pPr>
        <w:pStyle w:val="Default"/>
        <w:ind w:left="2127"/>
        <w:rPr>
          <w:color w:val="auto"/>
          <w:sz w:val="22"/>
          <w:szCs w:val="22"/>
        </w:rPr>
      </w:pPr>
    </w:p>
    <w:p w:rsidR="00F1230B" w:rsidRDefault="00274ACE" w:rsidP="008267A6">
      <w:pPr>
        <w:pStyle w:val="Default"/>
        <w:numPr>
          <w:ilvl w:val="0"/>
          <w:numId w:val="7"/>
        </w:numPr>
        <w:ind w:left="2127" w:hanging="68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Pro-forma responses to the External Examiners’ reports received from departments s</w:t>
      </w:r>
      <w:r w:rsidR="008267A6">
        <w:rPr>
          <w:color w:val="auto"/>
          <w:sz w:val="22"/>
          <w:szCs w:val="22"/>
        </w:rPr>
        <w:t>ince the last meeting of the Board (</w:t>
      </w:r>
      <w:r w:rsidR="008267A6" w:rsidRPr="002A0251">
        <w:rPr>
          <w:color w:val="auto"/>
          <w:sz w:val="22"/>
          <w:szCs w:val="22"/>
          <w:u w:val="single"/>
        </w:rPr>
        <w:t>paper BUGS 33/11-12</w:t>
      </w:r>
      <w:r w:rsidR="008267A6">
        <w:rPr>
          <w:color w:val="auto"/>
          <w:sz w:val="22"/>
          <w:szCs w:val="22"/>
        </w:rPr>
        <w:t>)</w:t>
      </w:r>
    </w:p>
    <w:p w:rsidR="008267A6" w:rsidRDefault="008267A6" w:rsidP="008267A6">
      <w:pPr>
        <w:pStyle w:val="Default"/>
        <w:rPr>
          <w:rFonts w:ascii="Calibri" w:eastAsia="Calibri" w:hAnsi="Calibri" w:cs="Calibri"/>
          <w:color w:val="auto"/>
          <w:sz w:val="22"/>
          <w:szCs w:val="22"/>
        </w:rPr>
      </w:pPr>
    </w:p>
    <w:p w:rsidR="008267A6" w:rsidRDefault="008267A6" w:rsidP="008267A6">
      <w:pPr>
        <w:pStyle w:val="Default"/>
        <w:rPr>
          <w:rFonts w:eastAsia="Calibri"/>
          <w:color w:val="auto"/>
          <w:sz w:val="22"/>
          <w:szCs w:val="22"/>
          <w:u w:val="single"/>
        </w:rPr>
      </w:pPr>
      <w:r w:rsidRPr="008267A6">
        <w:rPr>
          <w:rFonts w:eastAsia="Calibri"/>
          <w:color w:val="auto"/>
          <w:sz w:val="22"/>
          <w:szCs w:val="22"/>
        </w:rPr>
        <w:t>39/11-12</w:t>
      </w:r>
      <w:r w:rsidRPr="008267A6">
        <w:rPr>
          <w:rFonts w:eastAsia="Calibri"/>
          <w:color w:val="auto"/>
          <w:sz w:val="22"/>
          <w:szCs w:val="22"/>
        </w:rPr>
        <w:tab/>
      </w:r>
      <w:r w:rsidRPr="008267A6">
        <w:rPr>
          <w:rFonts w:eastAsia="Calibri"/>
          <w:color w:val="auto"/>
          <w:sz w:val="22"/>
          <w:szCs w:val="22"/>
          <w:u w:val="single"/>
        </w:rPr>
        <w:t>Institutional Risk Monitoring</w:t>
      </w:r>
    </w:p>
    <w:p w:rsidR="008267A6" w:rsidRDefault="008267A6" w:rsidP="008267A6">
      <w:pPr>
        <w:pStyle w:val="Default"/>
        <w:rPr>
          <w:rFonts w:eastAsia="Calibri"/>
          <w:color w:val="auto"/>
          <w:sz w:val="22"/>
          <w:szCs w:val="22"/>
          <w:u w:val="single"/>
        </w:rPr>
      </w:pPr>
    </w:p>
    <w:p w:rsidR="008267A6" w:rsidRDefault="008267A6" w:rsidP="008267A6">
      <w:pPr>
        <w:pStyle w:val="Default"/>
        <w:rPr>
          <w:rFonts w:eastAsia="Calibri"/>
          <w:color w:val="auto"/>
          <w:sz w:val="22"/>
          <w:szCs w:val="22"/>
        </w:rPr>
      </w:pPr>
      <w:r>
        <w:rPr>
          <w:rFonts w:eastAsia="Calibri"/>
          <w:color w:val="auto"/>
          <w:sz w:val="22"/>
          <w:szCs w:val="22"/>
        </w:rPr>
        <w:tab/>
      </w:r>
      <w:r>
        <w:rPr>
          <w:rFonts w:eastAsia="Calibri"/>
          <w:color w:val="auto"/>
          <w:sz w:val="22"/>
          <w:szCs w:val="22"/>
        </w:rPr>
        <w:tab/>
        <w:t>RECEIVED:</w:t>
      </w:r>
    </w:p>
    <w:p w:rsidR="008267A6" w:rsidRDefault="008267A6" w:rsidP="008267A6">
      <w:pPr>
        <w:pStyle w:val="Default"/>
        <w:rPr>
          <w:rFonts w:eastAsia="Calibri"/>
          <w:color w:val="auto"/>
          <w:sz w:val="22"/>
          <w:szCs w:val="22"/>
        </w:rPr>
      </w:pPr>
    </w:p>
    <w:p w:rsidR="008267A6" w:rsidRDefault="008267A6" w:rsidP="008267A6">
      <w:pPr>
        <w:pStyle w:val="Default"/>
        <w:rPr>
          <w:rFonts w:eastAsia="Calibri"/>
          <w:color w:val="auto"/>
          <w:sz w:val="22"/>
          <w:szCs w:val="22"/>
        </w:rPr>
      </w:pPr>
      <w:r>
        <w:rPr>
          <w:rFonts w:eastAsia="Calibri"/>
          <w:color w:val="auto"/>
          <w:sz w:val="22"/>
          <w:szCs w:val="22"/>
        </w:rPr>
        <w:tab/>
      </w:r>
      <w:r>
        <w:rPr>
          <w:rFonts w:eastAsia="Calibri"/>
          <w:color w:val="auto"/>
          <w:sz w:val="22"/>
          <w:szCs w:val="22"/>
        </w:rPr>
        <w:tab/>
        <w:t>The Institutional Risk Register (</w:t>
      </w:r>
      <w:r w:rsidRPr="002A0251">
        <w:rPr>
          <w:rFonts w:eastAsia="Calibri"/>
          <w:color w:val="auto"/>
          <w:sz w:val="22"/>
          <w:szCs w:val="22"/>
          <w:u w:val="single"/>
        </w:rPr>
        <w:t>paper BUGS 35/11-12</w:t>
      </w:r>
      <w:r>
        <w:rPr>
          <w:rFonts w:eastAsia="Calibri"/>
          <w:color w:val="auto"/>
          <w:sz w:val="22"/>
          <w:szCs w:val="22"/>
        </w:rPr>
        <w:t>)</w:t>
      </w:r>
    </w:p>
    <w:p w:rsidR="008267A6" w:rsidRDefault="008267A6" w:rsidP="008267A6">
      <w:pPr>
        <w:pStyle w:val="Default"/>
        <w:rPr>
          <w:rFonts w:eastAsia="Calibri"/>
          <w:color w:val="auto"/>
          <w:sz w:val="22"/>
          <w:szCs w:val="22"/>
        </w:rPr>
      </w:pPr>
    </w:p>
    <w:p w:rsidR="00F90176" w:rsidRDefault="00F90176" w:rsidP="008267A6">
      <w:pPr>
        <w:pStyle w:val="Default"/>
        <w:rPr>
          <w:rFonts w:eastAsia="Calibri"/>
          <w:color w:val="auto"/>
          <w:sz w:val="22"/>
          <w:szCs w:val="22"/>
        </w:rPr>
      </w:pPr>
    </w:p>
    <w:p w:rsidR="00F90176" w:rsidRDefault="00F90176" w:rsidP="008267A6">
      <w:pPr>
        <w:pStyle w:val="Default"/>
        <w:rPr>
          <w:rFonts w:eastAsia="Calibri"/>
          <w:color w:val="auto"/>
          <w:sz w:val="22"/>
          <w:szCs w:val="22"/>
        </w:rPr>
      </w:pPr>
    </w:p>
    <w:p w:rsidR="00F90176" w:rsidRDefault="00F90176" w:rsidP="008267A6">
      <w:pPr>
        <w:pStyle w:val="Default"/>
        <w:rPr>
          <w:rFonts w:eastAsia="Calibri"/>
          <w:color w:val="auto"/>
          <w:sz w:val="22"/>
          <w:szCs w:val="22"/>
        </w:rPr>
      </w:pPr>
    </w:p>
    <w:p w:rsidR="00F90176" w:rsidRDefault="00F90176" w:rsidP="008267A6">
      <w:pPr>
        <w:pStyle w:val="Default"/>
        <w:rPr>
          <w:rFonts w:eastAsia="Calibri"/>
          <w:color w:val="auto"/>
          <w:sz w:val="22"/>
          <w:szCs w:val="22"/>
        </w:rPr>
      </w:pPr>
    </w:p>
    <w:p w:rsidR="008267A6" w:rsidRDefault="008267A6" w:rsidP="008267A6">
      <w:pPr>
        <w:pStyle w:val="Default"/>
        <w:rPr>
          <w:rFonts w:eastAsia="Calibri"/>
          <w:color w:val="auto"/>
          <w:sz w:val="22"/>
          <w:szCs w:val="22"/>
          <w:u w:val="single"/>
        </w:rPr>
      </w:pPr>
      <w:r>
        <w:rPr>
          <w:rFonts w:eastAsia="Calibri"/>
          <w:color w:val="auto"/>
          <w:sz w:val="22"/>
          <w:szCs w:val="22"/>
        </w:rPr>
        <w:lastRenderedPageBreak/>
        <w:t>40/11-12</w:t>
      </w:r>
      <w:r>
        <w:rPr>
          <w:rFonts w:eastAsia="Calibri"/>
          <w:color w:val="auto"/>
          <w:sz w:val="22"/>
          <w:szCs w:val="22"/>
        </w:rPr>
        <w:tab/>
      </w:r>
      <w:r w:rsidRPr="008267A6">
        <w:rPr>
          <w:rFonts w:eastAsia="Calibri"/>
          <w:color w:val="auto"/>
          <w:sz w:val="22"/>
          <w:szCs w:val="22"/>
          <w:u w:val="single"/>
        </w:rPr>
        <w:t>Warwick Community Agreement</w:t>
      </w:r>
    </w:p>
    <w:p w:rsidR="008267A6" w:rsidRDefault="008267A6" w:rsidP="008267A6">
      <w:pPr>
        <w:pStyle w:val="Default"/>
        <w:rPr>
          <w:rFonts w:eastAsia="Calibri"/>
          <w:color w:val="auto"/>
          <w:sz w:val="22"/>
          <w:szCs w:val="22"/>
          <w:u w:val="single"/>
        </w:rPr>
      </w:pPr>
    </w:p>
    <w:p w:rsidR="008267A6" w:rsidRDefault="008267A6" w:rsidP="008267A6">
      <w:pPr>
        <w:pStyle w:val="Default"/>
        <w:rPr>
          <w:rFonts w:eastAsia="Calibri"/>
          <w:color w:val="auto"/>
          <w:sz w:val="22"/>
          <w:szCs w:val="22"/>
        </w:rPr>
      </w:pPr>
      <w:r>
        <w:rPr>
          <w:rFonts w:eastAsia="Calibri"/>
          <w:color w:val="auto"/>
          <w:sz w:val="22"/>
          <w:szCs w:val="22"/>
        </w:rPr>
        <w:tab/>
      </w:r>
      <w:r>
        <w:rPr>
          <w:rFonts w:eastAsia="Calibri"/>
          <w:color w:val="auto"/>
          <w:sz w:val="22"/>
          <w:szCs w:val="22"/>
        </w:rPr>
        <w:tab/>
        <w:t>RECEIVED:</w:t>
      </w:r>
    </w:p>
    <w:p w:rsidR="008267A6" w:rsidRPr="008267A6" w:rsidRDefault="008267A6" w:rsidP="008267A6">
      <w:pPr>
        <w:pStyle w:val="Default"/>
        <w:rPr>
          <w:color w:val="auto"/>
          <w:sz w:val="22"/>
          <w:szCs w:val="22"/>
        </w:rPr>
      </w:pPr>
    </w:p>
    <w:p w:rsidR="00F1230B" w:rsidRDefault="008267A6" w:rsidP="00F1230B">
      <w:pPr>
        <w:pStyle w:val="Default"/>
        <w:ind w:left="720" w:firstLine="72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The Draft Warwick Community Agreement (</w:t>
      </w:r>
      <w:r w:rsidRPr="002A0251">
        <w:rPr>
          <w:color w:val="auto"/>
          <w:sz w:val="22"/>
          <w:szCs w:val="22"/>
          <w:u w:val="single"/>
        </w:rPr>
        <w:t>paper BUGS 36/11-12</w:t>
      </w:r>
      <w:r>
        <w:rPr>
          <w:color w:val="auto"/>
          <w:sz w:val="22"/>
          <w:szCs w:val="22"/>
        </w:rPr>
        <w:t>)</w:t>
      </w:r>
    </w:p>
    <w:p w:rsidR="008267A6" w:rsidRDefault="008267A6" w:rsidP="00F1230B">
      <w:pPr>
        <w:pStyle w:val="Default"/>
        <w:ind w:left="720" w:firstLine="720"/>
        <w:rPr>
          <w:color w:val="auto"/>
          <w:sz w:val="22"/>
          <w:szCs w:val="22"/>
        </w:rPr>
      </w:pPr>
    </w:p>
    <w:p w:rsidR="008267A6" w:rsidRDefault="00EF21A7" w:rsidP="00F1230B">
      <w:pPr>
        <w:pStyle w:val="Default"/>
        <w:ind w:left="720" w:firstLine="72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RESOLV</w:t>
      </w:r>
      <w:r w:rsidR="008267A6">
        <w:rPr>
          <w:color w:val="auto"/>
          <w:sz w:val="22"/>
          <w:szCs w:val="22"/>
        </w:rPr>
        <w:t>ED:</w:t>
      </w:r>
    </w:p>
    <w:p w:rsidR="008267A6" w:rsidRDefault="008267A6" w:rsidP="00F1230B">
      <w:pPr>
        <w:pStyle w:val="Default"/>
        <w:ind w:left="720" w:firstLine="720"/>
        <w:rPr>
          <w:color w:val="auto"/>
          <w:sz w:val="22"/>
          <w:szCs w:val="22"/>
        </w:rPr>
      </w:pPr>
    </w:p>
    <w:p w:rsidR="008267A6" w:rsidRDefault="008267A6" w:rsidP="008267A6">
      <w:pPr>
        <w:pStyle w:val="Default"/>
        <w:ind w:left="1440"/>
        <w:rPr>
          <w:color w:val="auto"/>
          <w:sz w:val="22"/>
          <w:szCs w:val="22"/>
        </w:rPr>
      </w:pPr>
      <w:proofErr w:type="gramStart"/>
      <w:r>
        <w:rPr>
          <w:color w:val="auto"/>
          <w:sz w:val="22"/>
          <w:szCs w:val="22"/>
        </w:rPr>
        <w:t>That members</w:t>
      </w:r>
      <w:proofErr w:type="gramEnd"/>
      <w:r w:rsidR="00EF21A7">
        <w:rPr>
          <w:color w:val="auto"/>
          <w:sz w:val="22"/>
          <w:szCs w:val="22"/>
        </w:rPr>
        <w:t xml:space="preserve"> be asked to</w:t>
      </w:r>
      <w:r>
        <w:rPr>
          <w:color w:val="auto"/>
          <w:sz w:val="22"/>
          <w:szCs w:val="22"/>
        </w:rPr>
        <w:t xml:space="preserve"> provide individual comments</w:t>
      </w:r>
      <w:r w:rsidR="00EF21A7">
        <w:rPr>
          <w:color w:val="auto"/>
          <w:sz w:val="22"/>
          <w:szCs w:val="22"/>
        </w:rPr>
        <w:t xml:space="preserve"> direct</w:t>
      </w:r>
      <w:r>
        <w:rPr>
          <w:color w:val="auto"/>
          <w:sz w:val="22"/>
          <w:szCs w:val="22"/>
        </w:rPr>
        <w:t xml:space="preserve"> to</w:t>
      </w:r>
      <w:r w:rsidR="00EF21A7">
        <w:rPr>
          <w:color w:val="auto"/>
          <w:sz w:val="22"/>
          <w:szCs w:val="22"/>
        </w:rPr>
        <w:t xml:space="preserve"> the Senior Assistant Registrar</w:t>
      </w:r>
      <w:r>
        <w:rPr>
          <w:color w:val="auto"/>
          <w:sz w:val="22"/>
          <w:szCs w:val="22"/>
        </w:rPr>
        <w:t xml:space="preserve"> </w:t>
      </w:r>
      <w:r w:rsidR="00EF21A7">
        <w:rPr>
          <w:color w:val="auto"/>
          <w:sz w:val="22"/>
          <w:szCs w:val="22"/>
        </w:rPr>
        <w:t>(</w:t>
      </w:r>
      <w:r>
        <w:rPr>
          <w:color w:val="auto"/>
          <w:sz w:val="22"/>
          <w:szCs w:val="22"/>
        </w:rPr>
        <w:t>Teaching Quality</w:t>
      </w:r>
      <w:r w:rsidR="00EF21A7">
        <w:rPr>
          <w:color w:val="auto"/>
          <w:sz w:val="22"/>
          <w:szCs w:val="22"/>
        </w:rPr>
        <w:t>)</w:t>
      </w:r>
      <w:r>
        <w:rPr>
          <w:color w:val="auto"/>
          <w:sz w:val="22"/>
          <w:szCs w:val="22"/>
        </w:rPr>
        <w:t xml:space="preserve"> by Monday, 11 June 2012</w:t>
      </w:r>
    </w:p>
    <w:p w:rsidR="008267A6" w:rsidRDefault="008267A6" w:rsidP="008267A6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41/11-12</w:t>
      </w:r>
      <w:r>
        <w:rPr>
          <w:color w:val="auto"/>
          <w:sz w:val="22"/>
          <w:szCs w:val="22"/>
        </w:rPr>
        <w:tab/>
      </w:r>
      <w:r w:rsidRPr="008267A6">
        <w:rPr>
          <w:color w:val="auto"/>
          <w:sz w:val="22"/>
          <w:szCs w:val="22"/>
          <w:u w:val="single"/>
        </w:rPr>
        <w:t>Undergraduate Student-Staff Liaison Committee Annual Report 2011</w:t>
      </w:r>
    </w:p>
    <w:p w:rsidR="008267A6" w:rsidRDefault="008267A6" w:rsidP="008267A6">
      <w:pPr>
        <w:pStyle w:val="Default"/>
        <w:rPr>
          <w:color w:val="auto"/>
          <w:sz w:val="22"/>
          <w:szCs w:val="22"/>
          <w:u w:val="single"/>
        </w:rPr>
      </w:pPr>
    </w:p>
    <w:p w:rsidR="008267A6" w:rsidRDefault="008267A6" w:rsidP="008267A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RECEIVED:</w:t>
      </w:r>
    </w:p>
    <w:p w:rsidR="008267A6" w:rsidRDefault="008267A6" w:rsidP="008267A6">
      <w:pPr>
        <w:pStyle w:val="Default"/>
        <w:rPr>
          <w:color w:val="auto"/>
          <w:sz w:val="22"/>
          <w:szCs w:val="22"/>
        </w:rPr>
      </w:pPr>
    </w:p>
    <w:p w:rsidR="008267A6" w:rsidRDefault="00F31D70" w:rsidP="00F31D70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The Undergraduate Student-Staff Liaison Committee Annual Report 2011 (</w:t>
      </w:r>
      <w:r w:rsidRPr="002A0251">
        <w:rPr>
          <w:color w:val="auto"/>
          <w:sz w:val="22"/>
          <w:szCs w:val="22"/>
          <w:u w:val="single"/>
        </w:rPr>
        <w:t>BUGS 38/11-12</w:t>
      </w:r>
      <w:r w:rsidR="00EF21A7">
        <w:rPr>
          <w:color w:val="auto"/>
          <w:sz w:val="22"/>
          <w:szCs w:val="22"/>
        </w:rPr>
        <w:t>) together with</w:t>
      </w:r>
      <w:r>
        <w:rPr>
          <w:color w:val="auto"/>
          <w:sz w:val="22"/>
          <w:szCs w:val="22"/>
        </w:rPr>
        <w:t xml:space="preserve"> a</w:t>
      </w:r>
      <w:r w:rsidR="00EF21A7">
        <w:rPr>
          <w:color w:val="auto"/>
          <w:sz w:val="22"/>
          <w:szCs w:val="22"/>
        </w:rPr>
        <w:t>n or</w:t>
      </w:r>
      <w:r>
        <w:rPr>
          <w:color w:val="auto"/>
          <w:sz w:val="22"/>
          <w:szCs w:val="22"/>
        </w:rPr>
        <w:t>al resume of the report from the Students’ Union Education Officer</w:t>
      </w:r>
    </w:p>
    <w:p w:rsidR="001C6B9D" w:rsidRDefault="001C6B9D" w:rsidP="001C6B9D">
      <w:pPr>
        <w:pStyle w:val="Default"/>
        <w:rPr>
          <w:color w:val="auto"/>
          <w:sz w:val="22"/>
          <w:szCs w:val="22"/>
        </w:rPr>
      </w:pPr>
    </w:p>
    <w:p w:rsidR="001C6B9D" w:rsidRDefault="001C6B9D" w:rsidP="001C6B9D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42/11-12</w:t>
      </w:r>
      <w:r>
        <w:rPr>
          <w:color w:val="auto"/>
          <w:sz w:val="22"/>
          <w:szCs w:val="22"/>
        </w:rPr>
        <w:tab/>
      </w:r>
      <w:r w:rsidRPr="001C6B9D">
        <w:rPr>
          <w:color w:val="auto"/>
          <w:sz w:val="22"/>
          <w:szCs w:val="22"/>
          <w:u w:val="single"/>
        </w:rPr>
        <w:t>Reinst</w:t>
      </w:r>
      <w:r w:rsidR="00EF21A7">
        <w:rPr>
          <w:color w:val="auto"/>
          <w:sz w:val="22"/>
          <w:szCs w:val="22"/>
          <w:u w:val="single"/>
        </w:rPr>
        <w:t xml:space="preserve">atement to Honours for BSc </w:t>
      </w:r>
      <w:r w:rsidRPr="001C6B9D">
        <w:rPr>
          <w:color w:val="auto"/>
          <w:sz w:val="22"/>
          <w:szCs w:val="22"/>
          <w:u w:val="single"/>
        </w:rPr>
        <w:t>degrees</w:t>
      </w:r>
      <w:r w:rsidR="00223401">
        <w:rPr>
          <w:color w:val="auto"/>
          <w:sz w:val="22"/>
          <w:szCs w:val="22"/>
          <w:u w:val="single"/>
        </w:rPr>
        <w:t>: Regulation 8.1</w:t>
      </w:r>
    </w:p>
    <w:p w:rsidR="001C6B9D" w:rsidRDefault="001C6B9D" w:rsidP="001C6B9D">
      <w:pPr>
        <w:pStyle w:val="Default"/>
        <w:rPr>
          <w:color w:val="auto"/>
          <w:sz w:val="22"/>
          <w:szCs w:val="22"/>
          <w:u w:val="single"/>
        </w:rPr>
      </w:pPr>
    </w:p>
    <w:p w:rsidR="001C6B9D" w:rsidRDefault="001C6B9D" w:rsidP="001C6B9D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  <w:t>RECOMMENDED:</w:t>
      </w:r>
    </w:p>
    <w:p w:rsidR="001C6B9D" w:rsidRDefault="001C6B9D" w:rsidP="001C6B9D">
      <w:pPr>
        <w:pStyle w:val="Default"/>
        <w:rPr>
          <w:color w:val="auto"/>
          <w:sz w:val="22"/>
          <w:szCs w:val="22"/>
        </w:rPr>
      </w:pPr>
    </w:p>
    <w:p w:rsidR="00223401" w:rsidRPr="001C6B9D" w:rsidRDefault="00223401" w:rsidP="00223401">
      <w:pPr>
        <w:pStyle w:val="Default"/>
        <w:ind w:left="144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 the regul</w:t>
      </w:r>
      <w:r w:rsidR="009464F7">
        <w:rPr>
          <w:color w:val="auto"/>
          <w:sz w:val="22"/>
          <w:szCs w:val="22"/>
        </w:rPr>
        <w:t xml:space="preserve">ation detailed in </w:t>
      </w:r>
      <w:r w:rsidR="00EF21A7">
        <w:rPr>
          <w:color w:val="auto"/>
          <w:sz w:val="22"/>
          <w:szCs w:val="22"/>
        </w:rPr>
        <w:t xml:space="preserve">the </w:t>
      </w:r>
      <w:r w:rsidR="009464F7">
        <w:rPr>
          <w:color w:val="auto"/>
          <w:sz w:val="22"/>
          <w:szCs w:val="22"/>
        </w:rPr>
        <w:t>Regulation</w:t>
      </w:r>
      <w:r w:rsidR="00EF21A7">
        <w:rPr>
          <w:color w:val="auto"/>
          <w:sz w:val="22"/>
          <w:szCs w:val="22"/>
        </w:rPr>
        <w:t xml:space="preserve"> for the Degree of BA</w:t>
      </w:r>
      <w:r w:rsidR="009464F7">
        <w:rPr>
          <w:color w:val="auto"/>
          <w:sz w:val="22"/>
          <w:szCs w:val="22"/>
        </w:rPr>
        <w:t xml:space="preserve"> 8.1 </w:t>
      </w:r>
      <w:r w:rsidR="00EF21A7">
        <w:rPr>
          <w:color w:val="auto"/>
          <w:sz w:val="22"/>
          <w:szCs w:val="22"/>
        </w:rPr>
        <w:t>(4) (e) (i)-</w:t>
      </w:r>
      <w:r>
        <w:rPr>
          <w:color w:val="auto"/>
          <w:sz w:val="22"/>
          <w:szCs w:val="22"/>
        </w:rPr>
        <w:t>(ii</w:t>
      </w:r>
      <w:r w:rsidR="00EF21A7">
        <w:rPr>
          <w:color w:val="auto"/>
          <w:sz w:val="22"/>
          <w:szCs w:val="22"/>
        </w:rPr>
        <w:t>i</w:t>
      </w:r>
      <w:r>
        <w:rPr>
          <w:color w:val="auto"/>
          <w:sz w:val="22"/>
          <w:szCs w:val="22"/>
        </w:rPr>
        <w:t>) relating t</w:t>
      </w:r>
      <w:r w:rsidR="00EF21A7">
        <w:rPr>
          <w:color w:val="auto"/>
          <w:sz w:val="22"/>
          <w:szCs w:val="22"/>
        </w:rPr>
        <w:t>o reinstatement to Honours</w:t>
      </w:r>
      <w:r>
        <w:rPr>
          <w:color w:val="auto"/>
          <w:sz w:val="22"/>
          <w:szCs w:val="22"/>
        </w:rPr>
        <w:t xml:space="preserve"> be replicated in the </w:t>
      </w:r>
      <w:r w:rsidR="00EF21A7">
        <w:rPr>
          <w:color w:val="auto"/>
          <w:sz w:val="22"/>
          <w:szCs w:val="22"/>
        </w:rPr>
        <w:t>other regulations for undergraduate degrees, that is, in Regulations 8.2, 8.3, 8.4, 8.7 and 8.9</w:t>
      </w:r>
    </w:p>
    <w:p w:rsidR="00F1230B" w:rsidRPr="00C14441" w:rsidRDefault="00F1230B" w:rsidP="00F1230B">
      <w:pPr>
        <w:pStyle w:val="Default"/>
        <w:rPr>
          <w:color w:val="auto"/>
          <w:sz w:val="22"/>
          <w:szCs w:val="22"/>
        </w:rPr>
      </w:pPr>
    </w:p>
    <w:p w:rsidR="00F1230B" w:rsidRDefault="00F1230B" w:rsidP="00F1230B">
      <w:pPr>
        <w:pStyle w:val="ListParagraph"/>
        <w:rPr>
          <w:rFonts w:ascii="Arial" w:hAnsi="Arial" w:cs="Arial"/>
        </w:rPr>
      </w:pPr>
    </w:p>
    <w:p w:rsidR="00F1230B" w:rsidRDefault="00F1230B" w:rsidP="00F1230B">
      <w:pPr>
        <w:pStyle w:val="ListParagraph"/>
        <w:rPr>
          <w:rFonts w:ascii="Arial" w:hAnsi="Arial" w:cs="Arial"/>
        </w:rPr>
      </w:pPr>
    </w:p>
    <w:p w:rsidR="00F1230B" w:rsidRPr="009B6F71" w:rsidRDefault="00F90176" w:rsidP="00F1230B">
      <w:pPr>
        <w:pStyle w:val="ListParagraph"/>
        <w:rPr>
          <w:rFonts w:ascii="Arial" w:hAnsi="Arial" w:cs="Arial"/>
        </w:rPr>
      </w:pPr>
      <w:r>
        <w:rPr>
          <w:rFonts w:ascii="Arial" w:hAnsi="Arial" w:cs="Arial"/>
        </w:rPr>
        <w:t>JAT/RS 12</w:t>
      </w:r>
      <w:r w:rsidR="00F31D70">
        <w:rPr>
          <w:rFonts w:ascii="Arial" w:hAnsi="Arial" w:cs="Arial"/>
        </w:rPr>
        <w:t>.06</w:t>
      </w:r>
      <w:r w:rsidR="00F1230B">
        <w:rPr>
          <w:rFonts w:ascii="Arial" w:hAnsi="Arial" w:cs="Arial"/>
        </w:rPr>
        <w:t>.12</w:t>
      </w:r>
    </w:p>
    <w:p w:rsidR="00F1230B" w:rsidRDefault="00F1230B" w:rsidP="00F1230B"/>
    <w:p w:rsidR="00F85414" w:rsidRDefault="00F85414"/>
    <w:sectPr w:rsidR="00F85414" w:rsidSect="0022340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00272"/>
    <w:multiLevelType w:val="hybridMultilevel"/>
    <w:tmpl w:val="3E42F602"/>
    <w:lvl w:ilvl="0" w:tplc="C3844AFC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3271A46"/>
    <w:multiLevelType w:val="hybridMultilevel"/>
    <w:tmpl w:val="727EBC96"/>
    <w:lvl w:ilvl="0" w:tplc="EF3C6B94">
      <w:start w:val="1"/>
      <w:numFmt w:val="lowerLetter"/>
      <w:lvlText w:val="(%1)"/>
      <w:lvlJc w:val="left"/>
      <w:pPr>
        <w:ind w:left="21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0B451917"/>
    <w:multiLevelType w:val="hybridMultilevel"/>
    <w:tmpl w:val="DFB4987A"/>
    <w:lvl w:ilvl="0" w:tplc="F2DA5D54">
      <w:start w:val="1"/>
      <w:numFmt w:val="upperLetter"/>
      <w:lvlText w:val="(%1)"/>
      <w:lvlJc w:val="left"/>
      <w:pPr>
        <w:ind w:left="39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680" w:hanging="360"/>
      </w:pPr>
    </w:lvl>
    <w:lvl w:ilvl="2" w:tplc="0809001B" w:tentative="1">
      <w:start w:val="1"/>
      <w:numFmt w:val="lowerRoman"/>
      <w:lvlText w:val="%3."/>
      <w:lvlJc w:val="right"/>
      <w:pPr>
        <w:ind w:left="5400" w:hanging="180"/>
      </w:pPr>
    </w:lvl>
    <w:lvl w:ilvl="3" w:tplc="0809000F" w:tentative="1">
      <w:start w:val="1"/>
      <w:numFmt w:val="decimal"/>
      <w:lvlText w:val="%4."/>
      <w:lvlJc w:val="left"/>
      <w:pPr>
        <w:ind w:left="6120" w:hanging="360"/>
      </w:pPr>
    </w:lvl>
    <w:lvl w:ilvl="4" w:tplc="08090019" w:tentative="1">
      <w:start w:val="1"/>
      <w:numFmt w:val="lowerLetter"/>
      <w:lvlText w:val="%5."/>
      <w:lvlJc w:val="left"/>
      <w:pPr>
        <w:ind w:left="6840" w:hanging="360"/>
      </w:pPr>
    </w:lvl>
    <w:lvl w:ilvl="5" w:tplc="0809001B" w:tentative="1">
      <w:start w:val="1"/>
      <w:numFmt w:val="lowerRoman"/>
      <w:lvlText w:val="%6."/>
      <w:lvlJc w:val="right"/>
      <w:pPr>
        <w:ind w:left="7560" w:hanging="180"/>
      </w:pPr>
    </w:lvl>
    <w:lvl w:ilvl="6" w:tplc="0809000F" w:tentative="1">
      <w:start w:val="1"/>
      <w:numFmt w:val="decimal"/>
      <w:lvlText w:val="%7."/>
      <w:lvlJc w:val="left"/>
      <w:pPr>
        <w:ind w:left="8280" w:hanging="360"/>
      </w:pPr>
    </w:lvl>
    <w:lvl w:ilvl="7" w:tplc="08090019" w:tentative="1">
      <w:start w:val="1"/>
      <w:numFmt w:val="lowerLetter"/>
      <w:lvlText w:val="%8."/>
      <w:lvlJc w:val="left"/>
      <w:pPr>
        <w:ind w:left="9000" w:hanging="360"/>
      </w:pPr>
    </w:lvl>
    <w:lvl w:ilvl="8" w:tplc="0809001B" w:tentative="1">
      <w:start w:val="1"/>
      <w:numFmt w:val="lowerRoman"/>
      <w:lvlText w:val="%9."/>
      <w:lvlJc w:val="right"/>
      <w:pPr>
        <w:ind w:left="9720" w:hanging="180"/>
      </w:pPr>
    </w:lvl>
  </w:abstractNum>
  <w:abstractNum w:abstractNumId="3">
    <w:nsid w:val="129B6953"/>
    <w:multiLevelType w:val="hybridMultilevel"/>
    <w:tmpl w:val="77BE1052"/>
    <w:lvl w:ilvl="0" w:tplc="80D62FC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EE454AB"/>
    <w:multiLevelType w:val="hybridMultilevel"/>
    <w:tmpl w:val="BD10848E"/>
    <w:lvl w:ilvl="0" w:tplc="C3844AFC">
      <w:start w:val="1"/>
      <w:numFmt w:val="lowerLetter"/>
      <w:lvlText w:val="(%1)"/>
      <w:lvlJc w:val="left"/>
      <w:pPr>
        <w:ind w:left="21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>
    <w:nsid w:val="27732CD3"/>
    <w:multiLevelType w:val="hybridMultilevel"/>
    <w:tmpl w:val="D2BE4678"/>
    <w:lvl w:ilvl="0" w:tplc="E1762E8A">
      <w:start w:val="1"/>
      <w:numFmt w:val="lowerLetter"/>
      <w:lvlText w:val="(%1)"/>
      <w:lvlJc w:val="left"/>
      <w:pPr>
        <w:ind w:left="25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3240" w:hanging="360"/>
      </w:pPr>
    </w:lvl>
    <w:lvl w:ilvl="2" w:tplc="0809001B" w:tentative="1">
      <w:start w:val="1"/>
      <w:numFmt w:val="lowerRoman"/>
      <w:lvlText w:val="%3."/>
      <w:lvlJc w:val="right"/>
      <w:pPr>
        <w:ind w:left="3960" w:hanging="180"/>
      </w:pPr>
    </w:lvl>
    <w:lvl w:ilvl="3" w:tplc="0809000F" w:tentative="1">
      <w:start w:val="1"/>
      <w:numFmt w:val="decimal"/>
      <w:lvlText w:val="%4."/>
      <w:lvlJc w:val="left"/>
      <w:pPr>
        <w:ind w:left="4680" w:hanging="360"/>
      </w:pPr>
    </w:lvl>
    <w:lvl w:ilvl="4" w:tplc="08090019" w:tentative="1">
      <w:start w:val="1"/>
      <w:numFmt w:val="lowerLetter"/>
      <w:lvlText w:val="%5."/>
      <w:lvlJc w:val="left"/>
      <w:pPr>
        <w:ind w:left="5400" w:hanging="360"/>
      </w:pPr>
    </w:lvl>
    <w:lvl w:ilvl="5" w:tplc="0809001B" w:tentative="1">
      <w:start w:val="1"/>
      <w:numFmt w:val="lowerRoman"/>
      <w:lvlText w:val="%6."/>
      <w:lvlJc w:val="right"/>
      <w:pPr>
        <w:ind w:left="6120" w:hanging="180"/>
      </w:pPr>
    </w:lvl>
    <w:lvl w:ilvl="6" w:tplc="0809000F" w:tentative="1">
      <w:start w:val="1"/>
      <w:numFmt w:val="decimal"/>
      <w:lvlText w:val="%7."/>
      <w:lvlJc w:val="left"/>
      <w:pPr>
        <w:ind w:left="6840" w:hanging="360"/>
      </w:pPr>
    </w:lvl>
    <w:lvl w:ilvl="7" w:tplc="08090019" w:tentative="1">
      <w:start w:val="1"/>
      <w:numFmt w:val="lowerLetter"/>
      <w:lvlText w:val="%8."/>
      <w:lvlJc w:val="left"/>
      <w:pPr>
        <w:ind w:left="7560" w:hanging="360"/>
      </w:pPr>
    </w:lvl>
    <w:lvl w:ilvl="8" w:tplc="08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6">
    <w:nsid w:val="29724618"/>
    <w:multiLevelType w:val="hybridMultilevel"/>
    <w:tmpl w:val="3E42F602"/>
    <w:lvl w:ilvl="0" w:tplc="C3844AFC">
      <w:start w:val="1"/>
      <w:numFmt w:val="lowerLetter"/>
      <w:lvlText w:val="(%1)"/>
      <w:lvlJc w:val="left"/>
      <w:pPr>
        <w:ind w:left="19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640" w:hanging="360"/>
      </w:pPr>
    </w:lvl>
    <w:lvl w:ilvl="2" w:tplc="0809001B">
      <w:start w:val="1"/>
      <w:numFmt w:val="lowerRoman"/>
      <w:lvlText w:val="%3."/>
      <w:lvlJc w:val="right"/>
      <w:pPr>
        <w:ind w:left="3360" w:hanging="180"/>
      </w:pPr>
    </w:lvl>
    <w:lvl w:ilvl="3" w:tplc="0809000F" w:tentative="1">
      <w:start w:val="1"/>
      <w:numFmt w:val="decimal"/>
      <w:lvlText w:val="%4."/>
      <w:lvlJc w:val="left"/>
      <w:pPr>
        <w:ind w:left="4080" w:hanging="360"/>
      </w:pPr>
    </w:lvl>
    <w:lvl w:ilvl="4" w:tplc="08090019" w:tentative="1">
      <w:start w:val="1"/>
      <w:numFmt w:val="lowerLetter"/>
      <w:lvlText w:val="%5."/>
      <w:lvlJc w:val="left"/>
      <w:pPr>
        <w:ind w:left="4800" w:hanging="360"/>
      </w:pPr>
    </w:lvl>
    <w:lvl w:ilvl="5" w:tplc="0809001B" w:tentative="1">
      <w:start w:val="1"/>
      <w:numFmt w:val="lowerRoman"/>
      <w:lvlText w:val="%6."/>
      <w:lvlJc w:val="right"/>
      <w:pPr>
        <w:ind w:left="5520" w:hanging="180"/>
      </w:pPr>
    </w:lvl>
    <w:lvl w:ilvl="6" w:tplc="0809000F" w:tentative="1">
      <w:start w:val="1"/>
      <w:numFmt w:val="decimal"/>
      <w:lvlText w:val="%7."/>
      <w:lvlJc w:val="left"/>
      <w:pPr>
        <w:ind w:left="6240" w:hanging="360"/>
      </w:pPr>
    </w:lvl>
    <w:lvl w:ilvl="7" w:tplc="08090019" w:tentative="1">
      <w:start w:val="1"/>
      <w:numFmt w:val="lowerLetter"/>
      <w:lvlText w:val="%8."/>
      <w:lvlJc w:val="left"/>
      <w:pPr>
        <w:ind w:left="6960" w:hanging="360"/>
      </w:pPr>
    </w:lvl>
    <w:lvl w:ilvl="8" w:tplc="080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7">
    <w:nsid w:val="2E2C19FC"/>
    <w:multiLevelType w:val="hybridMultilevel"/>
    <w:tmpl w:val="17DA4B54"/>
    <w:lvl w:ilvl="0" w:tplc="403CB44C">
      <w:start w:val="1"/>
      <w:numFmt w:val="lowerRoman"/>
      <w:lvlText w:val="(%1)"/>
      <w:lvlJc w:val="left"/>
      <w:pPr>
        <w:ind w:left="433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FDC5666"/>
    <w:multiLevelType w:val="hybridMultilevel"/>
    <w:tmpl w:val="44280488"/>
    <w:lvl w:ilvl="0" w:tplc="403CB44C">
      <w:start w:val="1"/>
      <w:numFmt w:val="lowerRoman"/>
      <w:lvlText w:val="(%1)"/>
      <w:lvlJc w:val="left"/>
      <w:pPr>
        <w:ind w:left="30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420" w:hanging="360"/>
      </w:pPr>
    </w:lvl>
    <w:lvl w:ilvl="2" w:tplc="0809001B" w:tentative="1">
      <w:start w:val="1"/>
      <w:numFmt w:val="lowerRoman"/>
      <w:lvlText w:val="%3."/>
      <w:lvlJc w:val="right"/>
      <w:pPr>
        <w:ind w:left="4140" w:hanging="180"/>
      </w:pPr>
    </w:lvl>
    <w:lvl w:ilvl="3" w:tplc="0809000F" w:tentative="1">
      <w:start w:val="1"/>
      <w:numFmt w:val="decimal"/>
      <w:lvlText w:val="%4."/>
      <w:lvlJc w:val="left"/>
      <w:pPr>
        <w:ind w:left="4860" w:hanging="360"/>
      </w:pPr>
    </w:lvl>
    <w:lvl w:ilvl="4" w:tplc="08090019" w:tentative="1">
      <w:start w:val="1"/>
      <w:numFmt w:val="lowerLetter"/>
      <w:lvlText w:val="%5."/>
      <w:lvlJc w:val="left"/>
      <w:pPr>
        <w:ind w:left="5580" w:hanging="360"/>
      </w:pPr>
    </w:lvl>
    <w:lvl w:ilvl="5" w:tplc="0809001B" w:tentative="1">
      <w:start w:val="1"/>
      <w:numFmt w:val="lowerRoman"/>
      <w:lvlText w:val="%6."/>
      <w:lvlJc w:val="right"/>
      <w:pPr>
        <w:ind w:left="6300" w:hanging="180"/>
      </w:pPr>
    </w:lvl>
    <w:lvl w:ilvl="6" w:tplc="0809000F" w:tentative="1">
      <w:start w:val="1"/>
      <w:numFmt w:val="decimal"/>
      <w:lvlText w:val="%7."/>
      <w:lvlJc w:val="left"/>
      <w:pPr>
        <w:ind w:left="7020" w:hanging="360"/>
      </w:pPr>
    </w:lvl>
    <w:lvl w:ilvl="7" w:tplc="08090019" w:tentative="1">
      <w:start w:val="1"/>
      <w:numFmt w:val="lowerLetter"/>
      <w:lvlText w:val="%8."/>
      <w:lvlJc w:val="left"/>
      <w:pPr>
        <w:ind w:left="7740" w:hanging="360"/>
      </w:pPr>
    </w:lvl>
    <w:lvl w:ilvl="8" w:tplc="080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9">
    <w:nsid w:val="3CFC4CEA"/>
    <w:multiLevelType w:val="hybridMultilevel"/>
    <w:tmpl w:val="BBAE997E"/>
    <w:lvl w:ilvl="0" w:tplc="20B2C31C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5102FDC"/>
    <w:multiLevelType w:val="hybridMultilevel"/>
    <w:tmpl w:val="EC809AD2"/>
    <w:lvl w:ilvl="0" w:tplc="2828D3CC">
      <w:start w:val="1"/>
      <w:numFmt w:val="lowerLetter"/>
      <w:lvlText w:val="(%1)"/>
      <w:lvlJc w:val="left"/>
      <w:pPr>
        <w:ind w:left="177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498" w:hanging="360"/>
      </w:pPr>
    </w:lvl>
    <w:lvl w:ilvl="2" w:tplc="0809001B" w:tentative="1">
      <w:start w:val="1"/>
      <w:numFmt w:val="lowerRoman"/>
      <w:lvlText w:val="%3."/>
      <w:lvlJc w:val="right"/>
      <w:pPr>
        <w:ind w:left="3218" w:hanging="180"/>
      </w:pPr>
    </w:lvl>
    <w:lvl w:ilvl="3" w:tplc="0809000F" w:tentative="1">
      <w:start w:val="1"/>
      <w:numFmt w:val="decimal"/>
      <w:lvlText w:val="%4."/>
      <w:lvlJc w:val="left"/>
      <w:pPr>
        <w:ind w:left="3938" w:hanging="360"/>
      </w:pPr>
    </w:lvl>
    <w:lvl w:ilvl="4" w:tplc="08090019" w:tentative="1">
      <w:start w:val="1"/>
      <w:numFmt w:val="lowerLetter"/>
      <w:lvlText w:val="%5."/>
      <w:lvlJc w:val="left"/>
      <w:pPr>
        <w:ind w:left="4658" w:hanging="360"/>
      </w:pPr>
    </w:lvl>
    <w:lvl w:ilvl="5" w:tplc="0809001B" w:tentative="1">
      <w:start w:val="1"/>
      <w:numFmt w:val="lowerRoman"/>
      <w:lvlText w:val="%6."/>
      <w:lvlJc w:val="right"/>
      <w:pPr>
        <w:ind w:left="5378" w:hanging="180"/>
      </w:pPr>
    </w:lvl>
    <w:lvl w:ilvl="6" w:tplc="0809000F" w:tentative="1">
      <w:start w:val="1"/>
      <w:numFmt w:val="decimal"/>
      <w:lvlText w:val="%7."/>
      <w:lvlJc w:val="left"/>
      <w:pPr>
        <w:ind w:left="6098" w:hanging="360"/>
      </w:pPr>
    </w:lvl>
    <w:lvl w:ilvl="7" w:tplc="08090019" w:tentative="1">
      <w:start w:val="1"/>
      <w:numFmt w:val="lowerLetter"/>
      <w:lvlText w:val="%8."/>
      <w:lvlJc w:val="left"/>
      <w:pPr>
        <w:ind w:left="6818" w:hanging="360"/>
      </w:pPr>
    </w:lvl>
    <w:lvl w:ilvl="8" w:tplc="08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1">
    <w:nsid w:val="45C85F62"/>
    <w:multiLevelType w:val="hybridMultilevel"/>
    <w:tmpl w:val="3BDEFD0A"/>
    <w:lvl w:ilvl="0" w:tplc="90E064B8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526773CA"/>
    <w:multiLevelType w:val="hybridMultilevel"/>
    <w:tmpl w:val="9446E2BA"/>
    <w:lvl w:ilvl="0" w:tplc="41829F4C">
      <w:start w:val="1"/>
      <w:numFmt w:val="lowerRoman"/>
      <w:lvlText w:val="(%1)"/>
      <w:lvlJc w:val="left"/>
      <w:pPr>
        <w:ind w:left="2847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207" w:hanging="360"/>
      </w:pPr>
    </w:lvl>
    <w:lvl w:ilvl="2" w:tplc="0809001B" w:tentative="1">
      <w:start w:val="1"/>
      <w:numFmt w:val="lowerRoman"/>
      <w:lvlText w:val="%3."/>
      <w:lvlJc w:val="right"/>
      <w:pPr>
        <w:ind w:left="3927" w:hanging="180"/>
      </w:pPr>
    </w:lvl>
    <w:lvl w:ilvl="3" w:tplc="0809000F" w:tentative="1">
      <w:start w:val="1"/>
      <w:numFmt w:val="decimal"/>
      <w:lvlText w:val="%4."/>
      <w:lvlJc w:val="left"/>
      <w:pPr>
        <w:ind w:left="4647" w:hanging="360"/>
      </w:pPr>
    </w:lvl>
    <w:lvl w:ilvl="4" w:tplc="08090019" w:tentative="1">
      <w:start w:val="1"/>
      <w:numFmt w:val="lowerLetter"/>
      <w:lvlText w:val="%5."/>
      <w:lvlJc w:val="left"/>
      <w:pPr>
        <w:ind w:left="5367" w:hanging="360"/>
      </w:pPr>
    </w:lvl>
    <w:lvl w:ilvl="5" w:tplc="0809001B" w:tentative="1">
      <w:start w:val="1"/>
      <w:numFmt w:val="lowerRoman"/>
      <w:lvlText w:val="%6."/>
      <w:lvlJc w:val="right"/>
      <w:pPr>
        <w:ind w:left="6087" w:hanging="180"/>
      </w:pPr>
    </w:lvl>
    <w:lvl w:ilvl="6" w:tplc="0809000F" w:tentative="1">
      <w:start w:val="1"/>
      <w:numFmt w:val="decimal"/>
      <w:lvlText w:val="%7."/>
      <w:lvlJc w:val="left"/>
      <w:pPr>
        <w:ind w:left="6807" w:hanging="360"/>
      </w:pPr>
    </w:lvl>
    <w:lvl w:ilvl="7" w:tplc="08090019" w:tentative="1">
      <w:start w:val="1"/>
      <w:numFmt w:val="lowerLetter"/>
      <w:lvlText w:val="%8."/>
      <w:lvlJc w:val="left"/>
      <w:pPr>
        <w:ind w:left="7527" w:hanging="360"/>
      </w:pPr>
    </w:lvl>
    <w:lvl w:ilvl="8" w:tplc="0809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13">
    <w:nsid w:val="6EBC69FC"/>
    <w:multiLevelType w:val="hybridMultilevel"/>
    <w:tmpl w:val="3A682BA2"/>
    <w:lvl w:ilvl="0" w:tplc="A9B65938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3"/>
  </w:num>
  <w:num w:numId="2">
    <w:abstractNumId w:val="9"/>
  </w:num>
  <w:num w:numId="3">
    <w:abstractNumId w:val="0"/>
  </w:num>
  <w:num w:numId="4">
    <w:abstractNumId w:val="5"/>
  </w:num>
  <w:num w:numId="5">
    <w:abstractNumId w:val="10"/>
  </w:num>
  <w:num w:numId="6">
    <w:abstractNumId w:val="11"/>
  </w:num>
  <w:num w:numId="7">
    <w:abstractNumId w:val="13"/>
  </w:num>
  <w:num w:numId="8">
    <w:abstractNumId w:val="8"/>
  </w:num>
  <w:num w:numId="9">
    <w:abstractNumId w:val="2"/>
  </w:num>
  <w:num w:numId="10">
    <w:abstractNumId w:val="7"/>
  </w:num>
  <w:num w:numId="11">
    <w:abstractNumId w:val="4"/>
  </w:num>
  <w:num w:numId="12">
    <w:abstractNumId w:val="6"/>
  </w:num>
  <w:num w:numId="13">
    <w:abstractNumId w:val="12"/>
  </w:num>
  <w:num w:numId="1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1230B"/>
    <w:rsid w:val="00037F95"/>
    <w:rsid w:val="000906F9"/>
    <w:rsid w:val="001C6B9D"/>
    <w:rsid w:val="00223401"/>
    <w:rsid w:val="00230805"/>
    <w:rsid w:val="00274ACE"/>
    <w:rsid w:val="002A0251"/>
    <w:rsid w:val="002A5AD6"/>
    <w:rsid w:val="003E103E"/>
    <w:rsid w:val="003E511D"/>
    <w:rsid w:val="00540E92"/>
    <w:rsid w:val="00775DFB"/>
    <w:rsid w:val="007B04F7"/>
    <w:rsid w:val="007E16DD"/>
    <w:rsid w:val="008267A6"/>
    <w:rsid w:val="00832CE2"/>
    <w:rsid w:val="008E457C"/>
    <w:rsid w:val="008F77FB"/>
    <w:rsid w:val="00941F87"/>
    <w:rsid w:val="009464F7"/>
    <w:rsid w:val="00A22DEE"/>
    <w:rsid w:val="00A62F37"/>
    <w:rsid w:val="00A85D33"/>
    <w:rsid w:val="00AA1EA3"/>
    <w:rsid w:val="00BC3C55"/>
    <w:rsid w:val="00CA77BB"/>
    <w:rsid w:val="00CD4623"/>
    <w:rsid w:val="00CE3AE3"/>
    <w:rsid w:val="00E0185F"/>
    <w:rsid w:val="00EF21A7"/>
    <w:rsid w:val="00F1230B"/>
    <w:rsid w:val="00F31D70"/>
    <w:rsid w:val="00F85414"/>
    <w:rsid w:val="00F901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230B"/>
    <w:pPr>
      <w:spacing w:after="0" w:line="240" w:lineRule="auto"/>
    </w:pPr>
    <w:rPr>
      <w:rFonts w:ascii="Helvetica" w:eastAsia="Times New Roman" w:hAnsi="Helvetica" w:cs="Helvetica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1230B"/>
    <w:pPr>
      <w:keepNext/>
      <w:tabs>
        <w:tab w:val="left" w:pos="720"/>
        <w:tab w:val="left" w:pos="1440"/>
        <w:tab w:val="left" w:pos="2160"/>
        <w:tab w:val="left" w:pos="2880"/>
      </w:tabs>
      <w:jc w:val="center"/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basedOn w:val="DefaultParagraphFont"/>
    <w:link w:val="Heading9"/>
    <w:uiPriority w:val="99"/>
    <w:rsid w:val="00F1230B"/>
    <w:rPr>
      <w:rFonts w:ascii="Helvetica" w:eastAsia="Times New Roman" w:hAnsi="Helvetica" w:cs="Helvetica"/>
      <w:b/>
      <w:bCs/>
      <w:sz w:val="24"/>
      <w:szCs w:val="24"/>
    </w:rPr>
  </w:style>
  <w:style w:type="paragraph" w:styleId="Title">
    <w:name w:val="Title"/>
    <w:basedOn w:val="Normal"/>
    <w:link w:val="TitleChar"/>
    <w:uiPriority w:val="99"/>
    <w:qFormat/>
    <w:rsid w:val="00F1230B"/>
    <w:pPr>
      <w:tabs>
        <w:tab w:val="left" w:pos="720"/>
        <w:tab w:val="left" w:pos="1440"/>
        <w:tab w:val="left" w:pos="2160"/>
        <w:tab w:val="left" w:pos="2880"/>
      </w:tabs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rsid w:val="00F1230B"/>
    <w:rPr>
      <w:rFonts w:ascii="Helvetica" w:eastAsia="Times New Roman" w:hAnsi="Helvetica" w:cs="Helvetica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F1230B"/>
    <w:rPr>
      <w:rFonts w:ascii="Arial" w:hAnsi="Arial" w:cs="Arial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F1230B"/>
    <w:rPr>
      <w:rFonts w:ascii="Arial" w:eastAsia="Times New Roman" w:hAnsi="Arial" w:cs="Arial"/>
    </w:rPr>
  </w:style>
  <w:style w:type="paragraph" w:styleId="BodyText2">
    <w:name w:val="Body Text 2"/>
    <w:basedOn w:val="Normal"/>
    <w:link w:val="BodyText2Char1"/>
    <w:uiPriority w:val="99"/>
    <w:rsid w:val="00F1230B"/>
    <w:rPr>
      <w:sz w:val="20"/>
      <w:szCs w:val="20"/>
    </w:rPr>
  </w:style>
  <w:style w:type="character" w:customStyle="1" w:styleId="BodyText2Char">
    <w:name w:val="Body Text 2 Char"/>
    <w:basedOn w:val="DefaultParagraphFont"/>
    <w:uiPriority w:val="99"/>
    <w:semiHidden/>
    <w:rsid w:val="00F1230B"/>
    <w:rPr>
      <w:rFonts w:ascii="Helvetica" w:eastAsia="Times New Roman" w:hAnsi="Helvetica" w:cs="Helvetica"/>
      <w:sz w:val="24"/>
      <w:szCs w:val="24"/>
    </w:rPr>
  </w:style>
  <w:style w:type="character" w:customStyle="1" w:styleId="BodyText2Char1">
    <w:name w:val="Body Text 2 Char1"/>
    <w:link w:val="BodyText2"/>
    <w:uiPriority w:val="99"/>
    <w:rsid w:val="00F1230B"/>
    <w:rPr>
      <w:rFonts w:ascii="Helvetica" w:eastAsia="Times New Roman" w:hAnsi="Helvetica" w:cs="Helvetica"/>
      <w:sz w:val="20"/>
      <w:szCs w:val="20"/>
    </w:rPr>
  </w:style>
  <w:style w:type="paragraph" w:styleId="ListParagraph">
    <w:name w:val="List Paragraph"/>
    <w:basedOn w:val="Normal"/>
    <w:uiPriority w:val="99"/>
    <w:qFormat/>
    <w:rsid w:val="00F1230B"/>
    <w:pPr>
      <w:ind w:left="720"/>
    </w:pPr>
    <w:rPr>
      <w:rFonts w:ascii="Calibri" w:eastAsia="Calibri" w:hAnsi="Calibri" w:cs="Calibri"/>
      <w:sz w:val="22"/>
      <w:szCs w:val="22"/>
      <w:lang w:eastAsia="en-GB"/>
    </w:rPr>
  </w:style>
  <w:style w:type="paragraph" w:customStyle="1" w:styleId="Default">
    <w:name w:val="Default"/>
    <w:rsid w:val="00F1230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7958D-E82E-4859-B5D0-3B948B8B9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466</TotalTime>
  <Pages>7</Pages>
  <Words>1530</Words>
  <Characters>8724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5</cp:revision>
  <dcterms:created xsi:type="dcterms:W3CDTF">2012-06-07T09:07:00Z</dcterms:created>
  <dcterms:modified xsi:type="dcterms:W3CDTF">2012-06-12T14:03:00Z</dcterms:modified>
</cp:coreProperties>
</file>