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0D44C5" w14:textId="77777777" w:rsidR="00B90E13" w:rsidRPr="0008510B" w:rsidRDefault="00B90E13" w:rsidP="00B90E13">
      <w:pPr>
        <w:jc w:val="center"/>
        <w:rPr>
          <w:rFonts w:ascii="Aptos" w:hAnsi="Aptos" w:cstheme="minorHAnsi"/>
          <w:sz w:val="22"/>
          <w:szCs w:val="22"/>
        </w:rPr>
      </w:pPr>
      <w:r w:rsidRPr="0008510B">
        <w:rPr>
          <w:rFonts w:ascii="Aptos" w:hAnsi="Aptos" w:cstheme="minorHAnsi"/>
          <w:sz w:val="22"/>
          <w:szCs w:val="22"/>
        </w:rPr>
        <w:t>UNIVERSITY OF WARWICK</w:t>
      </w:r>
    </w:p>
    <w:p w14:paraId="4214197A" w14:textId="77777777" w:rsidR="00B90E13" w:rsidRPr="0008510B" w:rsidRDefault="00B90E13" w:rsidP="00B90E13">
      <w:pPr>
        <w:jc w:val="center"/>
        <w:rPr>
          <w:rFonts w:ascii="Aptos" w:hAnsi="Aptos" w:cstheme="minorHAnsi"/>
          <w:sz w:val="22"/>
          <w:szCs w:val="22"/>
        </w:rPr>
      </w:pPr>
    </w:p>
    <w:p w14:paraId="182223FB" w14:textId="4C874A92" w:rsidR="00B90E13" w:rsidRPr="00050E4F" w:rsidRDefault="00B90E13" w:rsidP="00050E4F">
      <w:pPr>
        <w:pStyle w:val="Heading6"/>
        <w:tabs>
          <w:tab w:val="num" w:pos="1152"/>
        </w:tabs>
        <w:suppressAutoHyphens/>
        <w:ind w:left="1151" w:hanging="1151"/>
        <w:jc w:val="center"/>
        <w:rPr>
          <w:rFonts w:ascii="Aptos" w:hAnsi="Aptos" w:cstheme="minorHAnsi"/>
          <w:b/>
          <w:bCs/>
          <w:i w:val="0"/>
          <w:iCs w:val="0"/>
          <w:color w:val="000000" w:themeColor="text1"/>
          <w:sz w:val="22"/>
          <w:szCs w:val="22"/>
        </w:rPr>
      </w:pPr>
      <w:r w:rsidRPr="00050E4F">
        <w:rPr>
          <w:rFonts w:ascii="Aptos" w:hAnsi="Aptos" w:cstheme="minorHAnsi"/>
          <w:b/>
          <w:bCs/>
          <w:i w:val="0"/>
          <w:iCs w:val="0"/>
          <w:color w:val="000000" w:themeColor="text1"/>
          <w:sz w:val="22"/>
          <w:szCs w:val="22"/>
        </w:rPr>
        <w:t xml:space="preserve">Research Centre </w:t>
      </w:r>
      <w:r w:rsidR="00050E4F" w:rsidRPr="00050E4F">
        <w:rPr>
          <w:rFonts w:ascii="Aptos" w:hAnsi="Aptos" w:cstheme="minorHAnsi"/>
          <w:b/>
          <w:bCs/>
          <w:i w:val="0"/>
          <w:iCs w:val="0"/>
          <w:color w:val="000000" w:themeColor="text1"/>
          <w:sz w:val="22"/>
          <w:szCs w:val="22"/>
        </w:rPr>
        <w:t>Closure</w:t>
      </w:r>
      <w:r w:rsidRPr="00050E4F">
        <w:rPr>
          <w:rFonts w:ascii="Aptos" w:hAnsi="Aptos" w:cstheme="minorHAnsi"/>
          <w:b/>
          <w:bCs/>
          <w:i w:val="0"/>
          <w:iCs w:val="0"/>
          <w:color w:val="000000" w:themeColor="text1"/>
          <w:sz w:val="22"/>
          <w:szCs w:val="22"/>
        </w:rPr>
        <w:t xml:space="preserve"> </w:t>
      </w:r>
      <w:r w:rsidR="00B17DBF">
        <w:rPr>
          <w:rFonts w:ascii="Aptos" w:hAnsi="Aptos" w:cstheme="minorHAnsi"/>
          <w:b/>
          <w:bCs/>
          <w:i w:val="0"/>
          <w:iCs w:val="0"/>
          <w:color w:val="000000" w:themeColor="text1"/>
          <w:sz w:val="22"/>
          <w:szCs w:val="22"/>
        </w:rPr>
        <w:t>Checklist</w:t>
      </w:r>
    </w:p>
    <w:p w14:paraId="70CB12AC" w14:textId="77777777" w:rsidR="00B90E13" w:rsidRDefault="00B90E13" w:rsidP="00B90E13"/>
    <w:p w14:paraId="49405794" w14:textId="77777777" w:rsidR="00B90E13" w:rsidRPr="0008510B" w:rsidRDefault="00B90E13" w:rsidP="00B90E13">
      <w:pPr>
        <w:rPr>
          <w:rFonts w:ascii="Aptos" w:hAnsi="Aptos" w:cstheme="minorHAnsi"/>
          <w:i/>
          <w:sz w:val="22"/>
          <w:szCs w:val="22"/>
        </w:rPr>
      </w:pPr>
      <w:r w:rsidRPr="0008510B">
        <w:rPr>
          <w:rFonts w:ascii="Aptos" w:hAnsi="Aptos" w:cstheme="minorHAnsi"/>
          <w:i/>
          <w:sz w:val="22"/>
          <w:szCs w:val="22"/>
        </w:rPr>
        <w:t xml:space="preserve">Please see the Guidelines for Research Centres when completing this form. </w:t>
      </w:r>
    </w:p>
    <w:p w14:paraId="446CA3CE" w14:textId="77777777" w:rsidR="00B90E13" w:rsidRPr="0008510B" w:rsidRDefault="00B90E13" w:rsidP="00B90E13">
      <w:pPr>
        <w:rPr>
          <w:rFonts w:ascii="Aptos" w:hAnsi="Aptos" w:cstheme="minorHAnsi"/>
          <w:i/>
          <w:sz w:val="22"/>
          <w:szCs w:val="22"/>
        </w:rPr>
      </w:pPr>
      <w:hyperlink r:id="rId7" w:history="1">
        <w:r w:rsidRPr="0008510B">
          <w:rPr>
            <w:rStyle w:val="Hyperlink"/>
            <w:rFonts w:ascii="Aptos" w:eastAsiaTheme="majorEastAsia" w:hAnsi="Aptos" w:cstheme="minorHAnsi"/>
            <w:i/>
            <w:sz w:val="22"/>
            <w:szCs w:val="22"/>
          </w:rPr>
          <w:t>https://warwick.ac.uk/services/gov/committees/resc/urcs</w:t>
        </w:r>
      </w:hyperlink>
      <w:r w:rsidRPr="0008510B">
        <w:rPr>
          <w:rFonts w:ascii="Aptos" w:hAnsi="Aptos" w:cstheme="minorHAnsi"/>
          <w:i/>
          <w:sz w:val="22"/>
          <w:szCs w:val="22"/>
        </w:rPr>
        <w:t xml:space="preserve"> </w:t>
      </w:r>
    </w:p>
    <w:p w14:paraId="16D4E3EA" w14:textId="77777777" w:rsidR="00B90E13" w:rsidRPr="0008510B" w:rsidRDefault="00B90E13" w:rsidP="00B90E13">
      <w:pPr>
        <w:rPr>
          <w:rFonts w:ascii="Aptos" w:hAnsi="Aptos" w:cstheme="minorHAnsi"/>
          <w:i/>
          <w:sz w:val="22"/>
          <w:szCs w:val="22"/>
        </w:rPr>
      </w:pPr>
    </w:p>
    <w:tbl>
      <w:tblPr>
        <w:tblStyle w:val="TableGrid"/>
        <w:tblW w:w="9180" w:type="dxa"/>
        <w:tblLayout w:type="fixed"/>
        <w:tblLook w:val="04A0" w:firstRow="1" w:lastRow="0" w:firstColumn="1" w:lastColumn="0" w:noHBand="0" w:noVBand="1"/>
      </w:tblPr>
      <w:tblGrid>
        <w:gridCol w:w="512"/>
        <w:gridCol w:w="22"/>
        <w:gridCol w:w="2863"/>
        <w:gridCol w:w="2694"/>
        <w:gridCol w:w="3089"/>
      </w:tblGrid>
      <w:tr w:rsidR="00B90E13" w:rsidRPr="0008510B" w14:paraId="455EE225" w14:textId="77777777" w:rsidTr="005C3FEF">
        <w:trPr>
          <w:trHeight w:val="402"/>
        </w:trPr>
        <w:tc>
          <w:tcPr>
            <w:tcW w:w="512" w:type="dxa"/>
            <w:shd w:val="clear" w:color="auto" w:fill="DAE9F7" w:themeFill="text2" w:themeFillTint="1A"/>
            <w:hideMark/>
          </w:tcPr>
          <w:p w14:paraId="003845D4" w14:textId="77777777" w:rsidR="00B90E13" w:rsidRPr="0008510B" w:rsidRDefault="00B90E13" w:rsidP="00E81A5A">
            <w:pPr>
              <w:rPr>
                <w:rFonts w:ascii="Aptos" w:hAnsi="Aptos" w:cstheme="minorHAnsi"/>
                <w:b/>
                <w:sz w:val="22"/>
              </w:rPr>
            </w:pPr>
            <w:r w:rsidRPr="0008510B">
              <w:rPr>
                <w:rFonts w:ascii="Aptos" w:hAnsi="Aptos" w:cstheme="minorHAnsi"/>
                <w:b/>
                <w:sz w:val="22"/>
              </w:rPr>
              <w:t>1.</w:t>
            </w:r>
          </w:p>
        </w:tc>
        <w:tc>
          <w:tcPr>
            <w:tcW w:w="8668" w:type="dxa"/>
            <w:gridSpan w:val="4"/>
            <w:shd w:val="clear" w:color="auto" w:fill="DAE9F7" w:themeFill="text2" w:themeFillTint="1A"/>
            <w:hideMark/>
          </w:tcPr>
          <w:p w14:paraId="09DB83E0" w14:textId="77777777" w:rsidR="00B90E13" w:rsidRPr="0008510B" w:rsidRDefault="00B90E13" w:rsidP="00E81A5A">
            <w:pPr>
              <w:rPr>
                <w:rFonts w:ascii="Aptos" w:hAnsi="Aptos" w:cstheme="minorHAnsi"/>
                <w:b/>
                <w:sz w:val="22"/>
              </w:rPr>
            </w:pPr>
            <w:r w:rsidRPr="0008510B">
              <w:rPr>
                <w:rFonts w:ascii="Aptos" w:hAnsi="Aptos" w:cstheme="minorHAnsi"/>
                <w:b/>
                <w:sz w:val="22"/>
              </w:rPr>
              <w:t>General</w:t>
            </w:r>
          </w:p>
        </w:tc>
      </w:tr>
      <w:tr w:rsidR="00B90E13" w:rsidRPr="0008510B" w14:paraId="7587B1B5" w14:textId="77777777" w:rsidTr="00E81A5A">
        <w:trPr>
          <w:trHeight w:val="408"/>
        </w:trPr>
        <w:tc>
          <w:tcPr>
            <w:tcW w:w="512" w:type="dxa"/>
            <w:shd w:val="clear" w:color="auto" w:fill="F2F2F2" w:themeFill="background1" w:themeFillShade="F2"/>
            <w:hideMark/>
          </w:tcPr>
          <w:p w14:paraId="64168F61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>(a)</w:t>
            </w:r>
          </w:p>
        </w:tc>
        <w:tc>
          <w:tcPr>
            <w:tcW w:w="8668" w:type="dxa"/>
            <w:gridSpan w:val="4"/>
            <w:shd w:val="clear" w:color="auto" w:fill="F2F2F2" w:themeFill="background1" w:themeFillShade="F2"/>
            <w:hideMark/>
          </w:tcPr>
          <w:p w14:paraId="50876703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 xml:space="preserve">Name of Research Centre: </w:t>
            </w:r>
          </w:p>
        </w:tc>
      </w:tr>
      <w:tr w:rsidR="00B90E13" w:rsidRPr="0008510B" w14:paraId="58F4A25D" w14:textId="77777777" w:rsidTr="00E81A5A">
        <w:trPr>
          <w:trHeight w:val="599"/>
        </w:trPr>
        <w:tc>
          <w:tcPr>
            <w:tcW w:w="512" w:type="dxa"/>
            <w:shd w:val="clear" w:color="auto" w:fill="F2F2F2" w:themeFill="background1" w:themeFillShade="F2"/>
          </w:tcPr>
          <w:p w14:paraId="71B961DD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8668" w:type="dxa"/>
            <w:gridSpan w:val="4"/>
          </w:tcPr>
          <w:p w14:paraId="6FEC57E3" w14:textId="77777777" w:rsidR="00B90E13" w:rsidRPr="0008510B" w:rsidRDefault="00B90E13" w:rsidP="00E81A5A">
            <w:pPr>
              <w:rPr>
                <w:rFonts w:ascii="Aptos" w:hAnsi="Aptos" w:cstheme="minorHAnsi"/>
                <w:b/>
                <w:sz w:val="22"/>
              </w:rPr>
            </w:pPr>
          </w:p>
        </w:tc>
      </w:tr>
      <w:tr w:rsidR="00B90E13" w:rsidRPr="0008510B" w14:paraId="71130FCA" w14:textId="77777777" w:rsidTr="00E81A5A">
        <w:trPr>
          <w:trHeight w:val="539"/>
        </w:trPr>
        <w:tc>
          <w:tcPr>
            <w:tcW w:w="512" w:type="dxa"/>
            <w:shd w:val="clear" w:color="auto" w:fill="F2F2F2" w:themeFill="background1" w:themeFillShade="F2"/>
          </w:tcPr>
          <w:p w14:paraId="3C05B036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>(</w:t>
            </w:r>
            <w:r>
              <w:rPr>
                <w:rFonts w:ascii="Aptos" w:hAnsi="Aptos" w:cstheme="minorHAnsi"/>
                <w:sz w:val="22"/>
              </w:rPr>
              <w:t>b</w:t>
            </w:r>
            <w:r w:rsidRPr="0008510B">
              <w:rPr>
                <w:rFonts w:ascii="Aptos" w:hAnsi="Aptos" w:cstheme="minorHAnsi"/>
                <w:sz w:val="22"/>
              </w:rPr>
              <w:t>)</w:t>
            </w:r>
          </w:p>
        </w:tc>
        <w:tc>
          <w:tcPr>
            <w:tcW w:w="5579" w:type="dxa"/>
            <w:gridSpan w:val="3"/>
            <w:shd w:val="clear" w:color="auto" w:fill="F2F2F2" w:themeFill="background1" w:themeFillShade="F2"/>
          </w:tcPr>
          <w:p w14:paraId="4145ED12" w14:textId="1DE6D44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 xml:space="preserve">Date </w:t>
            </w:r>
            <w:r w:rsidR="00050E4F">
              <w:rPr>
                <w:rFonts w:ascii="Aptos" w:hAnsi="Aptos" w:cstheme="minorHAnsi"/>
                <w:sz w:val="22"/>
              </w:rPr>
              <w:t>request</w:t>
            </w:r>
            <w:r>
              <w:rPr>
                <w:rFonts w:ascii="Aptos" w:hAnsi="Aptos" w:cstheme="minorHAnsi"/>
                <w:sz w:val="22"/>
              </w:rPr>
              <w:t xml:space="preserve"> </w:t>
            </w:r>
            <w:r w:rsidR="005C3FEF">
              <w:rPr>
                <w:rFonts w:ascii="Aptos" w:hAnsi="Aptos" w:cstheme="minorHAnsi"/>
                <w:sz w:val="22"/>
              </w:rPr>
              <w:t xml:space="preserve">form </w:t>
            </w:r>
            <w:r w:rsidRPr="0008510B">
              <w:rPr>
                <w:rFonts w:ascii="Aptos" w:hAnsi="Aptos" w:cstheme="minorHAnsi"/>
                <w:sz w:val="22"/>
              </w:rPr>
              <w:t>completed:</w:t>
            </w:r>
          </w:p>
        </w:tc>
        <w:tc>
          <w:tcPr>
            <w:tcW w:w="3089" w:type="dxa"/>
          </w:tcPr>
          <w:p w14:paraId="32A4A322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</w:p>
        </w:tc>
      </w:tr>
      <w:tr w:rsidR="00B90E13" w:rsidRPr="0008510B" w14:paraId="35FE2275" w14:textId="77777777" w:rsidTr="00E81A5A">
        <w:trPr>
          <w:trHeight w:val="539"/>
        </w:trPr>
        <w:tc>
          <w:tcPr>
            <w:tcW w:w="512" w:type="dxa"/>
            <w:vMerge w:val="restart"/>
            <w:shd w:val="clear" w:color="auto" w:fill="F2F2F2" w:themeFill="background1" w:themeFillShade="F2"/>
            <w:hideMark/>
          </w:tcPr>
          <w:p w14:paraId="03519A51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>(</w:t>
            </w:r>
            <w:r>
              <w:rPr>
                <w:rFonts w:ascii="Aptos" w:hAnsi="Aptos" w:cstheme="minorHAnsi"/>
                <w:sz w:val="22"/>
              </w:rPr>
              <w:t>c</w:t>
            </w:r>
            <w:r w:rsidRPr="0008510B">
              <w:rPr>
                <w:rFonts w:ascii="Aptos" w:hAnsi="Aptos" w:cstheme="minorHAnsi"/>
                <w:sz w:val="22"/>
              </w:rPr>
              <w:t>)</w:t>
            </w:r>
          </w:p>
        </w:tc>
        <w:tc>
          <w:tcPr>
            <w:tcW w:w="2885" w:type="dxa"/>
            <w:gridSpan w:val="2"/>
            <w:vMerge w:val="restart"/>
            <w:shd w:val="clear" w:color="auto" w:fill="F2F2F2" w:themeFill="background1" w:themeFillShade="F2"/>
            <w:hideMark/>
          </w:tcPr>
          <w:p w14:paraId="6C99D87C" w14:textId="761C32E5" w:rsidR="00B90E13" w:rsidRPr="0008510B" w:rsidRDefault="00050E4F" w:rsidP="00E81A5A">
            <w:pPr>
              <w:rPr>
                <w:rFonts w:ascii="Aptos" w:hAnsi="Aptos" w:cstheme="minorHAnsi"/>
                <w:sz w:val="22"/>
              </w:rPr>
            </w:pPr>
            <w:r w:rsidRPr="00050E4F">
              <w:rPr>
                <w:rFonts w:ascii="Aptos" w:hAnsi="Aptos" w:cstheme="minorHAnsi"/>
                <w:sz w:val="22"/>
              </w:rPr>
              <w:t xml:space="preserve">Name and contact details of the person making the </w:t>
            </w:r>
            <w:r>
              <w:rPr>
                <w:rFonts w:ascii="Aptos" w:hAnsi="Aptos" w:cstheme="minorHAnsi"/>
                <w:sz w:val="22"/>
              </w:rPr>
              <w:t>request</w:t>
            </w:r>
            <w:r w:rsidRPr="00050E4F">
              <w:rPr>
                <w:rFonts w:ascii="Aptos" w:hAnsi="Aptos" w:cstheme="minorHAnsi"/>
                <w:sz w:val="22"/>
              </w:rPr>
              <w:t>:</w:t>
            </w:r>
          </w:p>
        </w:tc>
        <w:tc>
          <w:tcPr>
            <w:tcW w:w="2694" w:type="dxa"/>
            <w:shd w:val="clear" w:color="auto" w:fill="F2F2F2" w:themeFill="background1" w:themeFillShade="F2"/>
          </w:tcPr>
          <w:p w14:paraId="6512FCB1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 xml:space="preserve">Name:  </w:t>
            </w:r>
          </w:p>
        </w:tc>
        <w:tc>
          <w:tcPr>
            <w:tcW w:w="3089" w:type="dxa"/>
          </w:tcPr>
          <w:p w14:paraId="2474F595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</w:p>
        </w:tc>
      </w:tr>
      <w:tr w:rsidR="00B90E13" w:rsidRPr="0008510B" w14:paraId="3AB66513" w14:textId="77777777" w:rsidTr="00E81A5A">
        <w:trPr>
          <w:trHeight w:val="537"/>
        </w:trPr>
        <w:tc>
          <w:tcPr>
            <w:tcW w:w="512" w:type="dxa"/>
            <w:vMerge/>
            <w:shd w:val="clear" w:color="auto" w:fill="F2F2F2" w:themeFill="background1" w:themeFillShade="F2"/>
          </w:tcPr>
          <w:p w14:paraId="717CA75C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2885" w:type="dxa"/>
            <w:gridSpan w:val="2"/>
            <w:vMerge/>
            <w:shd w:val="clear" w:color="auto" w:fill="F2F2F2" w:themeFill="background1" w:themeFillShade="F2"/>
          </w:tcPr>
          <w:p w14:paraId="562D71DA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2694" w:type="dxa"/>
            <w:shd w:val="clear" w:color="auto" w:fill="F2F2F2" w:themeFill="background1" w:themeFillShade="F2"/>
          </w:tcPr>
          <w:p w14:paraId="287594BC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 xml:space="preserve">Job Title: </w:t>
            </w:r>
          </w:p>
          <w:p w14:paraId="41D7B049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3089" w:type="dxa"/>
          </w:tcPr>
          <w:p w14:paraId="0A92BF02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</w:p>
        </w:tc>
      </w:tr>
      <w:tr w:rsidR="00B90E13" w:rsidRPr="0008510B" w14:paraId="5FD6FD2D" w14:textId="77777777" w:rsidTr="00E81A5A">
        <w:trPr>
          <w:trHeight w:val="537"/>
        </w:trPr>
        <w:tc>
          <w:tcPr>
            <w:tcW w:w="512" w:type="dxa"/>
            <w:vMerge/>
            <w:shd w:val="clear" w:color="auto" w:fill="F2F2F2" w:themeFill="background1" w:themeFillShade="F2"/>
          </w:tcPr>
          <w:p w14:paraId="02507055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2885" w:type="dxa"/>
            <w:gridSpan w:val="2"/>
            <w:vMerge/>
            <w:shd w:val="clear" w:color="auto" w:fill="F2F2F2" w:themeFill="background1" w:themeFillShade="F2"/>
          </w:tcPr>
          <w:p w14:paraId="62F22BF7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2694" w:type="dxa"/>
            <w:shd w:val="clear" w:color="auto" w:fill="F2F2F2" w:themeFill="background1" w:themeFillShade="F2"/>
          </w:tcPr>
          <w:p w14:paraId="7F8DA0AF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>Email:</w:t>
            </w:r>
          </w:p>
        </w:tc>
        <w:tc>
          <w:tcPr>
            <w:tcW w:w="3089" w:type="dxa"/>
          </w:tcPr>
          <w:p w14:paraId="775A5760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</w:p>
        </w:tc>
      </w:tr>
      <w:tr w:rsidR="00050E4F" w:rsidRPr="0008510B" w14:paraId="61699203" w14:textId="77777777" w:rsidTr="00DC3507">
        <w:trPr>
          <w:trHeight w:val="537"/>
        </w:trPr>
        <w:tc>
          <w:tcPr>
            <w:tcW w:w="512" w:type="dxa"/>
            <w:vMerge/>
            <w:shd w:val="clear" w:color="auto" w:fill="F2F2F2" w:themeFill="background1" w:themeFillShade="F2"/>
          </w:tcPr>
          <w:p w14:paraId="55BB9890" w14:textId="77777777" w:rsidR="00050E4F" w:rsidRPr="0008510B" w:rsidRDefault="00050E4F" w:rsidP="00E81A5A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5579" w:type="dxa"/>
            <w:gridSpan w:val="3"/>
            <w:shd w:val="clear" w:color="auto" w:fill="F2F2F2" w:themeFill="background1" w:themeFillShade="F2"/>
          </w:tcPr>
          <w:p w14:paraId="3BF58EF6" w14:textId="58252C19" w:rsidR="00050E4F" w:rsidRPr="0008510B" w:rsidRDefault="00050E4F" w:rsidP="00050E4F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Name of Centre Director</w:t>
            </w:r>
            <w:r w:rsidR="00894BC2">
              <w:rPr>
                <w:rFonts w:ascii="Aptos" w:hAnsi="Aptos" w:cstheme="minorHAnsi"/>
                <w:sz w:val="22"/>
              </w:rPr>
              <w:t xml:space="preserve"> (if applicable / in post)</w:t>
            </w:r>
            <w:r w:rsidR="003C3B92">
              <w:rPr>
                <w:rFonts w:ascii="Aptos" w:hAnsi="Aptos" w:cstheme="minorHAnsi"/>
                <w:sz w:val="22"/>
              </w:rPr>
              <w:t>:</w:t>
            </w:r>
          </w:p>
        </w:tc>
        <w:tc>
          <w:tcPr>
            <w:tcW w:w="3089" w:type="dxa"/>
          </w:tcPr>
          <w:p w14:paraId="3F5600CD" w14:textId="13BFB0FD" w:rsidR="00050E4F" w:rsidRPr="0008510B" w:rsidRDefault="00050E4F" w:rsidP="00050E4F">
            <w:pPr>
              <w:rPr>
                <w:rFonts w:ascii="Aptos" w:hAnsi="Aptos" w:cstheme="minorHAnsi"/>
                <w:sz w:val="22"/>
              </w:rPr>
            </w:pPr>
          </w:p>
        </w:tc>
      </w:tr>
      <w:tr w:rsidR="00B90E13" w:rsidRPr="0008510B" w14:paraId="40A5C31F" w14:textId="77777777" w:rsidTr="00E81A5A">
        <w:trPr>
          <w:trHeight w:val="401"/>
        </w:trPr>
        <w:tc>
          <w:tcPr>
            <w:tcW w:w="534" w:type="dxa"/>
            <w:gridSpan w:val="2"/>
            <w:shd w:val="clear" w:color="auto" w:fill="F2F2F2" w:themeFill="background1" w:themeFillShade="F2"/>
            <w:hideMark/>
          </w:tcPr>
          <w:p w14:paraId="13A622D5" w14:textId="77777777" w:rsidR="00B90E13" w:rsidRPr="0008510B" w:rsidRDefault="00B90E13" w:rsidP="00E81A5A">
            <w:pPr>
              <w:rPr>
                <w:rFonts w:ascii="Aptos" w:hAnsi="Aptos" w:cstheme="minorHAnsi"/>
                <w:b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>(d)</w:t>
            </w:r>
          </w:p>
        </w:tc>
        <w:tc>
          <w:tcPr>
            <w:tcW w:w="2863" w:type="dxa"/>
            <w:shd w:val="clear" w:color="auto" w:fill="F2F2F2" w:themeFill="background1" w:themeFillShade="F2"/>
            <w:hideMark/>
          </w:tcPr>
          <w:p w14:paraId="6792F628" w14:textId="77777777" w:rsidR="00B90E13" w:rsidRPr="0008510B" w:rsidRDefault="00B90E13" w:rsidP="00E81A5A">
            <w:pPr>
              <w:rPr>
                <w:rFonts w:ascii="Aptos" w:hAnsi="Aptos" w:cstheme="minorHAnsi"/>
                <w:b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C</w:t>
            </w:r>
            <w:r w:rsidRPr="0008510B">
              <w:rPr>
                <w:rFonts w:ascii="Aptos" w:hAnsi="Aptos" w:cstheme="minorHAnsi"/>
                <w:sz w:val="22"/>
              </w:rPr>
              <w:t>ategorisation of the Research Centre:</w:t>
            </w:r>
          </w:p>
        </w:tc>
        <w:tc>
          <w:tcPr>
            <w:tcW w:w="5783" w:type="dxa"/>
            <w:gridSpan w:val="2"/>
          </w:tcPr>
          <w:p w14:paraId="0BFA3FE4" w14:textId="77777777" w:rsidR="00B90E13" w:rsidRPr="0008510B" w:rsidRDefault="00647AD8" w:rsidP="00E81A5A">
            <w:pPr>
              <w:rPr>
                <w:rFonts w:ascii="Aptos" w:hAnsi="Aptos" w:cstheme="minorHAnsi"/>
                <w:sz w:val="22"/>
              </w:rPr>
            </w:pPr>
            <w:sdt>
              <w:sdtPr>
                <w:rPr>
                  <w:rFonts w:ascii="Aptos" w:hAnsi="Aptos" w:cstheme="minorHAnsi"/>
                  <w:sz w:val="22"/>
                </w:rPr>
                <w:id w:val="1416666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0E13" w:rsidRPr="0008510B">
                  <w:rPr>
                    <w:rFonts w:ascii="Aptos" w:eastAsia="MS Gothic" w:hAnsi="Aptos" w:cstheme="minorHAnsi"/>
                    <w:sz w:val="22"/>
                  </w:rPr>
                  <w:t>☐</w:t>
                </w:r>
              </w:sdtContent>
            </w:sdt>
            <w:r w:rsidR="00B90E13" w:rsidRPr="0008510B">
              <w:rPr>
                <w:rFonts w:ascii="Aptos" w:hAnsi="Aptos" w:cstheme="minorHAnsi"/>
                <w:sz w:val="22"/>
              </w:rPr>
              <w:t xml:space="preserve"> University Research Centre</w:t>
            </w:r>
          </w:p>
          <w:p w14:paraId="1A71BBC3" w14:textId="77777777" w:rsidR="00B90E13" w:rsidRPr="0008510B" w:rsidRDefault="00B90E13" w:rsidP="00E81A5A">
            <w:pPr>
              <w:rPr>
                <w:rFonts w:ascii="Aptos" w:hAnsi="Aptos" w:cstheme="minorHAnsi"/>
                <w:sz w:val="22"/>
              </w:rPr>
            </w:pPr>
          </w:p>
          <w:p w14:paraId="183CE895" w14:textId="77777777" w:rsidR="00B90E13" w:rsidRPr="0008510B" w:rsidRDefault="00647AD8" w:rsidP="00E81A5A">
            <w:pPr>
              <w:rPr>
                <w:rFonts w:ascii="Aptos" w:hAnsi="Aptos" w:cstheme="minorHAnsi"/>
                <w:sz w:val="22"/>
              </w:rPr>
            </w:pPr>
            <w:sdt>
              <w:sdtPr>
                <w:rPr>
                  <w:rFonts w:ascii="Aptos" w:hAnsi="Aptos" w:cstheme="minorHAnsi"/>
                  <w:sz w:val="22"/>
                </w:rPr>
                <w:id w:val="1508947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0E13" w:rsidRPr="0008510B">
                  <w:rPr>
                    <w:rFonts w:ascii="Aptos" w:eastAsia="MS Gothic" w:hAnsi="Aptos" w:cstheme="minorHAnsi"/>
                    <w:sz w:val="22"/>
                  </w:rPr>
                  <w:t>☐</w:t>
                </w:r>
              </w:sdtContent>
            </w:sdt>
            <w:r w:rsidR="00B90E13" w:rsidRPr="0008510B">
              <w:rPr>
                <w:rFonts w:ascii="Aptos" w:hAnsi="Aptos" w:cstheme="minorHAnsi"/>
                <w:sz w:val="22"/>
              </w:rPr>
              <w:t xml:space="preserve"> Departmental Research Centre</w:t>
            </w:r>
          </w:p>
          <w:p w14:paraId="73B34D34" w14:textId="77777777" w:rsidR="00B90E13" w:rsidRPr="0008510B" w:rsidRDefault="00B90E13" w:rsidP="00E81A5A">
            <w:pPr>
              <w:rPr>
                <w:rFonts w:ascii="Aptos" w:hAnsi="Aptos" w:cstheme="minorHAnsi"/>
                <w:b/>
                <w:i/>
                <w:sz w:val="22"/>
              </w:rPr>
            </w:pPr>
          </w:p>
        </w:tc>
      </w:tr>
    </w:tbl>
    <w:p w14:paraId="5163EE7A" w14:textId="77777777" w:rsidR="006A585B" w:rsidRDefault="006A585B"/>
    <w:p w14:paraId="0F34BB17" w14:textId="77777777" w:rsidR="003C3B92" w:rsidRDefault="003C3B92"/>
    <w:tbl>
      <w:tblPr>
        <w:tblStyle w:val="TableGrid"/>
        <w:tblW w:w="9180" w:type="dxa"/>
        <w:tblLayout w:type="fixed"/>
        <w:tblLook w:val="04A0" w:firstRow="1" w:lastRow="0" w:firstColumn="1" w:lastColumn="0" w:noHBand="0" w:noVBand="1"/>
      </w:tblPr>
      <w:tblGrid>
        <w:gridCol w:w="534"/>
        <w:gridCol w:w="8646"/>
      </w:tblGrid>
      <w:tr w:rsidR="003C3B92" w:rsidRPr="0008510B" w14:paraId="439154C3" w14:textId="77777777" w:rsidTr="005C3FEF">
        <w:trPr>
          <w:trHeight w:val="397"/>
        </w:trPr>
        <w:tc>
          <w:tcPr>
            <w:tcW w:w="534" w:type="dxa"/>
            <w:shd w:val="clear" w:color="auto" w:fill="DAE9F7" w:themeFill="text2" w:themeFillTint="1A"/>
            <w:hideMark/>
          </w:tcPr>
          <w:p w14:paraId="42C5F172" w14:textId="77777777" w:rsidR="003C3B92" w:rsidRPr="0008510B" w:rsidRDefault="003C3B92" w:rsidP="00E81A5A">
            <w:pPr>
              <w:rPr>
                <w:rFonts w:ascii="Aptos" w:hAnsi="Aptos" w:cstheme="minorHAnsi"/>
                <w:b/>
                <w:sz w:val="22"/>
              </w:rPr>
            </w:pPr>
            <w:r>
              <w:rPr>
                <w:rFonts w:ascii="Aptos" w:hAnsi="Aptos" w:cstheme="minorHAnsi"/>
                <w:b/>
                <w:sz w:val="22"/>
              </w:rPr>
              <w:t>2</w:t>
            </w:r>
            <w:r w:rsidRPr="0008510B">
              <w:rPr>
                <w:rFonts w:ascii="Aptos" w:hAnsi="Aptos" w:cstheme="minorHAnsi"/>
                <w:b/>
                <w:sz w:val="22"/>
              </w:rPr>
              <w:t>.</w:t>
            </w:r>
          </w:p>
        </w:tc>
        <w:tc>
          <w:tcPr>
            <w:tcW w:w="8646" w:type="dxa"/>
            <w:shd w:val="clear" w:color="auto" w:fill="DAE9F7" w:themeFill="text2" w:themeFillTint="1A"/>
            <w:hideMark/>
          </w:tcPr>
          <w:p w14:paraId="3ECC6D7E" w14:textId="5B21F804" w:rsidR="003C3B92" w:rsidRPr="0008510B" w:rsidRDefault="003C3B92" w:rsidP="00E81A5A">
            <w:pPr>
              <w:rPr>
                <w:rFonts w:ascii="Aptos" w:hAnsi="Aptos" w:cstheme="minorHAnsi"/>
                <w:b/>
                <w:sz w:val="22"/>
              </w:rPr>
            </w:pPr>
            <w:r>
              <w:rPr>
                <w:rFonts w:ascii="Aptos" w:hAnsi="Aptos" w:cstheme="minorHAnsi"/>
                <w:b/>
                <w:sz w:val="22"/>
              </w:rPr>
              <w:t>Background to closure request</w:t>
            </w:r>
          </w:p>
        </w:tc>
      </w:tr>
      <w:tr w:rsidR="003C3B92" w:rsidRPr="0008510B" w14:paraId="521E2B12" w14:textId="77777777" w:rsidTr="00643650">
        <w:trPr>
          <w:trHeight w:val="473"/>
        </w:trPr>
        <w:tc>
          <w:tcPr>
            <w:tcW w:w="534" w:type="dxa"/>
            <w:vMerge w:val="restart"/>
            <w:shd w:val="clear" w:color="auto" w:fill="F2F2F2" w:themeFill="background1" w:themeFillShade="F2"/>
            <w:hideMark/>
          </w:tcPr>
          <w:p w14:paraId="396D9C73" w14:textId="77777777" w:rsidR="003C3B92" w:rsidRPr="0008510B" w:rsidRDefault="003C3B92" w:rsidP="00E81A5A">
            <w:pPr>
              <w:rPr>
                <w:rFonts w:ascii="Aptos" w:hAnsi="Aptos" w:cstheme="minorHAnsi"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>(a)</w:t>
            </w:r>
          </w:p>
        </w:tc>
        <w:tc>
          <w:tcPr>
            <w:tcW w:w="8646" w:type="dxa"/>
            <w:shd w:val="clear" w:color="auto" w:fill="F2F2F2" w:themeFill="background1" w:themeFillShade="F2"/>
          </w:tcPr>
          <w:p w14:paraId="3D17B8ED" w14:textId="5DD7D8D6" w:rsidR="003C3B92" w:rsidRPr="0008510B" w:rsidRDefault="003C3B92" w:rsidP="00E81A5A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Please provide the reason for closing down the Centre?</w:t>
            </w:r>
          </w:p>
        </w:tc>
      </w:tr>
      <w:tr w:rsidR="003C3B92" w:rsidRPr="0008510B" w14:paraId="617E5BE3" w14:textId="77777777" w:rsidTr="00E81A5A">
        <w:trPr>
          <w:trHeight w:val="1146"/>
        </w:trPr>
        <w:tc>
          <w:tcPr>
            <w:tcW w:w="534" w:type="dxa"/>
            <w:vMerge/>
            <w:shd w:val="clear" w:color="auto" w:fill="F2F2F2" w:themeFill="background1" w:themeFillShade="F2"/>
          </w:tcPr>
          <w:p w14:paraId="6A673C9C" w14:textId="77777777" w:rsidR="003C3B92" w:rsidRPr="0008510B" w:rsidRDefault="003C3B92" w:rsidP="00E81A5A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8646" w:type="dxa"/>
          </w:tcPr>
          <w:p w14:paraId="158D1C2B" w14:textId="77777777" w:rsidR="003C3B92" w:rsidRPr="0008510B" w:rsidRDefault="003C3B92" w:rsidP="00E81A5A">
            <w:pPr>
              <w:rPr>
                <w:rFonts w:ascii="Aptos" w:hAnsi="Aptos" w:cstheme="minorHAnsi"/>
                <w:sz w:val="22"/>
              </w:rPr>
            </w:pPr>
          </w:p>
        </w:tc>
      </w:tr>
      <w:tr w:rsidR="003C3B92" w:rsidRPr="0008510B" w14:paraId="4B887649" w14:textId="77777777" w:rsidTr="00531F52">
        <w:trPr>
          <w:trHeight w:val="910"/>
        </w:trPr>
        <w:tc>
          <w:tcPr>
            <w:tcW w:w="534" w:type="dxa"/>
            <w:vMerge w:val="restart"/>
            <w:shd w:val="clear" w:color="auto" w:fill="F2F2F2" w:themeFill="background1" w:themeFillShade="F2"/>
            <w:hideMark/>
          </w:tcPr>
          <w:p w14:paraId="4797EB21" w14:textId="77777777" w:rsidR="003C3B92" w:rsidRPr="0008510B" w:rsidRDefault="003C3B92" w:rsidP="00E81A5A">
            <w:pPr>
              <w:rPr>
                <w:rFonts w:ascii="Aptos" w:hAnsi="Aptos" w:cstheme="minorHAnsi"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>(</w:t>
            </w:r>
            <w:r>
              <w:rPr>
                <w:rFonts w:ascii="Aptos" w:hAnsi="Aptos" w:cstheme="minorHAnsi"/>
                <w:sz w:val="22"/>
              </w:rPr>
              <w:t>b</w:t>
            </w:r>
            <w:r w:rsidRPr="0008510B">
              <w:rPr>
                <w:rFonts w:ascii="Aptos" w:hAnsi="Aptos" w:cstheme="minorHAnsi"/>
                <w:sz w:val="22"/>
              </w:rPr>
              <w:t>)</w:t>
            </w:r>
          </w:p>
        </w:tc>
        <w:tc>
          <w:tcPr>
            <w:tcW w:w="8646" w:type="dxa"/>
            <w:shd w:val="clear" w:color="auto" w:fill="F2F2F2" w:themeFill="background1" w:themeFillShade="F2"/>
          </w:tcPr>
          <w:p w14:paraId="2A243EC3" w14:textId="3E8D945B" w:rsidR="003C3B92" w:rsidRPr="0008510B" w:rsidRDefault="003C3B92" w:rsidP="00E81A5A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Have any discussions been had as to alternatives to closing down the Centre i.e. new Director, change in Categorisation, merger with another Centre etc.</w:t>
            </w:r>
            <w:r w:rsidR="00531F52">
              <w:rPr>
                <w:rFonts w:ascii="Aptos" w:hAnsi="Aptos" w:cstheme="minorHAnsi"/>
                <w:sz w:val="22"/>
              </w:rPr>
              <w:t xml:space="preserve"> Please provide relevant details.</w:t>
            </w:r>
          </w:p>
        </w:tc>
      </w:tr>
      <w:tr w:rsidR="003C3B92" w:rsidRPr="0008510B" w14:paraId="1CB659EE" w14:textId="77777777" w:rsidTr="00E81A5A">
        <w:trPr>
          <w:trHeight w:val="1249"/>
        </w:trPr>
        <w:tc>
          <w:tcPr>
            <w:tcW w:w="534" w:type="dxa"/>
            <w:vMerge/>
            <w:shd w:val="clear" w:color="auto" w:fill="F2F2F2" w:themeFill="background1" w:themeFillShade="F2"/>
          </w:tcPr>
          <w:p w14:paraId="4D2EB83E" w14:textId="77777777" w:rsidR="003C3B92" w:rsidRPr="0008510B" w:rsidRDefault="003C3B92" w:rsidP="00E81A5A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8646" w:type="dxa"/>
          </w:tcPr>
          <w:p w14:paraId="145F07AE" w14:textId="77777777" w:rsidR="003C3B92" w:rsidRPr="0008510B" w:rsidRDefault="003C3B92" w:rsidP="00E81A5A">
            <w:pPr>
              <w:rPr>
                <w:rFonts w:ascii="Aptos" w:hAnsi="Aptos" w:cstheme="minorHAnsi"/>
                <w:sz w:val="22"/>
              </w:rPr>
            </w:pPr>
          </w:p>
        </w:tc>
      </w:tr>
    </w:tbl>
    <w:p w14:paraId="37549431" w14:textId="77777777" w:rsidR="003C3B92" w:rsidRDefault="003C3B92"/>
    <w:p w14:paraId="70E0225C" w14:textId="61931769" w:rsidR="003C3B92" w:rsidRDefault="003C3B92">
      <w:pPr>
        <w:spacing w:line="0" w:lineRule="auto"/>
      </w:pPr>
      <w:r>
        <w:br w:type="page"/>
      </w:r>
    </w:p>
    <w:tbl>
      <w:tblPr>
        <w:tblStyle w:val="TableGrid"/>
        <w:tblW w:w="9180" w:type="dxa"/>
        <w:tblLayout w:type="fixed"/>
        <w:tblLook w:val="04A0" w:firstRow="1" w:lastRow="0" w:firstColumn="1" w:lastColumn="0" w:noHBand="0" w:noVBand="1"/>
      </w:tblPr>
      <w:tblGrid>
        <w:gridCol w:w="534"/>
        <w:gridCol w:w="5557"/>
        <w:gridCol w:w="3089"/>
      </w:tblGrid>
      <w:tr w:rsidR="003C3B92" w:rsidRPr="0008510B" w14:paraId="6A23F3C3" w14:textId="77777777" w:rsidTr="005C3FEF">
        <w:trPr>
          <w:trHeight w:val="397"/>
        </w:trPr>
        <w:tc>
          <w:tcPr>
            <w:tcW w:w="534" w:type="dxa"/>
            <w:shd w:val="clear" w:color="auto" w:fill="DAE9F7" w:themeFill="text2" w:themeFillTint="1A"/>
            <w:hideMark/>
          </w:tcPr>
          <w:p w14:paraId="2CA62217" w14:textId="77777777" w:rsidR="003C3B92" w:rsidRPr="0008510B" w:rsidRDefault="003C3B92" w:rsidP="00E81A5A">
            <w:pPr>
              <w:rPr>
                <w:rFonts w:ascii="Aptos" w:hAnsi="Aptos" w:cstheme="minorHAnsi"/>
                <w:b/>
                <w:sz w:val="22"/>
              </w:rPr>
            </w:pPr>
            <w:r>
              <w:rPr>
                <w:rFonts w:ascii="Aptos" w:hAnsi="Aptos" w:cstheme="minorHAnsi"/>
                <w:b/>
                <w:sz w:val="22"/>
              </w:rPr>
              <w:lastRenderedPageBreak/>
              <w:t>2</w:t>
            </w:r>
            <w:r w:rsidRPr="0008510B">
              <w:rPr>
                <w:rFonts w:ascii="Aptos" w:hAnsi="Aptos" w:cstheme="minorHAnsi"/>
                <w:b/>
                <w:sz w:val="22"/>
              </w:rPr>
              <w:t>.</w:t>
            </w:r>
          </w:p>
        </w:tc>
        <w:tc>
          <w:tcPr>
            <w:tcW w:w="8646" w:type="dxa"/>
            <w:gridSpan w:val="2"/>
            <w:shd w:val="clear" w:color="auto" w:fill="DAE9F7" w:themeFill="text2" w:themeFillTint="1A"/>
            <w:hideMark/>
          </w:tcPr>
          <w:p w14:paraId="7C7686F2" w14:textId="3AE92603" w:rsidR="003C3B92" w:rsidRPr="0008510B" w:rsidRDefault="003C3B92" w:rsidP="00E81A5A">
            <w:pPr>
              <w:rPr>
                <w:rFonts w:ascii="Aptos" w:hAnsi="Aptos" w:cstheme="minorHAnsi"/>
                <w:b/>
                <w:sz w:val="22"/>
              </w:rPr>
            </w:pPr>
            <w:r>
              <w:rPr>
                <w:rFonts w:ascii="Aptos" w:hAnsi="Aptos" w:cstheme="minorHAnsi"/>
                <w:b/>
                <w:sz w:val="22"/>
              </w:rPr>
              <w:t>Checklist</w:t>
            </w:r>
          </w:p>
        </w:tc>
      </w:tr>
      <w:tr w:rsidR="00675A97" w:rsidRPr="0008510B" w14:paraId="7AF7FED5" w14:textId="77777777" w:rsidTr="00D32BFD">
        <w:trPr>
          <w:trHeight w:val="660"/>
        </w:trPr>
        <w:tc>
          <w:tcPr>
            <w:tcW w:w="9180" w:type="dxa"/>
            <w:gridSpan w:val="3"/>
            <w:shd w:val="clear" w:color="auto" w:fill="F2F2F2" w:themeFill="background1" w:themeFillShade="F2"/>
          </w:tcPr>
          <w:p w14:paraId="014F9F59" w14:textId="77777777" w:rsidR="00675A97" w:rsidRPr="00675A97" w:rsidRDefault="00675A97" w:rsidP="00E81A5A">
            <w:pPr>
              <w:rPr>
                <w:rFonts w:ascii="Aptos" w:hAnsi="Aptos" w:cstheme="minorHAnsi"/>
                <w:b/>
                <w:bCs/>
                <w:sz w:val="24"/>
                <w:szCs w:val="24"/>
              </w:rPr>
            </w:pPr>
            <w:r w:rsidRPr="00675A97">
              <w:rPr>
                <w:rFonts w:ascii="Aptos" w:hAnsi="Aptos" w:cstheme="minorHAnsi"/>
                <w:b/>
                <w:bCs/>
                <w:sz w:val="24"/>
                <w:szCs w:val="24"/>
              </w:rPr>
              <w:t>Areas for Consideration:</w:t>
            </w:r>
          </w:p>
          <w:p w14:paraId="417C3745" w14:textId="4206F656" w:rsidR="00675A97" w:rsidRPr="00A721C0" w:rsidRDefault="00675A97" w:rsidP="00E81A5A">
            <w:pPr>
              <w:rPr>
                <w:rFonts w:ascii="Aptos" w:hAnsi="Aptos" w:cstheme="minorHAnsi"/>
                <w:i/>
                <w:iCs/>
                <w:sz w:val="22"/>
              </w:rPr>
            </w:pPr>
            <w:r>
              <w:rPr>
                <w:rFonts w:ascii="Aptos" w:hAnsi="Aptos" w:cstheme="minorHAnsi"/>
                <w:i/>
                <w:iCs/>
                <w:sz w:val="22"/>
              </w:rPr>
              <w:t>Please tick the checkboxes below to confirm that c</w:t>
            </w:r>
            <w:r w:rsidRPr="00A721C0">
              <w:rPr>
                <w:rFonts w:ascii="Aptos" w:hAnsi="Aptos" w:cstheme="minorHAnsi"/>
                <w:i/>
                <w:iCs/>
                <w:sz w:val="22"/>
              </w:rPr>
              <w:t>onsider</w:t>
            </w:r>
            <w:r>
              <w:rPr>
                <w:rFonts w:ascii="Aptos" w:hAnsi="Aptos" w:cstheme="minorHAnsi"/>
                <w:i/>
                <w:iCs/>
                <w:sz w:val="22"/>
              </w:rPr>
              <w:t xml:space="preserve">ation has been given to the following areas, to ensure any adverse impacts from the closure of the Centre have been mitigated or </w:t>
            </w:r>
            <w:r w:rsidRPr="00A721C0">
              <w:rPr>
                <w:rFonts w:ascii="Aptos" w:hAnsi="Aptos" w:cstheme="minorHAnsi"/>
                <w:i/>
                <w:iCs/>
                <w:sz w:val="22"/>
              </w:rPr>
              <w:t xml:space="preserve">any </w:t>
            </w:r>
            <w:r>
              <w:rPr>
                <w:rFonts w:ascii="Aptos" w:hAnsi="Aptos" w:cstheme="minorHAnsi"/>
                <w:i/>
                <w:iCs/>
                <w:sz w:val="22"/>
              </w:rPr>
              <w:t xml:space="preserve">issues </w:t>
            </w:r>
            <w:r w:rsidRPr="00A721C0">
              <w:rPr>
                <w:rFonts w:ascii="Aptos" w:hAnsi="Aptos" w:cstheme="minorHAnsi"/>
                <w:i/>
                <w:iCs/>
                <w:sz w:val="22"/>
              </w:rPr>
              <w:t>resolved</w:t>
            </w:r>
            <w:r>
              <w:rPr>
                <w:rFonts w:ascii="Aptos" w:hAnsi="Aptos" w:cstheme="minorHAnsi"/>
                <w:i/>
                <w:iCs/>
                <w:sz w:val="22"/>
              </w:rPr>
              <w:t>:</w:t>
            </w:r>
          </w:p>
          <w:p w14:paraId="65C613F1" w14:textId="77777777" w:rsidR="00675A97" w:rsidRDefault="00675A97" w:rsidP="00E81A5A">
            <w:pPr>
              <w:rPr>
                <w:rFonts w:ascii="Aptos" w:hAnsi="Aptos" w:cstheme="minorHAnsi"/>
              </w:rPr>
            </w:pPr>
          </w:p>
        </w:tc>
      </w:tr>
      <w:tr w:rsidR="00584C79" w:rsidRPr="0008510B" w14:paraId="70BCC93F" w14:textId="77777777" w:rsidTr="00E74141">
        <w:trPr>
          <w:trHeight w:val="649"/>
        </w:trPr>
        <w:tc>
          <w:tcPr>
            <w:tcW w:w="534" w:type="dxa"/>
            <w:shd w:val="clear" w:color="auto" w:fill="F2F2F2" w:themeFill="background1" w:themeFillShade="F2"/>
            <w:hideMark/>
          </w:tcPr>
          <w:p w14:paraId="6B46EF34" w14:textId="3923DEBF" w:rsidR="00584C79" w:rsidRPr="0008510B" w:rsidRDefault="00584C79" w:rsidP="00E81A5A">
            <w:pPr>
              <w:rPr>
                <w:rFonts w:ascii="Aptos" w:hAnsi="Aptos" w:cstheme="minorHAnsi"/>
                <w:sz w:val="22"/>
              </w:rPr>
            </w:pPr>
            <w:r w:rsidRPr="0008510B">
              <w:rPr>
                <w:rFonts w:ascii="Aptos" w:hAnsi="Aptos" w:cstheme="minorHAnsi"/>
                <w:sz w:val="22"/>
              </w:rPr>
              <w:t>(</w:t>
            </w:r>
            <w:r w:rsidR="00675A97">
              <w:rPr>
                <w:rFonts w:ascii="Aptos" w:hAnsi="Aptos" w:cstheme="minorHAnsi"/>
                <w:sz w:val="22"/>
              </w:rPr>
              <w:t>a</w:t>
            </w:r>
            <w:r w:rsidRPr="0008510B">
              <w:rPr>
                <w:rFonts w:ascii="Aptos" w:hAnsi="Aptos" w:cstheme="minorHAnsi"/>
                <w:sz w:val="22"/>
              </w:rPr>
              <w:t>)</w:t>
            </w:r>
          </w:p>
        </w:tc>
        <w:tc>
          <w:tcPr>
            <w:tcW w:w="5557" w:type="dxa"/>
            <w:shd w:val="clear" w:color="auto" w:fill="F2F2F2" w:themeFill="background1" w:themeFillShade="F2"/>
          </w:tcPr>
          <w:p w14:paraId="2BE120CC" w14:textId="7879624E" w:rsidR="00584C79" w:rsidRPr="0008510B" w:rsidRDefault="00675A97" w:rsidP="00E81A5A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S</w:t>
            </w:r>
            <w:r w:rsidR="00584C79">
              <w:rPr>
                <w:rFonts w:ascii="Aptos" w:hAnsi="Aptos" w:cstheme="minorHAnsi"/>
                <w:sz w:val="22"/>
              </w:rPr>
              <w:t xml:space="preserve">taff resources associated with the Centre i.e. administrative time </w:t>
            </w:r>
          </w:p>
        </w:tc>
        <w:tc>
          <w:tcPr>
            <w:tcW w:w="3089" w:type="dxa"/>
          </w:tcPr>
          <w:p w14:paraId="1B539661" w14:textId="6DDE758D" w:rsidR="00584C79" w:rsidRPr="00E74141" w:rsidRDefault="00647AD8" w:rsidP="00E81A5A">
            <w:pPr>
              <w:rPr>
                <w:rFonts w:ascii="Aptos" w:hAnsi="Aptos" w:cstheme="minorHAnsi"/>
                <w:sz w:val="36"/>
                <w:szCs w:val="36"/>
              </w:rPr>
            </w:pPr>
            <w:sdt>
              <w:sdtPr>
                <w:rPr>
                  <w:rFonts w:ascii="Aptos" w:hAnsi="Aptos" w:cstheme="minorHAnsi"/>
                  <w:sz w:val="36"/>
                  <w:szCs w:val="36"/>
                </w:rPr>
                <w:id w:val="-21342437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675A97"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sdtContent>
            </w:sdt>
            <w:r w:rsidR="00584C79" w:rsidRPr="00E74141">
              <w:rPr>
                <w:rFonts w:ascii="Aptos" w:hAnsi="Aptos" w:cstheme="minorHAnsi"/>
                <w:sz w:val="36"/>
                <w:szCs w:val="36"/>
              </w:rPr>
              <w:t xml:space="preserve"> </w:t>
            </w:r>
          </w:p>
        </w:tc>
      </w:tr>
      <w:tr w:rsidR="00C677C3" w:rsidRPr="0008510B" w14:paraId="73A5604E" w14:textId="77777777" w:rsidTr="00C677C3">
        <w:trPr>
          <w:trHeight w:val="361"/>
        </w:trPr>
        <w:tc>
          <w:tcPr>
            <w:tcW w:w="534" w:type="dxa"/>
            <w:shd w:val="clear" w:color="auto" w:fill="F2F2F2" w:themeFill="background1" w:themeFillShade="F2"/>
          </w:tcPr>
          <w:p w14:paraId="0A098F37" w14:textId="6E03A822" w:rsidR="00C677C3" w:rsidRPr="0008510B" w:rsidRDefault="00675A97" w:rsidP="00E81A5A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(b)</w:t>
            </w:r>
          </w:p>
        </w:tc>
        <w:tc>
          <w:tcPr>
            <w:tcW w:w="5557" w:type="dxa"/>
            <w:shd w:val="clear" w:color="auto" w:fill="F2F2F2" w:themeFill="background1" w:themeFillShade="F2"/>
          </w:tcPr>
          <w:p w14:paraId="2BC7F325" w14:textId="713D3227" w:rsidR="00C677C3" w:rsidRDefault="00675A97" w:rsidP="00E81A5A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I</w:t>
            </w:r>
            <w:r w:rsidR="00C677C3" w:rsidRPr="00C677C3">
              <w:rPr>
                <w:rFonts w:ascii="Aptos" w:hAnsi="Aptos" w:cstheme="minorHAnsi"/>
                <w:sz w:val="22"/>
              </w:rPr>
              <w:t>mpact on any members</w:t>
            </w:r>
            <w:r w:rsidR="00E74141">
              <w:rPr>
                <w:rFonts w:ascii="Aptos" w:hAnsi="Aptos" w:cstheme="minorHAnsi"/>
                <w:sz w:val="22"/>
              </w:rPr>
              <w:t xml:space="preserve"> of the Centre</w:t>
            </w:r>
            <w:r w:rsidR="00C677C3" w:rsidRPr="00C677C3">
              <w:rPr>
                <w:rFonts w:ascii="Aptos" w:hAnsi="Aptos" w:cstheme="minorHAnsi"/>
                <w:sz w:val="22"/>
              </w:rPr>
              <w:t xml:space="preserve"> i.e. loss of PGR / ECR support</w:t>
            </w:r>
          </w:p>
        </w:tc>
        <w:tc>
          <w:tcPr>
            <w:tcW w:w="3089" w:type="dxa"/>
          </w:tcPr>
          <w:p w14:paraId="30C794D4" w14:textId="2BE8BF78" w:rsidR="00C677C3" w:rsidRDefault="00647AD8" w:rsidP="00E81A5A">
            <w:pPr>
              <w:rPr>
                <w:rFonts w:ascii="Aptos" w:hAnsi="Aptos" w:cstheme="minorHAnsi"/>
              </w:rPr>
            </w:pPr>
            <w:sdt>
              <w:sdtPr>
                <w:rPr>
                  <w:rFonts w:ascii="Aptos" w:hAnsi="Aptos" w:cstheme="minorHAnsi"/>
                  <w:sz w:val="36"/>
                  <w:szCs w:val="36"/>
                </w:rPr>
                <w:id w:val="-148939661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675A97"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  <w:tr w:rsidR="00C677C3" w:rsidRPr="0008510B" w14:paraId="205FD2F7" w14:textId="77777777" w:rsidTr="00C677C3">
        <w:trPr>
          <w:trHeight w:val="422"/>
        </w:trPr>
        <w:tc>
          <w:tcPr>
            <w:tcW w:w="534" w:type="dxa"/>
            <w:shd w:val="clear" w:color="auto" w:fill="F2F2F2" w:themeFill="background1" w:themeFillShade="F2"/>
          </w:tcPr>
          <w:p w14:paraId="38B0C72F" w14:textId="01E66B7F" w:rsidR="00C677C3" w:rsidRDefault="00675A97" w:rsidP="00E81A5A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(c)</w:t>
            </w:r>
          </w:p>
        </w:tc>
        <w:tc>
          <w:tcPr>
            <w:tcW w:w="5557" w:type="dxa"/>
            <w:shd w:val="clear" w:color="auto" w:fill="F2F2F2" w:themeFill="background1" w:themeFillShade="F2"/>
          </w:tcPr>
          <w:p w14:paraId="70D61FF3" w14:textId="21EB68FB" w:rsidR="00C677C3" w:rsidRDefault="00675A97" w:rsidP="00E81A5A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I</w:t>
            </w:r>
            <w:r w:rsidR="00C677C3" w:rsidRPr="00C677C3">
              <w:rPr>
                <w:rFonts w:ascii="Aptos" w:hAnsi="Aptos" w:cstheme="minorHAnsi"/>
                <w:sz w:val="22"/>
              </w:rPr>
              <w:t>mpact on the University’s relationships with partners</w:t>
            </w:r>
            <w:r w:rsidR="00E74141">
              <w:rPr>
                <w:rFonts w:ascii="Aptos" w:hAnsi="Aptos" w:cstheme="minorHAnsi"/>
                <w:sz w:val="22"/>
              </w:rPr>
              <w:t xml:space="preserve"> who have collaborated with the Centre</w:t>
            </w:r>
          </w:p>
        </w:tc>
        <w:tc>
          <w:tcPr>
            <w:tcW w:w="3089" w:type="dxa"/>
          </w:tcPr>
          <w:p w14:paraId="6194B139" w14:textId="06E1080A" w:rsidR="00C677C3" w:rsidRDefault="00647AD8" w:rsidP="00E81A5A">
            <w:pPr>
              <w:rPr>
                <w:rFonts w:ascii="Aptos" w:hAnsi="Aptos" w:cstheme="minorHAnsi"/>
              </w:rPr>
            </w:pPr>
            <w:sdt>
              <w:sdtPr>
                <w:rPr>
                  <w:rFonts w:ascii="Aptos" w:hAnsi="Aptos" w:cstheme="minorHAnsi"/>
                  <w:sz w:val="36"/>
                  <w:szCs w:val="36"/>
                </w:rPr>
                <w:id w:val="-87531486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675A97"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  <w:tr w:rsidR="00C668A4" w:rsidRPr="0008510B" w14:paraId="4348553C" w14:textId="77777777" w:rsidTr="00675A97">
        <w:trPr>
          <w:trHeight w:val="592"/>
        </w:trPr>
        <w:tc>
          <w:tcPr>
            <w:tcW w:w="534" w:type="dxa"/>
            <w:shd w:val="clear" w:color="auto" w:fill="F2F2F2" w:themeFill="background1" w:themeFillShade="F2"/>
          </w:tcPr>
          <w:p w14:paraId="5B54F013" w14:textId="1884CB2C" w:rsidR="00C668A4" w:rsidRPr="0008510B" w:rsidRDefault="00C668A4" w:rsidP="00E81A5A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(</w:t>
            </w:r>
            <w:r w:rsidR="00675A97">
              <w:rPr>
                <w:rFonts w:ascii="Aptos" w:hAnsi="Aptos" w:cstheme="minorHAnsi"/>
                <w:sz w:val="22"/>
              </w:rPr>
              <w:t>d</w:t>
            </w:r>
            <w:r>
              <w:rPr>
                <w:rFonts w:ascii="Aptos" w:hAnsi="Aptos" w:cstheme="minorHAnsi"/>
                <w:sz w:val="22"/>
              </w:rPr>
              <w:t>)</w:t>
            </w:r>
          </w:p>
        </w:tc>
        <w:tc>
          <w:tcPr>
            <w:tcW w:w="5557" w:type="dxa"/>
            <w:shd w:val="clear" w:color="auto" w:fill="F2F2F2" w:themeFill="background1" w:themeFillShade="F2"/>
          </w:tcPr>
          <w:p w14:paraId="1E706531" w14:textId="7F05C238" w:rsidR="00C668A4" w:rsidRDefault="00675A97" w:rsidP="00E81A5A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S</w:t>
            </w:r>
            <w:r w:rsidR="00C668A4">
              <w:rPr>
                <w:rFonts w:ascii="Aptos" w:hAnsi="Aptos" w:cstheme="minorHAnsi"/>
                <w:sz w:val="22"/>
              </w:rPr>
              <w:t>ignificant regular events associated with the Centre</w:t>
            </w:r>
            <w:r w:rsidR="00531F52">
              <w:rPr>
                <w:rFonts w:ascii="Aptos" w:hAnsi="Aptos" w:cstheme="minorHAnsi"/>
                <w:sz w:val="22"/>
              </w:rPr>
              <w:t xml:space="preserve"> </w:t>
            </w:r>
            <w:r w:rsidR="00C668A4">
              <w:rPr>
                <w:rFonts w:ascii="Aptos" w:hAnsi="Aptos" w:cstheme="minorHAnsi"/>
                <w:sz w:val="22"/>
              </w:rPr>
              <w:t>i.e. annual conferences or external partnership days</w:t>
            </w:r>
          </w:p>
        </w:tc>
        <w:tc>
          <w:tcPr>
            <w:tcW w:w="3089" w:type="dxa"/>
          </w:tcPr>
          <w:p w14:paraId="648AFE3D" w14:textId="482325E2" w:rsidR="00C668A4" w:rsidRDefault="00647AD8" w:rsidP="00E81A5A">
            <w:pPr>
              <w:rPr>
                <w:rFonts w:ascii="Aptos" w:hAnsi="Aptos" w:cstheme="minorHAnsi"/>
                <w:sz w:val="22"/>
              </w:rPr>
            </w:pPr>
            <w:sdt>
              <w:sdtPr>
                <w:rPr>
                  <w:rFonts w:ascii="Aptos" w:hAnsi="Aptos" w:cstheme="minorHAnsi"/>
                  <w:sz w:val="36"/>
                  <w:szCs w:val="36"/>
                </w:rPr>
                <w:id w:val="2004780768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675A97"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  <w:tr w:rsidR="00257880" w:rsidRPr="0008510B" w14:paraId="6C6A795F" w14:textId="77777777" w:rsidTr="00675A97">
        <w:trPr>
          <w:trHeight w:val="558"/>
        </w:trPr>
        <w:tc>
          <w:tcPr>
            <w:tcW w:w="534" w:type="dxa"/>
            <w:shd w:val="clear" w:color="auto" w:fill="F2F2F2" w:themeFill="background1" w:themeFillShade="F2"/>
          </w:tcPr>
          <w:p w14:paraId="0BB8648D" w14:textId="108FBE13" w:rsidR="00257880" w:rsidRPr="0008510B" w:rsidRDefault="00257880" w:rsidP="00257880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(</w:t>
            </w:r>
            <w:r w:rsidR="00675A97">
              <w:rPr>
                <w:rFonts w:ascii="Aptos" w:hAnsi="Aptos" w:cstheme="minorHAnsi"/>
                <w:sz w:val="22"/>
              </w:rPr>
              <w:t>e</w:t>
            </w:r>
            <w:r>
              <w:rPr>
                <w:rFonts w:ascii="Aptos" w:hAnsi="Aptos" w:cstheme="minorHAnsi"/>
                <w:sz w:val="22"/>
              </w:rPr>
              <w:t>)</w:t>
            </w:r>
          </w:p>
        </w:tc>
        <w:tc>
          <w:tcPr>
            <w:tcW w:w="5557" w:type="dxa"/>
            <w:shd w:val="clear" w:color="auto" w:fill="F2F2F2" w:themeFill="background1" w:themeFillShade="F2"/>
          </w:tcPr>
          <w:p w14:paraId="479676C2" w14:textId="59224B29" w:rsidR="00257880" w:rsidRPr="008E5AB3" w:rsidRDefault="00675A97" w:rsidP="00257880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I</w:t>
            </w:r>
            <w:r w:rsidR="00257880">
              <w:rPr>
                <w:rFonts w:ascii="Aptos" w:hAnsi="Aptos" w:cstheme="minorHAnsi"/>
                <w:sz w:val="22"/>
              </w:rPr>
              <w:t>mpacts from the closure of the Centre on reputation, rankings, environment</w:t>
            </w:r>
            <w:r w:rsidR="00C677C3">
              <w:rPr>
                <w:rFonts w:ascii="Aptos" w:hAnsi="Aptos" w:cstheme="minorHAnsi"/>
                <w:sz w:val="22"/>
              </w:rPr>
              <w:t>,</w:t>
            </w:r>
            <w:r w:rsidR="00257880">
              <w:rPr>
                <w:rFonts w:ascii="Aptos" w:hAnsi="Aptos" w:cstheme="minorHAnsi"/>
                <w:sz w:val="22"/>
              </w:rPr>
              <w:t xml:space="preserve"> intellectual identity</w:t>
            </w:r>
          </w:p>
        </w:tc>
        <w:tc>
          <w:tcPr>
            <w:tcW w:w="3089" w:type="dxa"/>
          </w:tcPr>
          <w:p w14:paraId="3BF6215B" w14:textId="70AE6899" w:rsidR="00257880" w:rsidRPr="008E5AB3" w:rsidRDefault="00647AD8" w:rsidP="00257880">
            <w:pPr>
              <w:rPr>
                <w:rFonts w:ascii="Aptos" w:hAnsi="Aptos" w:cstheme="minorHAnsi"/>
                <w:sz w:val="22"/>
              </w:rPr>
            </w:pPr>
            <w:sdt>
              <w:sdtPr>
                <w:rPr>
                  <w:rFonts w:ascii="Aptos" w:hAnsi="Aptos" w:cstheme="minorHAnsi"/>
                  <w:sz w:val="36"/>
                  <w:szCs w:val="36"/>
                </w:rPr>
                <w:id w:val="-51437789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675A97"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  <w:tr w:rsidR="00A721C0" w:rsidRPr="0008510B" w14:paraId="26968129" w14:textId="77777777" w:rsidTr="00675A97">
        <w:trPr>
          <w:trHeight w:val="1545"/>
        </w:trPr>
        <w:tc>
          <w:tcPr>
            <w:tcW w:w="534" w:type="dxa"/>
            <w:shd w:val="clear" w:color="auto" w:fill="F2F2F2" w:themeFill="background1" w:themeFillShade="F2"/>
          </w:tcPr>
          <w:p w14:paraId="47F93979" w14:textId="77777777" w:rsidR="00A721C0" w:rsidRDefault="00A721C0" w:rsidP="00257880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8646" w:type="dxa"/>
            <w:gridSpan w:val="2"/>
          </w:tcPr>
          <w:p w14:paraId="18DE635C" w14:textId="3BF9EDB2" w:rsidR="00A721C0" w:rsidRPr="00675A97" w:rsidRDefault="00675A97" w:rsidP="00257880">
            <w:pPr>
              <w:rPr>
                <w:rFonts w:ascii="Aptos" w:hAnsi="Aptos" w:cstheme="minorHAnsi"/>
                <w:i/>
                <w:iCs/>
              </w:rPr>
            </w:pPr>
            <w:r w:rsidRPr="00675A97">
              <w:rPr>
                <w:rFonts w:ascii="Aptos" w:hAnsi="Aptos" w:cstheme="minorHAnsi"/>
                <w:i/>
                <w:iCs/>
              </w:rPr>
              <w:t>Please detail any outstanding issues or possible adverse impacts relevant to the areas of consideration above, if appropriate.</w:t>
            </w:r>
          </w:p>
        </w:tc>
      </w:tr>
      <w:tr w:rsidR="00675A97" w:rsidRPr="0008510B" w14:paraId="3E9CE294" w14:textId="77777777" w:rsidTr="006B0D1B">
        <w:trPr>
          <w:trHeight w:val="986"/>
        </w:trPr>
        <w:tc>
          <w:tcPr>
            <w:tcW w:w="9180" w:type="dxa"/>
            <w:gridSpan w:val="3"/>
            <w:shd w:val="clear" w:color="auto" w:fill="F2F2F2" w:themeFill="background1" w:themeFillShade="F2"/>
          </w:tcPr>
          <w:p w14:paraId="083A922C" w14:textId="7F0E7A8A" w:rsidR="00675A97" w:rsidRPr="00675A97" w:rsidRDefault="00675A97" w:rsidP="00257880">
            <w:pPr>
              <w:rPr>
                <w:rFonts w:ascii="Aptos" w:hAnsi="Aptos" w:cstheme="minorHAnsi"/>
                <w:b/>
                <w:bCs/>
                <w:sz w:val="24"/>
                <w:szCs w:val="24"/>
              </w:rPr>
            </w:pPr>
            <w:r w:rsidRPr="00675A97">
              <w:rPr>
                <w:rFonts w:ascii="Aptos" w:hAnsi="Aptos" w:cstheme="minorHAnsi"/>
                <w:b/>
                <w:bCs/>
                <w:sz w:val="24"/>
                <w:szCs w:val="24"/>
              </w:rPr>
              <w:t>Actions:</w:t>
            </w:r>
          </w:p>
          <w:p w14:paraId="32854B0C" w14:textId="044B567A" w:rsidR="00675A97" w:rsidRPr="00675A97" w:rsidRDefault="00675A97" w:rsidP="00257880">
            <w:pPr>
              <w:rPr>
                <w:rFonts w:asciiTheme="minorHAnsi" w:hAnsiTheme="minorHAnsi" w:cstheme="minorHAnsi"/>
                <w:i/>
                <w:iCs/>
                <w:sz w:val="22"/>
              </w:rPr>
            </w:pPr>
            <w:r w:rsidRPr="00675A97">
              <w:rPr>
                <w:rFonts w:asciiTheme="minorHAnsi" w:hAnsiTheme="minorHAnsi" w:cstheme="minorHAnsi"/>
                <w:i/>
                <w:iCs/>
                <w:sz w:val="22"/>
              </w:rPr>
              <w:t>Please tick the checkboxes below to confirm that the</w:t>
            </w:r>
            <w:r w:rsidRPr="00675A97">
              <w:rPr>
                <w:rFonts w:asciiTheme="minorHAnsi" w:hAnsiTheme="minorHAnsi"/>
                <w:i/>
                <w:iCs/>
                <w:sz w:val="22"/>
              </w:rPr>
              <w:t xml:space="preserve"> following </w:t>
            </w:r>
            <w:r w:rsidRPr="00675A97">
              <w:rPr>
                <w:rFonts w:asciiTheme="minorHAnsi" w:hAnsiTheme="minorHAnsi" w:cstheme="minorHAnsi"/>
                <w:i/>
                <w:iCs/>
                <w:sz w:val="22"/>
              </w:rPr>
              <w:t>actions</w:t>
            </w:r>
            <w:r>
              <w:rPr>
                <w:rFonts w:asciiTheme="minorHAnsi" w:hAnsiTheme="minorHAnsi" w:cstheme="minorHAnsi"/>
                <w:i/>
                <w:iCs/>
                <w:sz w:val="22"/>
              </w:rPr>
              <w:t xml:space="preserve"> </w:t>
            </w:r>
            <w:r w:rsidRPr="00675A97">
              <w:rPr>
                <w:rFonts w:asciiTheme="minorHAnsi" w:hAnsiTheme="minorHAnsi" w:cstheme="minorHAnsi"/>
                <w:i/>
                <w:iCs/>
                <w:sz w:val="22"/>
              </w:rPr>
              <w:t>have been completed</w:t>
            </w:r>
            <w:r w:rsidR="006B0D1B">
              <w:rPr>
                <w:rFonts w:asciiTheme="minorHAnsi" w:hAnsiTheme="minorHAnsi" w:cstheme="minorHAnsi"/>
                <w:i/>
                <w:iCs/>
                <w:sz w:val="22"/>
              </w:rPr>
              <w:t xml:space="preserve"> / are not applicable</w:t>
            </w:r>
            <w:r w:rsidRPr="00675A97">
              <w:rPr>
                <w:rFonts w:asciiTheme="minorHAnsi" w:hAnsiTheme="minorHAnsi" w:cstheme="minorHAnsi"/>
                <w:i/>
                <w:iCs/>
                <w:sz w:val="22"/>
              </w:rPr>
              <w:t>:</w:t>
            </w:r>
          </w:p>
        </w:tc>
      </w:tr>
      <w:tr w:rsidR="00C677C3" w:rsidRPr="0008510B" w14:paraId="4803F213" w14:textId="77777777" w:rsidTr="006B0D1B">
        <w:trPr>
          <w:trHeight w:val="561"/>
        </w:trPr>
        <w:tc>
          <w:tcPr>
            <w:tcW w:w="534" w:type="dxa"/>
            <w:shd w:val="clear" w:color="auto" w:fill="F2F2F2" w:themeFill="background1" w:themeFillShade="F2"/>
          </w:tcPr>
          <w:p w14:paraId="27A6C1FE" w14:textId="1E8CD754" w:rsidR="00C677C3" w:rsidRDefault="00C677C3" w:rsidP="00C677C3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(</w:t>
            </w:r>
            <w:r w:rsidR="009A49B3">
              <w:rPr>
                <w:rFonts w:ascii="Aptos" w:hAnsi="Aptos" w:cstheme="minorHAnsi"/>
                <w:sz w:val="22"/>
              </w:rPr>
              <w:t>f</w:t>
            </w:r>
            <w:r>
              <w:rPr>
                <w:rFonts w:ascii="Aptos" w:hAnsi="Aptos" w:cstheme="minorHAnsi"/>
                <w:sz w:val="22"/>
              </w:rPr>
              <w:t>)</w:t>
            </w:r>
          </w:p>
        </w:tc>
        <w:tc>
          <w:tcPr>
            <w:tcW w:w="5557" w:type="dxa"/>
            <w:shd w:val="clear" w:color="auto" w:fill="F2F2F2" w:themeFill="background1" w:themeFillShade="F2"/>
          </w:tcPr>
          <w:p w14:paraId="436CFD39" w14:textId="2FD2B19C" w:rsidR="00C677C3" w:rsidRDefault="00675A97" w:rsidP="00C677C3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M</w:t>
            </w:r>
            <w:r w:rsidR="00C677C3">
              <w:rPr>
                <w:rFonts w:ascii="Aptos" w:hAnsi="Aptos" w:cstheme="minorHAnsi"/>
                <w:sz w:val="22"/>
              </w:rPr>
              <w:t xml:space="preserve">embers of the Centre </w:t>
            </w:r>
            <w:r>
              <w:rPr>
                <w:rFonts w:ascii="Aptos" w:hAnsi="Aptos" w:cstheme="minorHAnsi"/>
                <w:sz w:val="22"/>
              </w:rPr>
              <w:t xml:space="preserve">have </w:t>
            </w:r>
            <w:r w:rsidR="00C677C3">
              <w:rPr>
                <w:rFonts w:ascii="Aptos" w:hAnsi="Aptos" w:cstheme="minorHAnsi"/>
                <w:sz w:val="22"/>
              </w:rPr>
              <w:t>been informed of the Centre’s proposed closure</w:t>
            </w:r>
          </w:p>
        </w:tc>
        <w:tc>
          <w:tcPr>
            <w:tcW w:w="3089" w:type="dxa"/>
          </w:tcPr>
          <w:p w14:paraId="473B4647" w14:textId="2FFF4B41" w:rsidR="00C677C3" w:rsidRDefault="00647AD8" w:rsidP="00C677C3">
            <w:pPr>
              <w:rPr>
                <w:rFonts w:ascii="Aptos" w:hAnsi="Aptos" w:cstheme="minorHAnsi"/>
              </w:rPr>
            </w:pPr>
            <w:sdt>
              <w:sdtPr>
                <w:rPr>
                  <w:rFonts w:ascii="Aptos" w:hAnsi="Aptos" w:cstheme="minorHAnsi"/>
                  <w:sz w:val="36"/>
                  <w:szCs w:val="36"/>
                </w:rPr>
                <w:id w:val="9537248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6B0D1B"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  <w:tr w:rsidR="00675A97" w:rsidRPr="0008510B" w14:paraId="62BE6CE5" w14:textId="77777777" w:rsidTr="00675A97">
        <w:trPr>
          <w:trHeight w:val="367"/>
        </w:trPr>
        <w:tc>
          <w:tcPr>
            <w:tcW w:w="534" w:type="dxa"/>
            <w:shd w:val="clear" w:color="auto" w:fill="F2F2F2" w:themeFill="background1" w:themeFillShade="F2"/>
          </w:tcPr>
          <w:p w14:paraId="0352E14D" w14:textId="206F9E36" w:rsidR="00675A97" w:rsidRDefault="009A49B3" w:rsidP="00675A97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(g)</w:t>
            </w:r>
          </w:p>
        </w:tc>
        <w:tc>
          <w:tcPr>
            <w:tcW w:w="5557" w:type="dxa"/>
            <w:shd w:val="clear" w:color="auto" w:fill="F2F2F2" w:themeFill="background1" w:themeFillShade="F2"/>
          </w:tcPr>
          <w:p w14:paraId="1D99EA31" w14:textId="6BD8741B" w:rsidR="00675A97" w:rsidRDefault="006B0D1B" w:rsidP="00675A97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Any e</w:t>
            </w:r>
            <w:r w:rsidR="00675A97">
              <w:rPr>
                <w:rFonts w:ascii="Aptos" w:hAnsi="Aptos" w:cstheme="minorHAnsi"/>
                <w:sz w:val="22"/>
              </w:rPr>
              <w:t xml:space="preserve">xternal partners that work closely with the Centre </w:t>
            </w:r>
            <w:r>
              <w:rPr>
                <w:rFonts w:ascii="Aptos" w:hAnsi="Aptos" w:cstheme="minorHAnsi"/>
                <w:sz w:val="22"/>
              </w:rPr>
              <w:t xml:space="preserve">have </w:t>
            </w:r>
            <w:r w:rsidR="00675A97">
              <w:rPr>
                <w:rFonts w:ascii="Aptos" w:hAnsi="Aptos" w:cstheme="minorHAnsi"/>
                <w:sz w:val="22"/>
              </w:rPr>
              <w:t>been informed of the Centre’s proposed closure</w:t>
            </w:r>
          </w:p>
        </w:tc>
        <w:tc>
          <w:tcPr>
            <w:tcW w:w="3089" w:type="dxa"/>
          </w:tcPr>
          <w:p w14:paraId="34BA1B84" w14:textId="63531590" w:rsidR="00675A97" w:rsidRDefault="00647AD8" w:rsidP="00675A97">
            <w:pPr>
              <w:rPr>
                <w:rFonts w:ascii="Aptos" w:hAnsi="Aptos" w:cstheme="minorHAnsi"/>
              </w:rPr>
            </w:pPr>
            <w:sdt>
              <w:sdtPr>
                <w:rPr>
                  <w:rFonts w:ascii="Aptos" w:hAnsi="Aptos" w:cstheme="minorHAnsi"/>
                  <w:sz w:val="36"/>
                  <w:szCs w:val="36"/>
                </w:rPr>
                <w:id w:val="-538127698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6B0D1B"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  <w:tr w:rsidR="00675A97" w:rsidRPr="0008510B" w14:paraId="2E091A49" w14:textId="77777777" w:rsidTr="00675A97">
        <w:trPr>
          <w:trHeight w:val="367"/>
        </w:trPr>
        <w:tc>
          <w:tcPr>
            <w:tcW w:w="534" w:type="dxa"/>
            <w:shd w:val="clear" w:color="auto" w:fill="F2F2F2" w:themeFill="background1" w:themeFillShade="F2"/>
          </w:tcPr>
          <w:p w14:paraId="5D6B41EC" w14:textId="4BA9D921" w:rsidR="00675A97" w:rsidRPr="0008510B" w:rsidRDefault="00675A97" w:rsidP="00675A97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(</w:t>
            </w:r>
            <w:r w:rsidR="009A49B3">
              <w:rPr>
                <w:rFonts w:ascii="Aptos" w:hAnsi="Aptos" w:cstheme="minorHAnsi"/>
                <w:sz w:val="22"/>
              </w:rPr>
              <w:t>h</w:t>
            </w:r>
            <w:r>
              <w:rPr>
                <w:rFonts w:ascii="Aptos" w:hAnsi="Aptos" w:cstheme="minorHAnsi"/>
                <w:sz w:val="22"/>
              </w:rPr>
              <w:t>)</w:t>
            </w:r>
          </w:p>
        </w:tc>
        <w:tc>
          <w:tcPr>
            <w:tcW w:w="5557" w:type="dxa"/>
            <w:shd w:val="clear" w:color="auto" w:fill="F2F2F2" w:themeFill="background1" w:themeFillShade="F2"/>
          </w:tcPr>
          <w:p w14:paraId="103B0476" w14:textId="0C3FD06D" w:rsidR="00675A97" w:rsidRDefault="00675A97" w:rsidP="00675A97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Website / public facing information has been archived</w:t>
            </w:r>
          </w:p>
        </w:tc>
        <w:tc>
          <w:tcPr>
            <w:tcW w:w="3089" w:type="dxa"/>
          </w:tcPr>
          <w:p w14:paraId="76CCE8BA" w14:textId="4DD08207" w:rsidR="00675A97" w:rsidRDefault="00647AD8" w:rsidP="00675A97">
            <w:pPr>
              <w:rPr>
                <w:rFonts w:ascii="Aptos" w:hAnsi="Aptos" w:cstheme="minorHAnsi"/>
                <w:sz w:val="22"/>
              </w:rPr>
            </w:pPr>
            <w:sdt>
              <w:sdtPr>
                <w:rPr>
                  <w:rFonts w:ascii="Aptos" w:hAnsi="Aptos" w:cstheme="minorHAnsi"/>
                  <w:sz w:val="36"/>
                  <w:szCs w:val="36"/>
                </w:rPr>
                <w:id w:val="18233248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6B0D1B"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  <w:tr w:rsidR="00675A97" w:rsidRPr="0008510B" w14:paraId="3388980B" w14:textId="77777777" w:rsidTr="00675A97">
        <w:trPr>
          <w:trHeight w:val="415"/>
        </w:trPr>
        <w:tc>
          <w:tcPr>
            <w:tcW w:w="534" w:type="dxa"/>
            <w:shd w:val="clear" w:color="auto" w:fill="F2F2F2" w:themeFill="background1" w:themeFillShade="F2"/>
          </w:tcPr>
          <w:p w14:paraId="58C5B6A2" w14:textId="487B4084" w:rsidR="00675A97" w:rsidRDefault="00675A97" w:rsidP="00675A97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(</w:t>
            </w:r>
            <w:r w:rsidR="009A49B3">
              <w:rPr>
                <w:rFonts w:ascii="Aptos" w:hAnsi="Aptos" w:cstheme="minorHAnsi"/>
                <w:sz w:val="22"/>
              </w:rPr>
              <w:t>i</w:t>
            </w:r>
            <w:r>
              <w:rPr>
                <w:rFonts w:ascii="Aptos" w:hAnsi="Aptos" w:cstheme="minorHAnsi"/>
                <w:sz w:val="22"/>
              </w:rPr>
              <w:t xml:space="preserve">)  </w:t>
            </w:r>
          </w:p>
        </w:tc>
        <w:tc>
          <w:tcPr>
            <w:tcW w:w="5557" w:type="dxa"/>
            <w:shd w:val="clear" w:color="auto" w:fill="F2F2F2" w:themeFill="background1" w:themeFillShade="F2"/>
          </w:tcPr>
          <w:p w14:paraId="33FC4B94" w14:textId="68375805" w:rsidR="00675A97" w:rsidRDefault="00675A97" w:rsidP="00675A97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Social media accounts have been shut down</w:t>
            </w:r>
            <w:r w:rsidR="006B0D1B">
              <w:rPr>
                <w:rFonts w:ascii="Aptos" w:hAnsi="Aptos" w:cstheme="minorHAnsi"/>
                <w:sz w:val="22"/>
              </w:rPr>
              <w:t xml:space="preserve"> if applicable</w:t>
            </w:r>
          </w:p>
        </w:tc>
        <w:tc>
          <w:tcPr>
            <w:tcW w:w="3089" w:type="dxa"/>
          </w:tcPr>
          <w:p w14:paraId="70EC47BA" w14:textId="73256D5B" w:rsidR="00675A97" w:rsidRDefault="00647AD8" w:rsidP="00675A97">
            <w:pPr>
              <w:rPr>
                <w:rFonts w:ascii="Aptos" w:hAnsi="Aptos" w:cstheme="minorHAnsi"/>
              </w:rPr>
            </w:pPr>
            <w:sdt>
              <w:sdtPr>
                <w:rPr>
                  <w:rFonts w:ascii="Aptos" w:hAnsi="Aptos" w:cstheme="minorHAnsi"/>
                  <w:sz w:val="36"/>
                  <w:szCs w:val="36"/>
                </w:rPr>
                <w:id w:val="-150673372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6B0D1B"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  <w:tr w:rsidR="00675A97" w:rsidRPr="0008510B" w14:paraId="5C0694F1" w14:textId="77777777" w:rsidTr="00C668A4">
        <w:trPr>
          <w:trHeight w:val="595"/>
        </w:trPr>
        <w:tc>
          <w:tcPr>
            <w:tcW w:w="534" w:type="dxa"/>
            <w:shd w:val="clear" w:color="auto" w:fill="F2F2F2" w:themeFill="background1" w:themeFillShade="F2"/>
          </w:tcPr>
          <w:p w14:paraId="60F964CF" w14:textId="75D13054" w:rsidR="00675A97" w:rsidRPr="0008510B" w:rsidRDefault="00675A97" w:rsidP="00675A97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(</w:t>
            </w:r>
            <w:r w:rsidR="009A49B3">
              <w:rPr>
                <w:rFonts w:ascii="Aptos" w:hAnsi="Aptos" w:cstheme="minorHAnsi"/>
                <w:sz w:val="22"/>
              </w:rPr>
              <w:t>j</w:t>
            </w:r>
            <w:r>
              <w:rPr>
                <w:rFonts w:ascii="Aptos" w:hAnsi="Aptos" w:cstheme="minorHAnsi"/>
                <w:sz w:val="22"/>
              </w:rPr>
              <w:t>)</w:t>
            </w:r>
          </w:p>
        </w:tc>
        <w:tc>
          <w:tcPr>
            <w:tcW w:w="5557" w:type="dxa"/>
            <w:shd w:val="clear" w:color="auto" w:fill="F2F2F2" w:themeFill="background1" w:themeFillShade="F2"/>
          </w:tcPr>
          <w:p w14:paraId="3A747775" w14:textId="10DF22A4" w:rsidR="00675A97" w:rsidRDefault="006B0D1B" w:rsidP="00675A97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A</w:t>
            </w:r>
            <w:r w:rsidR="00675A97">
              <w:rPr>
                <w:rFonts w:ascii="Aptos" w:hAnsi="Aptos" w:cstheme="minorHAnsi"/>
                <w:sz w:val="22"/>
              </w:rPr>
              <w:t xml:space="preserve">nnual reports / Advisory Board reports </w:t>
            </w:r>
            <w:r>
              <w:rPr>
                <w:rFonts w:ascii="Aptos" w:hAnsi="Aptos" w:cstheme="minorHAnsi"/>
                <w:sz w:val="22"/>
              </w:rPr>
              <w:t xml:space="preserve">have </w:t>
            </w:r>
            <w:r w:rsidR="00675A97">
              <w:rPr>
                <w:rFonts w:ascii="Aptos" w:hAnsi="Aptos" w:cstheme="minorHAnsi"/>
                <w:sz w:val="22"/>
              </w:rPr>
              <w:t>been archived</w:t>
            </w:r>
            <w:r>
              <w:rPr>
                <w:rFonts w:ascii="Aptos" w:hAnsi="Aptos" w:cstheme="minorHAnsi"/>
                <w:sz w:val="22"/>
              </w:rPr>
              <w:t xml:space="preserve"> if applicable</w:t>
            </w:r>
          </w:p>
        </w:tc>
        <w:tc>
          <w:tcPr>
            <w:tcW w:w="3089" w:type="dxa"/>
          </w:tcPr>
          <w:p w14:paraId="5A9D34FC" w14:textId="14B3E6E9" w:rsidR="00675A97" w:rsidRDefault="00647AD8" w:rsidP="00675A97">
            <w:pPr>
              <w:rPr>
                <w:rFonts w:ascii="Aptos" w:hAnsi="Aptos" w:cstheme="minorHAnsi"/>
                <w:sz w:val="22"/>
              </w:rPr>
            </w:pPr>
            <w:sdt>
              <w:sdtPr>
                <w:rPr>
                  <w:rFonts w:ascii="Aptos" w:hAnsi="Aptos" w:cstheme="minorHAnsi"/>
                  <w:sz w:val="36"/>
                  <w:szCs w:val="36"/>
                </w:rPr>
                <w:id w:val="-7120222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6B0D1B"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  <w:tr w:rsidR="00675A97" w:rsidRPr="0008510B" w14:paraId="5B911C1C" w14:textId="77777777" w:rsidTr="00C668A4">
        <w:trPr>
          <w:trHeight w:val="703"/>
        </w:trPr>
        <w:tc>
          <w:tcPr>
            <w:tcW w:w="534" w:type="dxa"/>
            <w:shd w:val="clear" w:color="auto" w:fill="F2F2F2" w:themeFill="background1" w:themeFillShade="F2"/>
          </w:tcPr>
          <w:p w14:paraId="1E923ED6" w14:textId="7F27AC74" w:rsidR="00675A97" w:rsidRPr="0008510B" w:rsidRDefault="00675A97" w:rsidP="00675A97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>(</w:t>
            </w:r>
            <w:r w:rsidR="009A49B3">
              <w:rPr>
                <w:rFonts w:ascii="Aptos" w:hAnsi="Aptos" w:cstheme="minorHAnsi"/>
                <w:sz w:val="22"/>
              </w:rPr>
              <w:t>k</w:t>
            </w:r>
            <w:r>
              <w:rPr>
                <w:rFonts w:ascii="Aptos" w:hAnsi="Aptos" w:cstheme="minorHAnsi"/>
                <w:sz w:val="22"/>
              </w:rPr>
              <w:t>)</w:t>
            </w:r>
          </w:p>
        </w:tc>
        <w:tc>
          <w:tcPr>
            <w:tcW w:w="5557" w:type="dxa"/>
            <w:shd w:val="clear" w:color="auto" w:fill="F2F2F2" w:themeFill="background1" w:themeFillShade="F2"/>
          </w:tcPr>
          <w:p w14:paraId="3D60D96F" w14:textId="40E9423E" w:rsidR="00675A97" w:rsidRDefault="00675A97" w:rsidP="00675A97">
            <w:pPr>
              <w:rPr>
                <w:rFonts w:ascii="Aptos" w:hAnsi="Aptos" w:cstheme="minorHAnsi"/>
                <w:sz w:val="22"/>
              </w:rPr>
            </w:pPr>
            <w:r>
              <w:rPr>
                <w:rFonts w:ascii="Aptos" w:hAnsi="Aptos" w:cstheme="minorHAnsi"/>
                <w:sz w:val="22"/>
              </w:rPr>
              <w:t xml:space="preserve">Advisory Board members </w:t>
            </w:r>
            <w:r w:rsidR="006B0D1B">
              <w:rPr>
                <w:rFonts w:ascii="Aptos" w:hAnsi="Aptos" w:cstheme="minorHAnsi"/>
                <w:sz w:val="22"/>
              </w:rPr>
              <w:t xml:space="preserve">have </w:t>
            </w:r>
            <w:r>
              <w:rPr>
                <w:rFonts w:ascii="Aptos" w:hAnsi="Aptos" w:cstheme="minorHAnsi"/>
                <w:sz w:val="22"/>
              </w:rPr>
              <w:t>been notified of the Centre’s proposed closure</w:t>
            </w:r>
            <w:r w:rsidR="006B0D1B">
              <w:rPr>
                <w:rFonts w:ascii="Aptos" w:hAnsi="Aptos" w:cstheme="minorHAnsi"/>
                <w:sz w:val="22"/>
              </w:rPr>
              <w:t xml:space="preserve"> if applicable</w:t>
            </w:r>
          </w:p>
        </w:tc>
        <w:tc>
          <w:tcPr>
            <w:tcW w:w="3089" w:type="dxa"/>
          </w:tcPr>
          <w:p w14:paraId="6B81546F" w14:textId="1C9C0C13" w:rsidR="00675A97" w:rsidRDefault="00647AD8" w:rsidP="00675A97">
            <w:pPr>
              <w:rPr>
                <w:rFonts w:ascii="Aptos" w:hAnsi="Aptos" w:cstheme="minorHAnsi"/>
                <w:sz w:val="22"/>
              </w:rPr>
            </w:pPr>
            <w:sdt>
              <w:sdtPr>
                <w:rPr>
                  <w:rFonts w:ascii="Aptos" w:hAnsi="Aptos" w:cstheme="minorHAnsi"/>
                  <w:sz w:val="36"/>
                  <w:szCs w:val="36"/>
                </w:rPr>
                <w:id w:val="-145362499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6B0D1B">
                  <w:rPr>
                    <w:rFonts w:ascii="MS Gothic" w:eastAsia="MS Gothic" w:hAnsi="MS Gothic" w:cstheme="minorHAnsi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  <w:tr w:rsidR="006B0D1B" w:rsidRPr="0008510B" w14:paraId="0A35B1C1" w14:textId="77777777" w:rsidTr="006B0D1B">
        <w:trPr>
          <w:trHeight w:val="1445"/>
        </w:trPr>
        <w:tc>
          <w:tcPr>
            <w:tcW w:w="534" w:type="dxa"/>
            <w:shd w:val="clear" w:color="auto" w:fill="F2F2F2" w:themeFill="background1" w:themeFillShade="F2"/>
          </w:tcPr>
          <w:p w14:paraId="460404BF" w14:textId="77777777" w:rsidR="006B0D1B" w:rsidRDefault="006B0D1B" w:rsidP="00675A97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8646" w:type="dxa"/>
            <w:gridSpan w:val="2"/>
          </w:tcPr>
          <w:p w14:paraId="0B20F3CD" w14:textId="3D9EE48E" w:rsidR="006B0D1B" w:rsidRPr="006B0D1B" w:rsidRDefault="006B0D1B" w:rsidP="00675A97">
            <w:pPr>
              <w:rPr>
                <w:rFonts w:ascii="Aptos" w:hAnsi="Aptos" w:cstheme="minorHAnsi"/>
                <w:i/>
                <w:iCs/>
              </w:rPr>
            </w:pPr>
            <w:r w:rsidRPr="006B0D1B">
              <w:rPr>
                <w:rFonts w:ascii="Aptos" w:hAnsi="Aptos" w:cstheme="minorHAnsi"/>
                <w:i/>
                <w:iCs/>
              </w:rPr>
              <w:t>Please detail any outstanding actions, if appropriate.</w:t>
            </w:r>
          </w:p>
        </w:tc>
      </w:tr>
    </w:tbl>
    <w:p w14:paraId="1CDB85BB" w14:textId="77777777" w:rsidR="003C3B92" w:rsidRDefault="003C3B92"/>
    <w:p w14:paraId="60F87FBB" w14:textId="77777777" w:rsidR="006B0D1B" w:rsidRDefault="006B0D1B"/>
    <w:p w14:paraId="6868C4A5" w14:textId="77777777" w:rsidR="006B0D1B" w:rsidRDefault="006B0D1B"/>
    <w:p w14:paraId="1E6A695C" w14:textId="77777777" w:rsidR="006B0D1B" w:rsidRDefault="006B0D1B"/>
    <w:p w14:paraId="2CF3E773" w14:textId="77777777" w:rsidR="006B0D1B" w:rsidRDefault="006B0D1B"/>
    <w:p w14:paraId="1B8F939E" w14:textId="77777777" w:rsidR="00257880" w:rsidRDefault="0025788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2"/>
        <w:gridCol w:w="8484"/>
      </w:tblGrid>
      <w:tr w:rsidR="00257880" w:rsidRPr="000B0015" w14:paraId="61C2A321" w14:textId="77777777" w:rsidTr="00962D4C">
        <w:trPr>
          <w:trHeight w:val="426"/>
        </w:trPr>
        <w:tc>
          <w:tcPr>
            <w:tcW w:w="532" w:type="dxa"/>
            <w:shd w:val="clear" w:color="auto" w:fill="C1E4F5" w:themeFill="accent1" w:themeFillTint="33"/>
          </w:tcPr>
          <w:p w14:paraId="12A4C871" w14:textId="6C1F0C94" w:rsidR="00257880" w:rsidRPr="00257880" w:rsidRDefault="00257880" w:rsidP="00257880">
            <w:pPr>
              <w:rPr>
                <w:rFonts w:ascii="Aptos" w:hAnsi="Aptos" w:cstheme="minorHAnsi"/>
                <w:b/>
                <w:sz w:val="22"/>
              </w:rPr>
            </w:pPr>
            <w:r w:rsidRPr="00257880">
              <w:rPr>
                <w:rFonts w:ascii="Aptos" w:hAnsi="Aptos" w:cstheme="minorHAnsi"/>
                <w:b/>
                <w:sz w:val="22"/>
              </w:rPr>
              <w:lastRenderedPageBreak/>
              <w:t>3.</w:t>
            </w:r>
          </w:p>
        </w:tc>
        <w:tc>
          <w:tcPr>
            <w:tcW w:w="8484" w:type="dxa"/>
            <w:shd w:val="clear" w:color="auto" w:fill="C1E4F5" w:themeFill="accent1" w:themeFillTint="33"/>
          </w:tcPr>
          <w:p w14:paraId="56AA63C7" w14:textId="7E328817" w:rsidR="00257880" w:rsidRPr="00257880" w:rsidRDefault="00257880" w:rsidP="00257880">
            <w:pPr>
              <w:rPr>
                <w:rFonts w:ascii="Aptos" w:hAnsi="Aptos" w:cstheme="minorHAnsi"/>
                <w:b/>
                <w:sz w:val="22"/>
              </w:rPr>
            </w:pPr>
            <w:r w:rsidRPr="00257880">
              <w:rPr>
                <w:rFonts w:ascii="Aptos" w:hAnsi="Aptos" w:cstheme="minorHAnsi"/>
                <w:b/>
                <w:sz w:val="22"/>
              </w:rPr>
              <w:t>Statement of Support</w:t>
            </w:r>
          </w:p>
        </w:tc>
      </w:tr>
      <w:tr w:rsidR="00257880" w:rsidRPr="000B0015" w14:paraId="5B72FB44" w14:textId="77777777" w:rsidTr="00257880">
        <w:trPr>
          <w:trHeight w:val="1014"/>
        </w:trPr>
        <w:tc>
          <w:tcPr>
            <w:tcW w:w="532" w:type="dxa"/>
            <w:vMerge w:val="restart"/>
            <w:shd w:val="clear" w:color="auto" w:fill="F2F2F2" w:themeFill="background1" w:themeFillShade="F2"/>
          </w:tcPr>
          <w:p w14:paraId="02F92107" w14:textId="77777777" w:rsidR="00257880" w:rsidRPr="00257880" w:rsidRDefault="00257880" w:rsidP="00257880">
            <w:pPr>
              <w:rPr>
                <w:rFonts w:ascii="Aptos" w:hAnsi="Aptos" w:cstheme="minorHAnsi"/>
                <w:sz w:val="22"/>
              </w:rPr>
            </w:pPr>
          </w:p>
        </w:tc>
        <w:tc>
          <w:tcPr>
            <w:tcW w:w="8484" w:type="dxa"/>
            <w:shd w:val="clear" w:color="auto" w:fill="F2F2F2" w:themeFill="background1" w:themeFillShade="F2"/>
          </w:tcPr>
          <w:p w14:paraId="2A74BC92" w14:textId="2CF1B404" w:rsidR="00257880" w:rsidRPr="00257880" w:rsidRDefault="00257880" w:rsidP="00257880">
            <w:pPr>
              <w:rPr>
                <w:rFonts w:ascii="Aptos" w:hAnsi="Aptos" w:cstheme="minorHAnsi"/>
                <w:i/>
                <w:sz w:val="22"/>
              </w:rPr>
            </w:pPr>
            <w:r w:rsidRPr="00257880">
              <w:rPr>
                <w:rFonts w:ascii="Aptos" w:hAnsi="Aptos" w:cstheme="minorHAnsi"/>
                <w:sz w:val="22"/>
              </w:rPr>
              <w:t xml:space="preserve">Please include a short statement of support </w:t>
            </w:r>
            <w:r>
              <w:rPr>
                <w:rFonts w:ascii="Aptos" w:hAnsi="Aptos" w:cstheme="minorHAnsi"/>
                <w:sz w:val="22"/>
              </w:rPr>
              <w:t xml:space="preserve">for the closure of the Centre </w:t>
            </w:r>
            <w:r w:rsidRPr="00257880">
              <w:rPr>
                <w:rFonts w:ascii="Aptos" w:hAnsi="Aptos" w:cstheme="minorHAnsi"/>
                <w:sz w:val="22"/>
              </w:rPr>
              <w:t>from the Head(s) of Department</w:t>
            </w:r>
            <w:r>
              <w:rPr>
                <w:rFonts w:ascii="Aptos" w:hAnsi="Aptos" w:cstheme="minorHAnsi"/>
                <w:sz w:val="22"/>
              </w:rPr>
              <w:t xml:space="preserve"> (for Departmental Centres) or the Deputy Chair of Faculty for Research</w:t>
            </w:r>
            <w:r w:rsidR="00264B1C">
              <w:rPr>
                <w:rFonts w:ascii="Aptos" w:hAnsi="Aptos" w:cstheme="minorHAnsi"/>
                <w:sz w:val="22"/>
              </w:rPr>
              <w:t xml:space="preserve"> (</w:t>
            </w:r>
            <w:r>
              <w:rPr>
                <w:rFonts w:ascii="Aptos" w:hAnsi="Aptos" w:cstheme="minorHAnsi"/>
                <w:sz w:val="22"/>
              </w:rPr>
              <w:t>for University Centres</w:t>
            </w:r>
            <w:r w:rsidR="00264B1C">
              <w:rPr>
                <w:rFonts w:ascii="Aptos" w:hAnsi="Aptos" w:cstheme="minorHAnsi"/>
                <w:sz w:val="22"/>
              </w:rPr>
              <w:t>)</w:t>
            </w:r>
            <w:r w:rsidRPr="00257880">
              <w:rPr>
                <w:rFonts w:ascii="Aptos" w:hAnsi="Aptos" w:cstheme="minorHAnsi"/>
                <w:sz w:val="22"/>
              </w:rPr>
              <w:t>:</w:t>
            </w:r>
          </w:p>
        </w:tc>
      </w:tr>
      <w:tr w:rsidR="00257880" w:rsidRPr="000B0015" w14:paraId="737B92FF" w14:textId="77777777" w:rsidTr="00962D4C">
        <w:trPr>
          <w:trHeight w:val="1975"/>
        </w:trPr>
        <w:tc>
          <w:tcPr>
            <w:tcW w:w="532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51E4275" w14:textId="77777777" w:rsidR="00257880" w:rsidRPr="000B0015" w:rsidRDefault="00257880" w:rsidP="00257880">
            <w:pPr>
              <w:rPr>
                <w:rFonts w:ascii="Aptos" w:hAnsi="Aptos" w:cstheme="minorHAnsi"/>
              </w:rPr>
            </w:pPr>
          </w:p>
        </w:tc>
        <w:tc>
          <w:tcPr>
            <w:tcW w:w="8484" w:type="dxa"/>
            <w:tcBorders>
              <w:bottom w:val="single" w:sz="4" w:space="0" w:color="auto"/>
            </w:tcBorders>
          </w:tcPr>
          <w:p w14:paraId="54E86BC7" w14:textId="77777777" w:rsidR="00257880" w:rsidRPr="000B0015" w:rsidRDefault="00257880" w:rsidP="00257880">
            <w:pPr>
              <w:rPr>
                <w:rFonts w:ascii="Aptos" w:hAnsi="Aptos" w:cstheme="minorHAnsi"/>
              </w:rPr>
            </w:pPr>
          </w:p>
        </w:tc>
      </w:tr>
    </w:tbl>
    <w:p w14:paraId="2FEC2DC6" w14:textId="77777777" w:rsidR="00257880" w:rsidRDefault="00257880"/>
    <w:sectPr w:rsidR="00257880" w:rsidSect="005C3FEF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AB9874" w14:textId="77777777" w:rsidR="00647AD8" w:rsidRDefault="00647AD8" w:rsidP="00C668A4">
      <w:r>
        <w:separator/>
      </w:r>
    </w:p>
  </w:endnote>
  <w:endnote w:type="continuationSeparator" w:id="0">
    <w:p w14:paraId="170ACB11" w14:textId="77777777" w:rsidR="00647AD8" w:rsidRDefault="00647AD8" w:rsidP="00C66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ptos" w:hAnsi="Aptos"/>
        <w:sz w:val="22"/>
        <w:szCs w:val="22"/>
      </w:rPr>
      <w:id w:val="6380025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692DC78" w14:textId="204505FF" w:rsidR="00C668A4" w:rsidRPr="00C668A4" w:rsidRDefault="00C668A4">
        <w:pPr>
          <w:pStyle w:val="Footer"/>
          <w:jc w:val="center"/>
          <w:rPr>
            <w:rFonts w:ascii="Aptos" w:hAnsi="Aptos"/>
            <w:sz w:val="22"/>
            <w:szCs w:val="22"/>
          </w:rPr>
        </w:pPr>
        <w:r w:rsidRPr="00C668A4">
          <w:rPr>
            <w:rFonts w:ascii="Aptos" w:hAnsi="Aptos"/>
            <w:sz w:val="22"/>
            <w:szCs w:val="22"/>
          </w:rPr>
          <w:fldChar w:fldCharType="begin"/>
        </w:r>
        <w:r w:rsidRPr="00C668A4">
          <w:rPr>
            <w:rFonts w:ascii="Aptos" w:hAnsi="Aptos"/>
            <w:sz w:val="22"/>
            <w:szCs w:val="22"/>
          </w:rPr>
          <w:instrText xml:space="preserve"> PAGE   \* MERGEFORMAT </w:instrText>
        </w:r>
        <w:r w:rsidRPr="00C668A4">
          <w:rPr>
            <w:rFonts w:ascii="Aptos" w:hAnsi="Aptos"/>
            <w:sz w:val="22"/>
            <w:szCs w:val="22"/>
          </w:rPr>
          <w:fldChar w:fldCharType="separate"/>
        </w:r>
        <w:r w:rsidRPr="00C668A4">
          <w:rPr>
            <w:rFonts w:ascii="Aptos" w:hAnsi="Aptos"/>
            <w:noProof/>
            <w:sz w:val="22"/>
            <w:szCs w:val="22"/>
          </w:rPr>
          <w:t>2</w:t>
        </w:r>
        <w:r w:rsidRPr="00C668A4">
          <w:rPr>
            <w:rFonts w:ascii="Aptos" w:hAnsi="Aptos"/>
            <w:noProof/>
            <w:sz w:val="22"/>
            <w:szCs w:val="22"/>
          </w:rPr>
          <w:fldChar w:fldCharType="end"/>
        </w:r>
      </w:p>
    </w:sdtContent>
  </w:sdt>
  <w:p w14:paraId="45446174" w14:textId="77777777" w:rsidR="00C668A4" w:rsidRDefault="00C668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D8D1C6" w14:textId="77777777" w:rsidR="00647AD8" w:rsidRDefault="00647AD8" w:rsidP="00C668A4">
      <w:r>
        <w:separator/>
      </w:r>
    </w:p>
  </w:footnote>
  <w:footnote w:type="continuationSeparator" w:id="0">
    <w:p w14:paraId="14D8EFCC" w14:textId="77777777" w:rsidR="00647AD8" w:rsidRDefault="00647AD8" w:rsidP="00C668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BEF763" w14:textId="05C8D3C8" w:rsidR="00643650" w:rsidRPr="00643650" w:rsidRDefault="00643650">
    <w:pPr>
      <w:pStyle w:val="Header"/>
      <w:rPr>
        <w:rFonts w:asciiTheme="minorHAnsi" w:hAnsiTheme="minorHAnsi"/>
      </w:rPr>
    </w:pPr>
    <w:r w:rsidRPr="00643650">
      <w:rPr>
        <w:rFonts w:asciiTheme="minorHAnsi" w:hAnsiTheme="minorHAnsi"/>
      </w:rPr>
      <w:t xml:space="preserve">Created </w:t>
    </w:r>
    <w:r w:rsidR="0099373D">
      <w:rPr>
        <w:rFonts w:asciiTheme="minorHAnsi" w:hAnsiTheme="minorHAnsi"/>
      </w:rPr>
      <w:t>February</w:t>
    </w:r>
    <w:r w:rsidRPr="00643650">
      <w:rPr>
        <w:rFonts w:asciiTheme="minorHAnsi" w:hAnsiTheme="minorHAnsi"/>
      </w:rPr>
      <w:t xml:space="preserve"> 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AD4F14"/>
    <w:multiLevelType w:val="hybridMultilevel"/>
    <w:tmpl w:val="EAF0A5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00942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0E13"/>
    <w:rsid w:val="00050E4F"/>
    <w:rsid w:val="00110C16"/>
    <w:rsid w:val="00201425"/>
    <w:rsid w:val="00257880"/>
    <w:rsid w:val="00264B1C"/>
    <w:rsid w:val="002F32A2"/>
    <w:rsid w:val="003324C0"/>
    <w:rsid w:val="00375AD8"/>
    <w:rsid w:val="00391277"/>
    <w:rsid w:val="003B2E5F"/>
    <w:rsid w:val="003C3B92"/>
    <w:rsid w:val="004347B9"/>
    <w:rsid w:val="004A34A7"/>
    <w:rsid w:val="004F1C8B"/>
    <w:rsid w:val="005000E0"/>
    <w:rsid w:val="00531F52"/>
    <w:rsid w:val="00584C79"/>
    <w:rsid w:val="005904F9"/>
    <w:rsid w:val="005C3FEF"/>
    <w:rsid w:val="005E31BE"/>
    <w:rsid w:val="00643650"/>
    <w:rsid w:val="00647AD8"/>
    <w:rsid w:val="0066433F"/>
    <w:rsid w:val="00666377"/>
    <w:rsid w:val="00675A97"/>
    <w:rsid w:val="006A585B"/>
    <w:rsid w:val="006B0D1B"/>
    <w:rsid w:val="006B23CD"/>
    <w:rsid w:val="00716B45"/>
    <w:rsid w:val="00743FDA"/>
    <w:rsid w:val="00795175"/>
    <w:rsid w:val="007E2B45"/>
    <w:rsid w:val="00894BC2"/>
    <w:rsid w:val="008B7102"/>
    <w:rsid w:val="008E5AB3"/>
    <w:rsid w:val="0095451F"/>
    <w:rsid w:val="0099373D"/>
    <w:rsid w:val="009A49B3"/>
    <w:rsid w:val="00A5098A"/>
    <w:rsid w:val="00A721C0"/>
    <w:rsid w:val="00AA0E32"/>
    <w:rsid w:val="00AF6E35"/>
    <w:rsid w:val="00B17DBF"/>
    <w:rsid w:val="00B90E13"/>
    <w:rsid w:val="00B95A44"/>
    <w:rsid w:val="00BB4C25"/>
    <w:rsid w:val="00C36A8A"/>
    <w:rsid w:val="00C668A4"/>
    <w:rsid w:val="00C677C3"/>
    <w:rsid w:val="00C80508"/>
    <w:rsid w:val="00D75B8D"/>
    <w:rsid w:val="00DC2826"/>
    <w:rsid w:val="00E55CEA"/>
    <w:rsid w:val="00E73C57"/>
    <w:rsid w:val="00E74141"/>
    <w:rsid w:val="00E97C7F"/>
    <w:rsid w:val="00EA0F6D"/>
    <w:rsid w:val="00F0332D"/>
    <w:rsid w:val="00F61F75"/>
    <w:rsid w:val="00F9711E"/>
    <w:rsid w:val="00FD3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240FE5F"/>
  <w15:chartTrackingRefBased/>
  <w15:docId w15:val="{183DCD46-FBAA-4326-9147-D541BAAAB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Arial"/>
        <w:kern w:val="2"/>
        <w:sz w:val="22"/>
        <w:lang w:val="en-GB" w:eastAsia="en-GB" w:bidi="ar-SA"/>
        <w14:ligatures w14:val="standardContextual"/>
      </w:rPr>
    </w:rPrDefault>
    <w:pPrDefault>
      <w:pPr>
        <w:spacing w:line="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0E13"/>
    <w:pPr>
      <w:spacing w:line="240" w:lineRule="auto"/>
    </w:pPr>
    <w:rPr>
      <w:rFonts w:ascii="Times New Roman" w:hAnsi="Times New Roman" w:cs="Times New Roman"/>
      <w:kern w:val="0"/>
      <w:sz w:val="20"/>
      <w:lang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90E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0E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0E1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0E1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0E1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9"/>
    <w:unhideWhenUsed/>
    <w:qFormat/>
    <w:rsid w:val="00B90E13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0E13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0E13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0E13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B23CD"/>
    <w:pPr>
      <w:ind w:left="720"/>
    </w:pPr>
    <w:rPr>
      <w:rFonts w:eastAsiaTheme="minorHAnsi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B90E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0E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0E13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0E13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0E13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0E1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0E1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0E1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0E13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0E1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0E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0E13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0E1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0E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0E13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B90E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0E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0E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0E13"/>
    <w:rPr>
      <w:b/>
      <w:bCs/>
      <w:smallCaps/>
      <w:color w:val="0F4761" w:themeColor="accent1" w:themeShade="BF"/>
      <w:spacing w:val="5"/>
    </w:rPr>
  </w:style>
  <w:style w:type="character" w:customStyle="1" w:styleId="Heading6Char1">
    <w:name w:val="Heading 6 Char1"/>
    <w:basedOn w:val="DefaultParagraphFont"/>
    <w:uiPriority w:val="99"/>
    <w:rsid w:val="00B90E13"/>
    <w:rPr>
      <w:rFonts w:ascii="Times New Roman" w:eastAsia="Times New Roman" w:hAnsi="Times New Roman" w:cs="Times New Roman"/>
      <w:b/>
      <w:bCs/>
      <w:kern w:val="1"/>
      <w:u w:val="single"/>
    </w:rPr>
  </w:style>
  <w:style w:type="character" w:styleId="Hyperlink">
    <w:name w:val="Hyperlink"/>
    <w:basedOn w:val="DefaultParagraphFont"/>
    <w:uiPriority w:val="99"/>
    <w:unhideWhenUsed/>
    <w:rsid w:val="00B90E13"/>
    <w:rPr>
      <w:color w:val="467886" w:themeColor="hyperlink"/>
      <w:u w:val="single"/>
    </w:rPr>
  </w:style>
  <w:style w:type="table" w:styleId="TableGrid">
    <w:name w:val="Table Grid"/>
    <w:basedOn w:val="TableNormal"/>
    <w:uiPriority w:val="59"/>
    <w:rsid w:val="00B90E13"/>
    <w:pPr>
      <w:spacing w:line="240" w:lineRule="auto"/>
    </w:pPr>
    <w:rPr>
      <w:rFonts w:asciiTheme="minorHAnsi" w:eastAsiaTheme="minorHAnsi" w:hAnsiTheme="minorHAnsi" w:cstheme="minorBidi"/>
      <w:kern w:val="0"/>
      <w:szCs w:val="22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668A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668A4"/>
    <w:rPr>
      <w:rFonts w:ascii="Times New Roman" w:hAnsi="Times New Roman" w:cs="Times New Roman"/>
      <w:kern w:val="0"/>
      <w:sz w:val="20"/>
      <w:lang w:eastAsia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C668A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68A4"/>
    <w:rPr>
      <w:rFonts w:ascii="Times New Roman" w:hAnsi="Times New Roman" w:cs="Times New Roman"/>
      <w:kern w:val="0"/>
      <w:sz w:val="20"/>
      <w:lang w:eastAsia="en-US"/>
      <w14:ligatures w14:val="none"/>
    </w:rPr>
  </w:style>
  <w:style w:type="paragraph" w:styleId="Revision">
    <w:name w:val="Revision"/>
    <w:hidden/>
    <w:uiPriority w:val="99"/>
    <w:semiHidden/>
    <w:rsid w:val="00257880"/>
    <w:pPr>
      <w:spacing w:line="240" w:lineRule="auto"/>
    </w:pPr>
    <w:rPr>
      <w:rFonts w:ascii="Times New Roman" w:hAnsi="Times New Roman" w:cs="Times New Roman"/>
      <w:kern w:val="0"/>
      <w:sz w:val="20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gov/committees/resc/urc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414</Words>
  <Characters>2277</Characters>
  <Application>Microsoft Office Word</Application>
  <DocSecurity>0</DocSecurity>
  <Lines>142</Lines>
  <Paragraphs>86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Harris, Carole</dc:creator>
  <cp:keywords/>
  <dc:description/>
  <cp:lastModifiedBy>Harris, Carole</cp:lastModifiedBy>
  <cp:revision>8</cp:revision>
  <dcterms:created xsi:type="dcterms:W3CDTF">2026-02-06T09:25:00Z</dcterms:created>
  <dcterms:modified xsi:type="dcterms:W3CDTF">2026-02-16T16:32:00Z</dcterms:modified>
</cp:coreProperties>
</file>