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5000" w:type="pct"/>
        <w:tblLook w:val="04A0" w:firstRow="1" w:lastRow="0" w:firstColumn="1" w:lastColumn="0" w:noHBand="0" w:noVBand="1"/>
      </w:tblPr>
      <w:tblGrid>
        <w:gridCol w:w="9707"/>
        <w:gridCol w:w="749"/>
      </w:tblGrid>
      <w:tr w:rsidR="009C571C" w:rsidTr="009C571C">
        <w:tc>
          <w:tcPr>
            <w:tcW w:w="4642" w:type="pct"/>
            <w:tcBorders>
              <w:right w:val="nil"/>
            </w:tcBorders>
          </w:tcPr>
          <w:p w:rsidR="009C571C" w:rsidRDefault="009C571C" w:rsidP="009C571C">
            <w:pPr>
              <w:jc w:val="center"/>
              <w:rPr>
                <w:sz w:val="32"/>
                <w:szCs w:val="32"/>
              </w:rPr>
            </w:pPr>
            <w:r>
              <w:rPr>
                <w:rFonts w:ascii="Arial" w:hAnsi="Arial" w:cs="Arial"/>
                <w:noProof/>
                <w:color w:val="001BA0"/>
                <w:sz w:val="20"/>
                <w:szCs w:val="20"/>
                <w:lang w:eastAsia="en-GB"/>
              </w:rPr>
              <w:drawing>
                <wp:anchor distT="0" distB="0" distL="114300" distR="114300" simplePos="0" relativeHeight="251667456" behindDoc="0" locked="0" layoutInCell="1" allowOverlap="1">
                  <wp:simplePos x="0" y="0"/>
                  <wp:positionH relativeFrom="column">
                    <wp:posOffset>-22241</wp:posOffset>
                  </wp:positionH>
                  <wp:positionV relativeFrom="paragraph">
                    <wp:posOffset>30737</wp:posOffset>
                  </wp:positionV>
                  <wp:extent cx="449781" cy="324000"/>
                  <wp:effectExtent l="0" t="0" r="7620" b="0"/>
                  <wp:wrapSquare wrapText="bothSides"/>
                  <wp:docPr id="1" name="Picture 1" descr="http://tse1.mm.bing.net/th?&amp;id=OIP.M0dcef79cf99ec97bea07cdab3db2771bo0&amp;w=300&amp;h=216&amp;c=0&amp;pid=1.9&amp;rs=0&amp;p=0&amp;r=0">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se1.mm.bing.net/th?&amp;id=OIP.M0dcef79cf99ec97bea07cdab3db2771bo0&amp;w=300&amp;h=216&amp;c=0&amp;pid=1.9&amp;rs=0&amp;p=0&amp;r=0">
                            <a:hlinkClick r:id="rId6"/>
                          </pic:cNvPr>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49781" cy="324000"/>
                          </a:xfrm>
                          <a:prstGeom prst="rect">
                            <a:avLst/>
                          </a:prstGeom>
                          <a:noFill/>
                          <a:ln>
                            <a:noFill/>
                          </a:ln>
                        </pic:spPr>
                      </pic:pic>
                    </a:graphicData>
                  </a:graphic>
                </wp:anchor>
              </w:drawing>
            </w:r>
            <w:r w:rsidRPr="000413CD">
              <w:rPr>
                <w:sz w:val="32"/>
                <w:szCs w:val="32"/>
              </w:rPr>
              <w:t>Committee Membership SharePoint Site</w:t>
            </w:r>
          </w:p>
          <w:p w:rsidR="009C571C" w:rsidRPr="000413CD" w:rsidRDefault="004B5649" w:rsidP="000413CD">
            <w:pPr>
              <w:jc w:val="center"/>
              <w:rPr>
                <w:sz w:val="32"/>
                <w:szCs w:val="32"/>
              </w:rPr>
            </w:pPr>
            <w:r>
              <w:rPr>
                <w:sz w:val="32"/>
                <w:szCs w:val="32"/>
              </w:rPr>
              <w:t xml:space="preserve">Secretariat </w:t>
            </w:r>
            <w:r w:rsidR="009C571C">
              <w:rPr>
                <w:sz w:val="32"/>
                <w:szCs w:val="32"/>
              </w:rPr>
              <w:t>Quick Reference Guide</w:t>
            </w:r>
          </w:p>
        </w:tc>
        <w:tc>
          <w:tcPr>
            <w:tcW w:w="358" w:type="pct"/>
            <w:tcBorders>
              <w:left w:val="nil"/>
            </w:tcBorders>
          </w:tcPr>
          <w:p w:rsidR="009C571C" w:rsidRDefault="009C571C" w:rsidP="000413CD">
            <w:pPr>
              <w:jc w:val="center"/>
            </w:pPr>
          </w:p>
        </w:tc>
      </w:tr>
      <w:tr w:rsidR="000413CD" w:rsidTr="00E753BC">
        <w:tc>
          <w:tcPr>
            <w:tcW w:w="5000" w:type="pct"/>
            <w:gridSpan w:val="2"/>
            <w:shd w:val="clear" w:color="auto" w:fill="0070C0"/>
          </w:tcPr>
          <w:p w:rsidR="000413CD" w:rsidRPr="000413CD" w:rsidRDefault="000413CD">
            <w:pPr>
              <w:rPr>
                <w:color w:val="FFFFFF" w:themeColor="background1"/>
              </w:rPr>
            </w:pPr>
            <w:r>
              <w:rPr>
                <w:color w:val="FFFFFF" w:themeColor="background1"/>
              </w:rPr>
              <w:t>To Access the Committee Membership SharePoint Site</w:t>
            </w:r>
          </w:p>
        </w:tc>
      </w:tr>
      <w:tr w:rsidR="000413CD" w:rsidTr="00E753BC">
        <w:tc>
          <w:tcPr>
            <w:tcW w:w="5000" w:type="pct"/>
            <w:gridSpan w:val="2"/>
          </w:tcPr>
          <w:p w:rsidR="00FE7429" w:rsidRDefault="00200EC3" w:rsidP="00FE7429">
            <w:pPr>
              <w:spacing w:before="120" w:after="120"/>
              <w:ind w:left="34"/>
              <w:rPr>
                <w:b/>
                <w:lang w:eastAsia="en-GB"/>
              </w:rPr>
            </w:pPr>
            <w:r>
              <w:rPr>
                <w:noProof/>
                <w:lang w:eastAsia="en-GB"/>
              </w:rPr>
              <w:drawing>
                <wp:anchor distT="0" distB="0" distL="114300" distR="114300" simplePos="0" relativeHeight="251658240" behindDoc="0" locked="0" layoutInCell="1" allowOverlap="1" wp14:anchorId="181B4896" wp14:editId="69BC6AF3">
                  <wp:simplePos x="0" y="0"/>
                  <wp:positionH relativeFrom="column">
                    <wp:posOffset>5796472</wp:posOffset>
                  </wp:positionH>
                  <wp:positionV relativeFrom="paragraph">
                    <wp:posOffset>134881</wp:posOffset>
                  </wp:positionV>
                  <wp:extent cx="730885" cy="600075"/>
                  <wp:effectExtent l="0" t="0" r="0" b="952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730885" cy="600075"/>
                          </a:xfrm>
                          <a:prstGeom prst="rect">
                            <a:avLst/>
                          </a:prstGeom>
                        </pic:spPr>
                      </pic:pic>
                    </a:graphicData>
                  </a:graphic>
                  <wp14:sizeRelH relativeFrom="margin">
                    <wp14:pctWidth>0</wp14:pctWidth>
                  </wp14:sizeRelH>
                  <wp14:sizeRelV relativeFrom="margin">
                    <wp14:pctHeight>0</wp14:pctHeight>
                  </wp14:sizeRelV>
                </wp:anchor>
              </w:drawing>
            </w:r>
            <w:r w:rsidR="00FE7429" w:rsidRPr="00FE7429">
              <w:rPr>
                <w:b/>
                <w:lang w:eastAsia="en-GB"/>
              </w:rPr>
              <w:t xml:space="preserve">To access via </w:t>
            </w:r>
            <w:r w:rsidR="00074434">
              <w:rPr>
                <w:b/>
                <w:lang w:eastAsia="en-GB"/>
              </w:rPr>
              <w:t>Office 365</w:t>
            </w:r>
          </w:p>
          <w:p w:rsidR="00E753BC" w:rsidRDefault="006E2531" w:rsidP="00197892">
            <w:pPr>
              <w:pStyle w:val="ListParagraph"/>
              <w:numPr>
                <w:ilvl w:val="0"/>
                <w:numId w:val="3"/>
              </w:numPr>
              <w:spacing w:before="120" w:after="120"/>
              <w:rPr>
                <w:lang w:eastAsia="en-GB"/>
              </w:rPr>
            </w:pPr>
            <w:r>
              <w:rPr>
                <w:lang w:eastAsia="en-GB"/>
              </w:rPr>
              <w:t xml:space="preserve">Go to </w:t>
            </w:r>
            <w:r w:rsidR="00197892">
              <w:rPr>
                <w:lang w:eastAsia="en-GB"/>
              </w:rPr>
              <w:t xml:space="preserve">your Warwick webmail account at: </w:t>
            </w:r>
            <w:hyperlink r:id="rId9" w:history="1">
              <w:r w:rsidR="00197892" w:rsidRPr="00197892">
                <w:rPr>
                  <w:rStyle w:val="Hyperlink"/>
                  <w:lang w:eastAsia="en-GB"/>
                </w:rPr>
                <w:t>webmail.warwick.ac.uk</w:t>
              </w:r>
            </w:hyperlink>
          </w:p>
          <w:p w:rsidR="000413CD" w:rsidRDefault="00A336FB" w:rsidP="004B5649">
            <w:pPr>
              <w:pStyle w:val="ListParagraph"/>
              <w:numPr>
                <w:ilvl w:val="0"/>
                <w:numId w:val="3"/>
              </w:numPr>
              <w:spacing w:before="120" w:after="120"/>
              <w:rPr>
                <w:lang w:eastAsia="en-GB"/>
              </w:rPr>
            </w:pPr>
            <w:r>
              <w:rPr>
                <w:noProof/>
                <w:lang w:eastAsia="en-GB"/>
              </w:rPr>
              <w:drawing>
                <wp:anchor distT="0" distB="0" distL="114300" distR="114300" simplePos="0" relativeHeight="251659264" behindDoc="0" locked="0" layoutInCell="1" allowOverlap="1" wp14:anchorId="469F580B" wp14:editId="6A016E3E">
                  <wp:simplePos x="0" y="0"/>
                  <wp:positionH relativeFrom="column">
                    <wp:posOffset>4903470</wp:posOffset>
                  </wp:positionH>
                  <wp:positionV relativeFrom="paragraph">
                    <wp:posOffset>113665</wp:posOffset>
                  </wp:positionV>
                  <wp:extent cx="1601470" cy="1152525"/>
                  <wp:effectExtent l="0" t="0" r="0" b="952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01470" cy="1152525"/>
                          </a:xfrm>
                          <a:prstGeom prst="rect">
                            <a:avLst/>
                          </a:prstGeom>
                        </pic:spPr>
                      </pic:pic>
                    </a:graphicData>
                  </a:graphic>
                  <wp14:sizeRelH relativeFrom="margin">
                    <wp14:pctWidth>0</wp14:pctWidth>
                  </wp14:sizeRelH>
                  <wp14:sizeRelV relativeFrom="margin">
                    <wp14:pctHeight>0</wp14:pctHeight>
                  </wp14:sizeRelV>
                </wp:anchor>
              </w:drawing>
            </w:r>
            <w:r w:rsidR="00E753BC">
              <w:rPr>
                <w:lang w:eastAsia="en-GB"/>
              </w:rPr>
              <w:t>C</w:t>
            </w:r>
            <w:r w:rsidR="000413CD">
              <w:rPr>
                <w:lang w:eastAsia="en-GB"/>
              </w:rPr>
              <w:t xml:space="preserve">lick on the </w:t>
            </w:r>
            <w:r w:rsidR="000413CD" w:rsidRPr="00E753BC">
              <w:rPr>
                <w:b/>
                <w:lang w:eastAsia="en-GB"/>
              </w:rPr>
              <w:t>app launcher</w:t>
            </w:r>
            <w:r w:rsidR="006E351C" w:rsidRPr="00E753BC">
              <w:rPr>
                <w:b/>
                <w:lang w:eastAsia="en-GB"/>
              </w:rPr>
              <w:t>,</w:t>
            </w:r>
            <w:r w:rsidR="000413CD">
              <w:rPr>
                <w:lang w:eastAsia="en-GB"/>
              </w:rPr>
              <w:t xml:space="preserve"> </w:t>
            </w:r>
            <w:r w:rsidR="006E351C">
              <w:rPr>
                <w:lang w:eastAsia="en-GB"/>
              </w:rPr>
              <w:t>located at</w:t>
            </w:r>
            <w:r w:rsidR="000413CD">
              <w:rPr>
                <w:lang w:eastAsia="en-GB"/>
              </w:rPr>
              <w:t xml:space="preserve"> the</w:t>
            </w:r>
            <w:r w:rsidR="006E351C">
              <w:rPr>
                <w:lang w:eastAsia="en-GB"/>
              </w:rPr>
              <w:t xml:space="preserve"> top</w:t>
            </w:r>
            <w:r w:rsidR="000413CD">
              <w:rPr>
                <w:lang w:eastAsia="en-GB"/>
              </w:rPr>
              <w:t xml:space="preserve"> left</w:t>
            </w:r>
            <w:r w:rsidR="006E351C">
              <w:rPr>
                <w:lang w:eastAsia="en-GB"/>
              </w:rPr>
              <w:t xml:space="preserve"> of the window, and select </w:t>
            </w:r>
            <w:r w:rsidR="006E351C" w:rsidRPr="00E753BC">
              <w:rPr>
                <w:b/>
                <w:lang w:eastAsia="en-GB"/>
              </w:rPr>
              <w:t>SharePoint</w:t>
            </w:r>
          </w:p>
          <w:p w:rsidR="00E753BC" w:rsidRDefault="00E753BC" w:rsidP="004B5649">
            <w:pPr>
              <w:pStyle w:val="ListParagraph"/>
              <w:numPr>
                <w:ilvl w:val="0"/>
                <w:numId w:val="3"/>
              </w:numPr>
              <w:spacing w:before="120" w:after="120"/>
              <w:rPr>
                <w:lang w:eastAsia="en-GB"/>
              </w:rPr>
            </w:pPr>
            <w:r>
              <w:rPr>
                <w:lang w:eastAsia="en-GB"/>
              </w:rPr>
              <w:t xml:space="preserve">Type </w:t>
            </w:r>
            <w:r w:rsidRPr="006E2531">
              <w:rPr>
                <w:b/>
                <w:lang w:eastAsia="en-GB"/>
              </w:rPr>
              <w:t>Committee Membership</w:t>
            </w:r>
            <w:r>
              <w:rPr>
                <w:lang w:eastAsia="en-GB"/>
              </w:rPr>
              <w:t xml:space="preserve"> </w:t>
            </w:r>
            <w:r w:rsidR="001D3E63">
              <w:rPr>
                <w:lang w:eastAsia="en-GB"/>
              </w:rPr>
              <w:t>in</w:t>
            </w:r>
            <w:r w:rsidR="00A336FB">
              <w:rPr>
                <w:lang w:eastAsia="en-GB"/>
              </w:rPr>
              <w:t xml:space="preserve"> to</w:t>
            </w:r>
            <w:r w:rsidR="001D3E63">
              <w:rPr>
                <w:lang w:eastAsia="en-GB"/>
              </w:rPr>
              <w:t xml:space="preserve"> the </w:t>
            </w:r>
            <w:r w:rsidR="001D3E63" w:rsidRPr="006E2531">
              <w:rPr>
                <w:b/>
                <w:lang w:eastAsia="en-GB"/>
              </w:rPr>
              <w:t>search box</w:t>
            </w:r>
            <w:r w:rsidR="00026AD8">
              <w:rPr>
                <w:lang w:eastAsia="en-GB"/>
              </w:rPr>
              <w:t xml:space="preserve"> located at</w:t>
            </w:r>
            <w:r w:rsidR="001D3E63">
              <w:rPr>
                <w:lang w:eastAsia="en-GB"/>
              </w:rPr>
              <w:t xml:space="preserve"> the top left of the screen</w:t>
            </w:r>
          </w:p>
          <w:p w:rsidR="00A336FB" w:rsidRDefault="006530EC" w:rsidP="004B5649">
            <w:pPr>
              <w:pStyle w:val="ListParagraph"/>
              <w:numPr>
                <w:ilvl w:val="0"/>
                <w:numId w:val="3"/>
              </w:numPr>
              <w:spacing w:before="120" w:after="120"/>
              <w:rPr>
                <w:lang w:eastAsia="en-GB"/>
              </w:rPr>
            </w:pPr>
            <w:r>
              <w:rPr>
                <w:noProof/>
                <w:lang w:eastAsia="en-GB"/>
              </w:rPr>
              <w:drawing>
                <wp:anchor distT="0" distB="0" distL="114300" distR="114300" simplePos="0" relativeHeight="251675648" behindDoc="0" locked="0" layoutInCell="1" allowOverlap="1" wp14:anchorId="3460C100" wp14:editId="7ED8F38A">
                  <wp:simplePos x="0" y="0"/>
                  <wp:positionH relativeFrom="column">
                    <wp:posOffset>530860</wp:posOffset>
                  </wp:positionH>
                  <wp:positionV relativeFrom="paragraph">
                    <wp:posOffset>354965</wp:posOffset>
                  </wp:positionV>
                  <wp:extent cx="1150620" cy="281305"/>
                  <wp:effectExtent l="0" t="0" r="0" b="4445"/>
                  <wp:wrapThrough wrapText="bothSides">
                    <wp:wrapPolygon edited="0">
                      <wp:start x="0" y="0"/>
                      <wp:lineTo x="0" y="20479"/>
                      <wp:lineTo x="21099" y="20479"/>
                      <wp:lineTo x="21099" y="0"/>
                      <wp:lineTo x="0" y="0"/>
                    </wp:wrapPolygon>
                  </wp:wrapThrough>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t="9839"/>
                          <a:stretch/>
                        </pic:blipFill>
                        <pic:spPr bwMode="auto">
                          <a:xfrm>
                            <a:off x="0" y="0"/>
                            <a:ext cx="1150620" cy="2813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336FB">
              <w:rPr>
                <w:lang w:eastAsia="en-GB"/>
              </w:rPr>
              <w:t>Once the site has loaded</w:t>
            </w:r>
            <w:r w:rsidR="00026AD8">
              <w:rPr>
                <w:lang w:eastAsia="en-GB"/>
              </w:rPr>
              <w:t>,</w:t>
            </w:r>
            <w:r w:rsidR="00A336FB">
              <w:rPr>
                <w:lang w:eastAsia="en-GB"/>
              </w:rPr>
              <w:t xml:space="preserve"> cl</w:t>
            </w:r>
            <w:r w:rsidR="00E753BC">
              <w:rPr>
                <w:lang w:eastAsia="en-GB"/>
              </w:rPr>
              <w:t xml:space="preserve">ick </w:t>
            </w:r>
            <w:r w:rsidR="00A336FB">
              <w:rPr>
                <w:lang w:eastAsia="en-GB"/>
              </w:rPr>
              <w:t xml:space="preserve">the </w:t>
            </w:r>
            <w:r w:rsidR="00A336FB" w:rsidRPr="00026AD8">
              <w:rPr>
                <w:b/>
                <w:lang w:eastAsia="en-GB"/>
              </w:rPr>
              <w:t>Follow</w:t>
            </w:r>
            <w:r w:rsidR="00A336FB">
              <w:rPr>
                <w:lang w:eastAsia="en-GB"/>
              </w:rPr>
              <w:t xml:space="preserve"> link to add the site to your list of followed sites</w:t>
            </w:r>
            <w:r>
              <w:rPr>
                <w:lang w:eastAsia="en-GB"/>
              </w:rPr>
              <w:t>.</w:t>
            </w:r>
          </w:p>
          <w:p w:rsidR="00200EC3" w:rsidRDefault="00200EC3" w:rsidP="006530EC">
            <w:pPr>
              <w:spacing w:before="120" w:after="120"/>
              <w:rPr>
                <w:lang w:eastAsia="en-GB"/>
              </w:rPr>
            </w:pPr>
          </w:p>
          <w:p w:rsidR="004B5649" w:rsidRPr="007B70FF" w:rsidRDefault="006E2531" w:rsidP="006A0930">
            <w:pPr>
              <w:pStyle w:val="ListParagraph"/>
              <w:numPr>
                <w:ilvl w:val="0"/>
                <w:numId w:val="3"/>
              </w:numPr>
              <w:spacing w:before="120" w:after="120"/>
              <w:ind w:left="34"/>
              <w:rPr>
                <w:rStyle w:val="Hyperlink"/>
                <w:color w:val="auto"/>
                <w:u w:val="none"/>
                <w:lang w:eastAsia="en-GB"/>
              </w:rPr>
            </w:pPr>
            <w:r>
              <w:rPr>
                <w:noProof/>
                <w:lang w:eastAsia="en-GB"/>
              </w:rPr>
              <w:t>Alternatively you can bookmark the</w:t>
            </w:r>
            <w:r w:rsidR="004B5649">
              <w:rPr>
                <w:noProof/>
                <w:lang w:eastAsia="en-GB"/>
              </w:rPr>
              <w:t xml:space="preserve"> following </w:t>
            </w:r>
            <w:proofErr w:type="spellStart"/>
            <w:r w:rsidR="004B5649">
              <w:rPr>
                <w:lang w:eastAsia="en-GB"/>
              </w:rPr>
              <w:t>url</w:t>
            </w:r>
            <w:proofErr w:type="spellEnd"/>
            <w:r w:rsidR="004B5649">
              <w:rPr>
                <w:lang w:eastAsia="en-GB"/>
              </w:rPr>
              <w:t xml:space="preserve"> </w:t>
            </w:r>
            <w:r>
              <w:rPr>
                <w:lang w:eastAsia="en-GB"/>
              </w:rPr>
              <w:t xml:space="preserve">to gain </w:t>
            </w:r>
            <w:r w:rsidR="00026AD8">
              <w:rPr>
                <w:lang w:eastAsia="en-GB"/>
              </w:rPr>
              <w:t xml:space="preserve">direct </w:t>
            </w:r>
            <w:r>
              <w:rPr>
                <w:lang w:eastAsia="en-GB"/>
              </w:rPr>
              <w:t xml:space="preserve">access to the </w:t>
            </w:r>
            <w:r w:rsidR="004B5649">
              <w:rPr>
                <w:lang w:eastAsia="en-GB"/>
              </w:rPr>
              <w:t>Committee Membership site:</w:t>
            </w:r>
            <w:r w:rsidR="004B5649">
              <w:rPr>
                <w:lang w:eastAsia="en-GB"/>
              </w:rPr>
              <w:br/>
            </w:r>
            <w:hyperlink r:id="rId12" w:history="1">
              <w:r w:rsidR="004B5649" w:rsidRPr="00E63DC1">
                <w:rPr>
                  <w:rStyle w:val="Hyperlink"/>
                  <w:lang w:eastAsia="en-GB"/>
                </w:rPr>
                <w:t>https://livewarwickac.sharepoint.com/sites/committee-memberships</w:t>
              </w:r>
            </w:hyperlink>
          </w:p>
          <w:p w:rsidR="007B70FF" w:rsidRDefault="007B70FF" w:rsidP="007B70FF">
            <w:pPr>
              <w:pStyle w:val="ListParagraph"/>
              <w:rPr>
                <w:lang w:eastAsia="en-GB"/>
              </w:rPr>
            </w:pPr>
            <w:r>
              <w:rPr>
                <w:noProof/>
                <w:lang w:eastAsia="en-GB"/>
              </w:rPr>
              <w:drawing>
                <wp:anchor distT="0" distB="0" distL="114300" distR="114300" simplePos="0" relativeHeight="251673600" behindDoc="0" locked="0" layoutInCell="1" allowOverlap="1" wp14:anchorId="3C72ED7B" wp14:editId="200D601A">
                  <wp:simplePos x="0" y="0"/>
                  <wp:positionH relativeFrom="column">
                    <wp:posOffset>2801620</wp:posOffset>
                  </wp:positionH>
                  <wp:positionV relativeFrom="paragraph">
                    <wp:posOffset>59055</wp:posOffset>
                  </wp:positionV>
                  <wp:extent cx="1282700" cy="242570"/>
                  <wp:effectExtent l="0" t="0" r="0" b="5080"/>
                  <wp:wrapThrough wrapText="bothSides">
                    <wp:wrapPolygon edited="0">
                      <wp:start x="0" y="0"/>
                      <wp:lineTo x="0" y="20356"/>
                      <wp:lineTo x="21172" y="20356"/>
                      <wp:lineTo x="21172"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282700" cy="242570"/>
                          </a:xfrm>
                          <a:prstGeom prst="rect">
                            <a:avLst/>
                          </a:prstGeom>
                        </pic:spPr>
                      </pic:pic>
                    </a:graphicData>
                  </a:graphic>
                </wp:anchor>
              </w:drawing>
            </w:r>
          </w:p>
          <w:p w:rsidR="00200EC3" w:rsidRDefault="007B70FF" w:rsidP="00026AD8">
            <w:pPr>
              <w:pStyle w:val="ListParagraph"/>
              <w:numPr>
                <w:ilvl w:val="0"/>
                <w:numId w:val="3"/>
              </w:numPr>
              <w:spacing w:before="120" w:after="120"/>
              <w:rPr>
                <w:lang w:eastAsia="en-GB"/>
              </w:rPr>
            </w:pPr>
            <w:r>
              <w:rPr>
                <w:lang w:eastAsia="en-GB"/>
              </w:rPr>
              <w:t xml:space="preserve">Click the </w:t>
            </w:r>
            <w:r w:rsidRPr="00200EC3">
              <w:rPr>
                <w:b/>
                <w:lang w:eastAsia="en-GB"/>
              </w:rPr>
              <w:t>Secretariat button</w:t>
            </w:r>
            <w:r>
              <w:rPr>
                <w:lang w:eastAsia="en-GB"/>
              </w:rPr>
              <w:t xml:space="preserve"> </w:t>
            </w:r>
          </w:p>
          <w:p w:rsidR="007B70FF" w:rsidRDefault="007B70FF" w:rsidP="00026AD8">
            <w:pPr>
              <w:pStyle w:val="ListParagraph"/>
              <w:numPr>
                <w:ilvl w:val="0"/>
                <w:numId w:val="3"/>
              </w:numPr>
              <w:spacing w:before="120" w:after="120"/>
              <w:rPr>
                <w:lang w:eastAsia="en-GB"/>
              </w:rPr>
            </w:pPr>
            <w:r>
              <w:rPr>
                <w:lang w:eastAsia="en-GB"/>
              </w:rPr>
              <w:t>Click the required icon</w:t>
            </w:r>
            <w:r w:rsidR="00B2124D">
              <w:rPr>
                <w:lang w:eastAsia="en-GB"/>
              </w:rPr>
              <w:t xml:space="preserve"> to access the Secretariat Main Menu.</w:t>
            </w:r>
            <w:bookmarkStart w:id="0" w:name="_GoBack"/>
            <w:bookmarkEnd w:id="0"/>
          </w:p>
          <w:p w:rsidR="001D3E63" w:rsidRDefault="00200EC3" w:rsidP="00B2124D">
            <w:pPr>
              <w:pStyle w:val="ListParagraph"/>
              <w:numPr>
                <w:ilvl w:val="0"/>
                <w:numId w:val="3"/>
              </w:numPr>
              <w:spacing w:before="120" w:after="120"/>
              <w:rPr>
                <w:lang w:eastAsia="en-GB"/>
              </w:rPr>
            </w:pPr>
            <w:r>
              <w:rPr>
                <w:lang w:eastAsia="en-GB"/>
              </w:rPr>
              <w:t xml:space="preserve">To return to this menu click the </w:t>
            </w:r>
            <w:r w:rsidR="00E96BA0">
              <w:rPr>
                <w:b/>
                <w:lang w:eastAsia="en-GB"/>
              </w:rPr>
              <w:t xml:space="preserve">Secretariat </w:t>
            </w:r>
            <w:r>
              <w:rPr>
                <w:lang w:eastAsia="en-GB"/>
              </w:rPr>
              <w:t>link at the top of the screen.</w:t>
            </w:r>
          </w:p>
        </w:tc>
      </w:tr>
      <w:tr w:rsidR="006A0AC2" w:rsidTr="00E753BC">
        <w:tc>
          <w:tcPr>
            <w:tcW w:w="5000" w:type="pct"/>
            <w:gridSpan w:val="2"/>
            <w:shd w:val="clear" w:color="auto" w:fill="0070C0"/>
          </w:tcPr>
          <w:p w:rsidR="006A0AC2" w:rsidRDefault="006A0AC2" w:rsidP="000413CD">
            <w:r w:rsidRPr="00074434">
              <w:rPr>
                <w:color w:val="FFFFFF" w:themeColor="background1"/>
              </w:rPr>
              <w:t xml:space="preserve"> To  Submit a </w:t>
            </w:r>
            <w:r w:rsidR="006E2531">
              <w:rPr>
                <w:color w:val="FFFFFF" w:themeColor="background1"/>
              </w:rPr>
              <w:t xml:space="preserve">New </w:t>
            </w:r>
            <w:r w:rsidRPr="00074434">
              <w:rPr>
                <w:color w:val="FFFFFF" w:themeColor="background1"/>
              </w:rPr>
              <w:t>Committee Nomination</w:t>
            </w:r>
            <w:r w:rsidR="00E20519">
              <w:rPr>
                <w:color w:val="FFFFFF" w:themeColor="background1"/>
              </w:rPr>
              <w:t>:</w:t>
            </w:r>
          </w:p>
        </w:tc>
      </w:tr>
      <w:tr w:rsidR="006A0AC2" w:rsidTr="00E753BC">
        <w:tc>
          <w:tcPr>
            <w:tcW w:w="5000" w:type="pct"/>
            <w:gridSpan w:val="2"/>
            <w:shd w:val="clear" w:color="auto" w:fill="FFFFFF" w:themeFill="background1"/>
          </w:tcPr>
          <w:p w:rsidR="00026AD8" w:rsidRDefault="00026AD8" w:rsidP="00E20519">
            <w:pPr>
              <w:pStyle w:val="ListParagraph"/>
              <w:numPr>
                <w:ilvl w:val="0"/>
                <w:numId w:val="4"/>
              </w:numPr>
              <w:spacing w:before="120"/>
              <w:rPr>
                <w:noProof/>
                <w:lang w:eastAsia="en-GB"/>
              </w:rPr>
            </w:pPr>
            <w:r>
              <w:rPr>
                <w:noProof/>
                <w:lang w:eastAsia="en-GB"/>
              </w:rPr>
              <w:drawing>
                <wp:anchor distT="0" distB="0" distL="114300" distR="114300" simplePos="0" relativeHeight="251661312" behindDoc="0" locked="0" layoutInCell="1" allowOverlap="1" wp14:anchorId="2F4CE70C" wp14:editId="34487AB9">
                  <wp:simplePos x="0" y="0"/>
                  <wp:positionH relativeFrom="column">
                    <wp:posOffset>1816730</wp:posOffset>
                  </wp:positionH>
                  <wp:positionV relativeFrom="paragraph">
                    <wp:posOffset>249683</wp:posOffset>
                  </wp:positionV>
                  <wp:extent cx="514830" cy="168686"/>
                  <wp:effectExtent l="0" t="0" r="0" b="317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14830" cy="168686"/>
                          </a:xfrm>
                          <a:prstGeom prst="rect">
                            <a:avLst/>
                          </a:prstGeom>
                        </pic:spPr>
                      </pic:pic>
                    </a:graphicData>
                  </a:graphic>
                  <wp14:sizeRelH relativeFrom="page">
                    <wp14:pctWidth>0</wp14:pctWidth>
                  </wp14:sizeRelH>
                  <wp14:sizeRelV relativeFrom="page">
                    <wp14:pctHeight>0</wp14:pctHeight>
                  </wp14:sizeRelV>
                </wp:anchor>
              </w:drawing>
            </w:r>
            <w:r>
              <w:t xml:space="preserve">From the Main Menu select </w:t>
            </w:r>
            <w:r w:rsidRPr="00E96BA0">
              <w:rPr>
                <w:b/>
              </w:rPr>
              <w:t>Nomination</w:t>
            </w:r>
            <w:r w:rsidR="00E96BA0" w:rsidRPr="00E96BA0">
              <w:rPr>
                <w:b/>
              </w:rPr>
              <w:t>s</w:t>
            </w:r>
          </w:p>
          <w:p w:rsidR="00026AD8" w:rsidRDefault="006A0AC2" w:rsidP="00E20519">
            <w:pPr>
              <w:pStyle w:val="ListParagraph"/>
              <w:numPr>
                <w:ilvl w:val="0"/>
                <w:numId w:val="4"/>
              </w:numPr>
              <w:spacing w:before="120"/>
              <w:rPr>
                <w:noProof/>
                <w:lang w:eastAsia="en-GB"/>
              </w:rPr>
            </w:pPr>
            <w:r>
              <w:t xml:space="preserve">Click the New Item link       </w:t>
            </w:r>
          </w:p>
          <w:p w:rsidR="006A0AC2" w:rsidRDefault="00026AD8" w:rsidP="00201754">
            <w:pPr>
              <w:pStyle w:val="ListParagraph"/>
              <w:numPr>
                <w:ilvl w:val="0"/>
                <w:numId w:val="4"/>
              </w:numPr>
              <w:spacing w:before="120"/>
              <w:rPr>
                <w:noProof/>
                <w:lang w:eastAsia="en-GB"/>
              </w:rPr>
            </w:pPr>
            <w:r>
              <w:t>Once the form has loaded</w:t>
            </w:r>
            <w:r w:rsidR="00262C2A">
              <w:rPr>
                <w:noProof/>
                <w:lang w:eastAsia="en-GB"/>
              </w:rPr>
              <w:drawing>
                <wp:anchor distT="0" distB="0" distL="114300" distR="114300" simplePos="0" relativeHeight="251660288" behindDoc="0" locked="0" layoutInCell="1" allowOverlap="1" wp14:anchorId="0D1BE506" wp14:editId="022DD91F">
                  <wp:simplePos x="0" y="0"/>
                  <wp:positionH relativeFrom="column">
                    <wp:posOffset>4227195</wp:posOffset>
                  </wp:positionH>
                  <wp:positionV relativeFrom="paragraph">
                    <wp:posOffset>296545</wp:posOffset>
                  </wp:positionV>
                  <wp:extent cx="2143125" cy="1982470"/>
                  <wp:effectExtent l="19050" t="19050" r="28575" b="1778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143125" cy="1982470"/>
                          </a:xfrm>
                          <a:prstGeom prst="rect">
                            <a:avLst/>
                          </a:prstGeom>
                          <a:ln>
                            <a:solidFill>
                              <a:schemeClr val="bg1">
                                <a:lumMod val="85000"/>
                              </a:schemeClr>
                            </a:solidFill>
                          </a:ln>
                        </pic:spPr>
                      </pic:pic>
                    </a:graphicData>
                  </a:graphic>
                  <wp14:sizeRelH relativeFrom="page">
                    <wp14:pctWidth>0</wp14:pctWidth>
                  </wp14:sizeRelH>
                  <wp14:sizeRelV relativeFrom="page">
                    <wp14:pctHeight>0</wp14:pctHeight>
                  </wp14:sizeRelV>
                </wp:anchor>
              </w:drawing>
            </w:r>
            <w:r>
              <w:t xml:space="preserve"> c</w:t>
            </w:r>
            <w:r w:rsidR="006A0AC2">
              <w:rPr>
                <w:noProof/>
                <w:lang w:eastAsia="en-GB"/>
              </w:rPr>
              <w:t>omplete all of the fields that are shaded or</w:t>
            </w:r>
            <w:r w:rsidR="006E2531">
              <w:rPr>
                <w:noProof/>
                <w:lang w:eastAsia="en-GB"/>
              </w:rPr>
              <w:t xml:space="preserve"> </w:t>
            </w:r>
            <w:r w:rsidR="00E96BA0">
              <w:rPr>
                <w:noProof/>
                <w:lang w:eastAsia="en-GB"/>
              </w:rPr>
              <w:t>have a red star in them</w:t>
            </w:r>
            <w:r w:rsidR="006A0AC2">
              <w:rPr>
                <w:noProof/>
                <w:lang w:eastAsia="en-GB"/>
              </w:rPr>
              <w:t>.</w:t>
            </w:r>
            <w:r w:rsidR="00313B0F">
              <w:rPr>
                <w:noProof/>
                <w:lang w:eastAsia="en-GB"/>
              </w:rPr>
              <w:t xml:space="preserve"> </w:t>
            </w:r>
            <w:r w:rsidR="006A0AC2">
              <w:rPr>
                <w:noProof/>
                <w:lang w:eastAsia="en-GB"/>
              </w:rPr>
              <w:t xml:space="preserve">The PeoplePicker fields, </w:t>
            </w:r>
            <w:r w:rsidR="006A0AC2" w:rsidRPr="00026AD8">
              <w:rPr>
                <w:b/>
                <w:noProof/>
                <w:lang w:eastAsia="en-GB"/>
              </w:rPr>
              <w:t>Nominee fields,</w:t>
            </w:r>
            <w:r w:rsidR="006A0AC2">
              <w:rPr>
                <w:noProof/>
                <w:lang w:eastAsia="en-GB"/>
              </w:rPr>
              <w:t xml:space="preserve"> can only be used to enter information regarding </w:t>
            </w:r>
            <w:r w:rsidR="006A0AC2" w:rsidRPr="00026AD8">
              <w:rPr>
                <w:b/>
                <w:noProof/>
                <w:lang w:eastAsia="en-GB"/>
              </w:rPr>
              <w:t>University members</w:t>
            </w:r>
            <w:r w:rsidR="006A0AC2">
              <w:rPr>
                <w:noProof/>
                <w:lang w:eastAsia="en-GB"/>
              </w:rPr>
              <w:t xml:space="preserve">. </w:t>
            </w:r>
            <w:r w:rsidR="006E2531">
              <w:rPr>
                <w:noProof/>
                <w:lang w:eastAsia="en-GB"/>
              </w:rPr>
              <w:br/>
            </w:r>
            <w:r w:rsidR="006A0AC2">
              <w:rPr>
                <w:noProof/>
                <w:lang w:eastAsia="en-GB"/>
              </w:rPr>
              <w:t>If you are entering a nomination for an external candidate, leave the Nominee field blank and manualy complete the shaded fields</w:t>
            </w:r>
            <w:r w:rsidR="00197892">
              <w:rPr>
                <w:noProof/>
                <w:lang w:eastAsia="en-GB"/>
              </w:rPr>
              <w:t xml:space="preserve"> below it</w:t>
            </w:r>
            <w:r w:rsidR="006A0AC2">
              <w:rPr>
                <w:noProof/>
                <w:lang w:eastAsia="en-GB"/>
              </w:rPr>
              <w:t xml:space="preserve">. </w:t>
            </w:r>
          </w:p>
          <w:p w:rsidR="005D077E" w:rsidRDefault="005D077E" w:rsidP="00201754">
            <w:pPr>
              <w:pStyle w:val="ListParagraph"/>
              <w:numPr>
                <w:ilvl w:val="0"/>
                <w:numId w:val="4"/>
              </w:numPr>
              <w:spacing w:before="120"/>
              <w:rPr>
                <w:noProof/>
                <w:lang w:eastAsia="en-GB"/>
              </w:rPr>
            </w:pPr>
            <w:r>
              <w:rPr>
                <w:noProof/>
                <w:lang w:eastAsia="en-GB"/>
              </w:rPr>
              <w:t xml:space="preserve">If nominating a representative on another committee you should complete the </w:t>
            </w:r>
            <w:r w:rsidRPr="005D077E">
              <w:rPr>
                <w:b/>
                <w:noProof/>
                <w:lang w:eastAsia="en-GB"/>
              </w:rPr>
              <w:t>Send confirmation receipt to</w:t>
            </w:r>
            <w:r>
              <w:rPr>
                <w:noProof/>
                <w:lang w:eastAsia="en-GB"/>
              </w:rPr>
              <w:t xml:space="preserve"> field with the secretary responsible for that committee so that they are aware of the nomination.</w:t>
            </w:r>
          </w:p>
          <w:p w:rsidR="00313B0F" w:rsidRDefault="006A0AC2" w:rsidP="00074434">
            <w:pPr>
              <w:pStyle w:val="ListParagraph"/>
              <w:numPr>
                <w:ilvl w:val="0"/>
                <w:numId w:val="4"/>
              </w:numPr>
              <w:rPr>
                <w:noProof/>
                <w:lang w:eastAsia="en-GB"/>
              </w:rPr>
            </w:pPr>
            <w:r>
              <w:rPr>
                <w:noProof/>
                <w:lang w:eastAsia="en-GB"/>
              </w:rPr>
              <w:t xml:space="preserve">To </w:t>
            </w:r>
            <w:r w:rsidR="00262C2A">
              <w:rPr>
                <w:noProof/>
                <w:lang w:eastAsia="en-GB"/>
              </w:rPr>
              <w:t>populate the people picker field:</w:t>
            </w:r>
          </w:p>
          <w:p w:rsidR="00313B0F" w:rsidRDefault="00313B0F" w:rsidP="00262C2A">
            <w:pPr>
              <w:pStyle w:val="ListParagraph"/>
              <w:numPr>
                <w:ilvl w:val="1"/>
                <w:numId w:val="4"/>
              </w:numPr>
              <w:ind w:left="1305" w:hanging="284"/>
              <w:rPr>
                <w:noProof/>
                <w:lang w:eastAsia="en-GB"/>
              </w:rPr>
            </w:pPr>
            <w:r>
              <w:rPr>
                <w:noProof/>
                <w:lang w:eastAsia="en-GB"/>
              </w:rPr>
              <w:t>C</w:t>
            </w:r>
            <w:r w:rsidR="006A0AC2">
              <w:rPr>
                <w:noProof/>
                <w:lang w:eastAsia="en-GB"/>
              </w:rPr>
              <w:t xml:space="preserve">lick the </w:t>
            </w:r>
            <w:r w:rsidR="006A0AC2" w:rsidRPr="006E2531">
              <w:rPr>
                <w:b/>
                <w:noProof/>
                <w:lang w:eastAsia="en-GB"/>
              </w:rPr>
              <w:t>address book icon</w:t>
            </w:r>
            <w:r w:rsidR="006A0AC2">
              <w:rPr>
                <w:noProof/>
                <w:lang w:eastAsia="en-GB"/>
              </w:rPr>
              <w:t xml:space="preserve"> to the right of the field</w:t>
            </w:r>
            <w:r w:rsidR="00E20519">
              <w:rPr>
                <w:noProof/>
                <w:lang w:eastAsia="en-GB"/>
              </w:rPr>
              <w:t xml:space="preserve"> </w:t>
            </w:r>
            <w:r w:rsidR="00E20519">
              <w:rPr>
                <w:noProof/>
                <w:lang w:eastAsia="en-GB"/>
              </w:rPr>
              <w:drawing>
                <wp:inline distT="0" distB="0" distL="0" distR="0" wp14:anchorId="15EB6EB7" wp14:editId="04030D7E">
                  <wp:extent cx="144793" cy="182896"/>
                  <wp:effectExtent l="0" t="0" r="762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44793" cy="182896"/>
                          </a:xfrm>
                          <a:prstGeom prst="rect">
                            <a:avLst/>
                          </a:prstGeom>
                        </pic:spPr>
                      </pic:pic>
                    </a:graphicData>
                  </a:graphic>
                </wp:inline>
              </w:drawing>
            </w:r>
          </w:p>
          <w:p w:rsidR="00262C2A" w:rsidRDefault="00313B0F" w:rsidP="005D077E">
            <w:pPr>
              <w:pStyle w:val="ListParagraph"/>
              <w:numPr>
                <w:ilvl w:val="1"/>
                <w:numId w:val="4"/>
              </w:numPr>
              <w:ind w:left="1305" w:hanging="284"/>
              <w:rPr>
                <w:noProof/>
                <w:lang w:eastAsia="en-GB"/>
              </w:rPr>
            </w:pPr>
            <w:r>
              <w:rPr>
                <w:noProof/>
                <w:lang w:eastAsia="en-GB"/>
              </w:rPr>
              <w:t xml:space="preserve">Search </w:t>
            </w:r>
            <w:r w:rsidR="00262C2A">
              <w:rPr>
                <w:noProof/>
                <w:lang w:eastAsia="en-GB"/>
              </w:rPr>
              <w:t>for the Nominee using the following</w:t>
            </w:r>
            <w:r>
              <w:rPr>
                <w:noProof/>
                <w:lang w:eastAsia="en-GB"/>
              </w:rPr>
              <w:t xml:space="preserve"> format </w:t>
            </w:r>
            <w:r w:rsidR="00026AD8">
              <w:rPr>
                <w:b/>
                <w:noProof/>
                <w:lang w:eastAsia="en-GB"/>
              </w:rPr>
              <w:t>S</w:t>
            </w:r>
            <w:r w:rsidRPr="00313B0F">
              <w:rPr>
                <w:b/>
                <w:noProof/>
                <w:lang w:eastAsia="en-GB"/>
              </w:rPr>
              <w:t>urname, Forename</w:t>
            </w:r>
          </w:p>
          <w:p w:rsidR="006A0AC2" w:rsidRDefault="00313B0F" w:rsidP="00262C2A">
            <w:pPr>
              <w:pStyle w:val="ListParagraph"/>
              <w:numPr>
                <w:ilvl w:val="1"/>
                <w:numId w:val="4"/>
              </w:numPr>
              <w:ind w:left="1305" w:hanging="284"/>
              <w:rPr>
                <w:noProof/>
                <w:lang w:eastAsia="en-GB"/>
              </w:rPr>
            </w:pPr>
            <w:r>
              <w:rPr>
                <w:noProof/>
                <w:lang w:eastAsia="en-GB"/>
              </w:rPr>
              <w:t>Ensure that the field has validated the entry before continuing</w:t>
            </w:r>
            <w:r w:rsidR="00262C2A">
              <w:rPr>
                <w:noProof/>
                <w:lang w:eastAsia="en-GB"/>
              </w:rPr>
              <w:t xml:space="preserve"> to complete the form</w:t>
            </w:r>
            <w:r w:rsidR="00CE1C1F">
              <w:rPr>
                <w:noProof/>
                <w:lang w:eastAsia="en-GB"/>
              </w:rPr>
              <w:t xml:space="preserve"> (name will appear underlined).</w:t>
            </w:r>
          </w:p>
          <w:p w:rsidR="005D077E" w:rsidRDefault="005D077E" w:rsidP="00262C2A">
            <w:pPr>
              <w:pStyle w:val="ListParagraph"/>
              <w:numPr>
                <w:ilvl w:val="1"/>
                <w:numId w:val="4"/>
              </w:numPr>
              <w:ind w:left="1305" w:hanging="284"/>
              <w:rPr>
                <w:noProof/>
                <w:lang w:eastAsia="en-GB"/>
              </w:rPr>
            </w:pPr>
            <w:r>
              <w:rPr>
                <w:noProof/>
                <w:lang w:eastAsia="en-GB"/>
              </w:rPr>
              <w:t xml:space="preserve">Click </w:t>
            </w:r>
            <w:r w:rsidRPr="005D077E">
              <w:rPr>
                <w:b/>
                <w:noProof/>
                <w:lang w:eastAsia="en-GB"/>
              </w:rPr>
              <w:t>Update Details</w:t>
            </w:r>
            <w:r>
              <w:rPr>
                <w:noProof/>
                <w:lang w:eastAsia="en-GB"/>
              </w:rPr>
              <w:t xml:space="preserve"> to auto complete the rest of the form – you will need to manually enter the correct title i.e Professor/Dr/Ms etc</w:t>
            </w:r>
          </w:p>
          <w:p w:rsidR="00262C2A" w:rsidRDefault="00262C2A" w:rsidP="00262C2A">
            <w:pPr>
              <w:pStyle w:val="ListParagraph"/>
              <w:numPr>
                <w:ilvl w:val="0"/>
                <w:numId w:val="4"/>
              </w:numPr>
              <w:rPr>
                <w:noProof/>
                <w:lang w:eastAsia="en-GB"/>
              </w:rPr>
            </w:pPr>
            <w:r w:rsidRPr="00262C2A">
              <w:rPr>
                <w:b/>
                <w:noProof/>
                <w:lang w:eastAsia="en-GB"/>
              </w:rPr>
              <w:t>Start and End Date.</w:t>
            </w:r>
            <w:r>
              <w:rPr>
                <w:noProof/>
                <w:lang w:eastAsia="en-GB"/>
              </w:rPr>
              <w:t xml:space="preserve"> If the Nominee is to commence their tenure at the start of the term, tick the relevant Term commencement box. Start and end dates will be automatically completed based on a 3 year term. Nominee start and end dates can be manually adjusted if necessary</w:t>
            </w:r>
          </w:p>
          <w:p w:rsidR="003C04EC" w:rsidRDefault="003C04EC" w:rsidP="00262C2A">
            <w:pPr>
              <w:pStyle w:val="ListParagraph"/>
              <w:numPr>
                <w:ilvl w:val="0"/>
                <w:numId w:val="4"/>
              </w:numPr>
              <w:rPr>
                <w:noProof/>
                <w:lang w:eastAsia="en-GB"/>
              </w:rPr>
            </w:pPr>
            <w:r w:rsidRPr="003C04EC">
              <w:rPr>
                <w:b/>
                <w:noProof/>
                <w:lang w:eastAsia="en-GB"/>
              </w:rPr>
              <w:t>Click Save and Close</w:t>
            </w:r>
            <w:r>
              <w:rPr>
                <w:noProof/>
                <w:lang w:eastAsia="en-GB"/>
              </w:rPr>
              <w:t xml:space="preserve"> to submit the form. If you wish to create additional items, </w:t>
            </w:r>
            <w:r w:rsidRPr="003C04EC">
              <w:rPr>
                <w:b/>
                <w:noProof/>
                <w:lang w:eastAsia="en-GB"/>
              </w:rPr>
              <w:t>C</w:t>
            </w:r>
            <w:r>
              <w:rPr>
                <w:b/>
                <w:noProof/>
                <w:lang w:eastAsia="en-GB"/>
              </w:rPr>
              <w:t>l</w:t>
            </w:r>
            <w:r w:rsidRPr="003C04EC">
              <w:rPr>
                <w:b/>
                <w:noProof/>
                <w:lang w:eastAsia="en-GB"/>
              </w:rPr>
              <w:t>ick Save and New</w:t>
            </w:r>
          </w:p>
          <w:p w:rsidR="000F0FC1" w:rsidRDefault="00200EC3" w:rsidP="00262C2A">
            <w:pPr>
              <w:pStyle w:val="ListParagraph"/>
              <w:numPr>
                <w:ilvl w:val="0"/>
                <w:numId w:val="4"/>
              </w:numPr>
              <w:rPr>
                <w:noProof/>
                <w:lang w:eastAsia="en-GB"/>
              </w:rPr>
            </w:pPr>
            <w:r>
              <w:rPr>
                <w:noProof/>
                <w:lang w:eastAsia="en-GB"/>
              </w:rPr>
              <w:drawing>
                <wp:anchor distT="0" distB="0" distL="114300" distR="114300" simplePos="0" relativeHeight="251663360" behindDoc="0" locked="0" layoutInCell="1" allowOverlap="1" wp14:anchorId="1541B765" wp14:editId="152564F3">
                  <wp:simplePos x="0" y="0"/>
                  <wp:positionH relativeFrom="column">
                    <wp:posOffset>4328795</wp:posOffset>
                  </wp:positionH>
                  <wp:positionV relativeFrom="paragraph">
                    <wp:posOffset>78745</wp:posOffset>
                  </wp:positionV>
                  <wp:extent cx="2139950" cy="814070"/>
                  <wp:effectExtent l="0" t="0" r="0" b="508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139950" cy="814070"/>
                          </a:xfrm>
                          <a:prstGeom prst="rect">
                            <a:avLst/>
                          </a:prstGeom>
                        </pic:spPr>
                      </pic:pic>
                    </a:graphicData>
                  </a:graphic>
                  <wp14:sizeRelH relativeFrom="page">
                    <wp14:pctWidth>0</wp14:pctWidth>
                  </wp14:sizeRelH>
                  <wp14:sizeRelV relativeFrom="page">
                    <wp14:pctHeight>0</wp14:pctHeight>
                  </wp14:sizeRelV>
                </wp:anchor>
              </w:drawing>
            </w:r>
            <w:r w:rsidR="007B70FF">
              <w:rPr>
                <w:noProof/>
                <w:lang w:eastAsia="en-GB"/>
              </w:rPr>
              <w:t>If you receive a war</w:t>
            </w:r>
            <w:r w:rsidR="000F0FC1">
              <w:rPr>
                <w:noProof/>
                <w:lang w:eastAsia="en-GB"/>
              </w:rPr>
              <w:t>ning message, as displayed on the right, you have failed to complete a mandatory field</w:t>
            </w:r>
            <w:r w:rsidR="007B70FF">
              <w:rPr>
                <w:noProof/>
                <w:lang w:eastAsia="en-GB"/>
              </w:rPr>
              <w:t>(s)</w:t>
            </w:r>
            <w:r w:rsidR="000F0FC1">
              <w:rPr>
                <w:noProof/>
                <w:lang w:eastAsia="en-GB"/>
              </w:rPr>
              <w:t>.</w:t>
            </w:r>
            <w:r w:rsidR="007B70FF">
              <w:rPr>
                <w:noProof/>
                <w:lang w:eastAsia="en-GB"/>
              </w:rPr>
              <w:t xml:space="preserve"> Click OK and complete all fields that contain </w:t>
            </w:r>
            <w:r w:rsidR="007B70FF" w:rsidRPr="007B70FF">
              <w:rPr>
                <w:b/>
                <w:noProof/>
                <w:color w:val="FF0000"/>
                <w:lang w:eastAsia="en-GB"/>
              </w:rPr>
              <w:t>*</w:t>
            </w:r>
            <w:r w:rsidR="007B70FF">
              <w:rPr>
                <w:b/>
                <w:noProof/>
                <w:color w:val="FF0000"/>
                <w:lang w:eastAsia="en-GB"/>
              </w:rPr>
              <w:t xml:space="preserve"> </w:t>
            </w:r>
            <w:r w:rsidR="007B70FF" w:rsidRPr="007B70FF">
              <w:rPr>
                <w:noProof/>
                <w:lang w:eastAsia="en-GB"/>
              </w:rPr>
              <w:t>or are outlined in red.</w:t>
            </w:r>
            <w:r w:rsidR="007B70FF">
              <w:rPr>
                <w:noProof/>
                <w:lang w:eastAsia="en-GB"/>
              </w:rPr>
              <w:br/>
            </w:r>
            <w:r w:rsidR="000F0FC1">
              <w:rPr>
                <w:noProof/>
                <w:lang w:eastAsia="en-GB"/>
              </w:rPr>
              <w:t xml:space="preserve">You will be unable to submit the form until you complete the missing information. </w:t>
            </w:r>
          </w:p>
          <w:p w:rsidR="006E2531" w:rsidRDefault="006E2531" w:rsidP="006E2531">
            <w:pPr>
              <w:pStyle w:val="ListParagraph"/>
              <w:numPr>
                <w:ilvl w:val="0"/>
                <w:numId w:val="4"/>
              </w:numPr>
              <w:rPr>
                <w:noProof/>
                <w:lang w:eastAsia="en-GB"/>
              </w:rPr>
            </w:pPr>
            <w:r>
              <w:rPr>
                <w:noProof/>
                <w:lang w:eastAsia="en-GB"/>
              </w:rPr>
              <w:t xml:space="preserve">Additional nominations can be entered using the </w:t>
            </w:r>
            <w:r w:rsidRPr="006E2531">
              <w:rPr>
                <w:b/>
                <w:noProof/>
                <w:lang w:eastAsia="en-GB"/>
              </w:rPr>
              <w:t>Save and New button</w:t>
            </w:r>
            <w:r>
              <w:rPr>
                <w:noProof/>
                <w:lang w:eastAsia="en-GB"/>
              </w:rPr>
              <w:t>.</w:t>
            </w:r>
          </w:p>
          <w:p w:rsidR="006A0AC2" w:rsidRDefault="009C571C" w:rsidP="000413CD">
            <w:pPr>
              <w:pStyle w:val="ListParagraph"/>
              <w:numPr>
                <w:ilvl w:val="0"/>
                <w:numId w:val="4"/>
              </w:numPr>
              <w:rPr>
                <w:noProof/>
                <w:lang w:eastAsia="en-GB"/>
              </w:rPr>
            </w:pPr>
            <w:r>
              <w:rPr>
                <w:noProof/>
                <w:lang w:eastAsia="en-GB"/>
              </w:rPr>
              <w:t xml:space="preserve">An email receipt will be sent to you for each </w:t>
            </w:r>
            <w:r w:rsidR="007B70FF">
              <w:rPr>
                <w:noProof/>
                <w:lang w:eastAsia="en-GB"/>
              </w:rPr>
              <w:t>submitted Nomination.</w:t>
            </w:r>
          </w:p>
          <w:p w:rsidR="00E96BA0" w:rsidRDefault="00E96BA0" w:rsidP="000413CD">
            <w:pPr>
              <w:pStyle w:val="ListParagraph"/>
              <w:numPr>
                <w:ilvl w:val="0"/>
                <w:numId w:val="4"/>
              </w:numPr>
            </w:pPr>
            <w:r>
              <w:rPr>
                <w:noProof/>
                <w:lang w:eastAsia="en-GB"/>
              </w:rPr>
              <w:t>Your completed nomination</w:t>
            </w:r>
            <w:r w:rsidR="0038454E">
              <w:rPr>
                <w:noProof/>
                <w:lang w:eastAsia="en-GB"/>
              </w:rPr>
              <w:t>(s)</w:t>
            </w:r>
            <w:r>
              <w:rPr>
                <w:noProof/>
                <w:lang w:eastAsia="en-GB"/>
              </w:rPr>
              <w:t xml:space="preserve"> will appear in the Nominations list for a short period until it is processed by the Senate team Clerical Officer.</w:t>
            </w:r>
          </w:p>
          <w:p w:rsidR="00E96BA0" w:rsidRDefault="00E96BA0" w:rsidP="000413CD"/>
        </w:tc>
      </w:tr>
      <w:tr w:rsidR="009C571C" w:rsidTr="004251ED">
        <w:trPr>
          <w:trHeight w:val="186"/>
        </w:trPr>
        <w:tc>
          <w:tcPr>
            <w:tcW w:w="5000" w:type="pct"/>
            <w:gridSpan w:val="2"/>
            <w:shd w:val="clear" w:color="auto" w:fill="0070C0"/>
          </w:tcPr>
          <w:p w:rsidR="009C571C" w:rsidRPr="004251ED" w:rsidRDefault="004251ED" w:rsidP="004251ED">
            <w:pPr>
              <w:rPr>
                <w:color w:val="FFFFFF" w:themeColor="background1"/>
              </w:rPr>
            </w:pPr>
            <w:r>
              <w:rPr>
                <w:color w:val="FFFFFF" w:themeColor="background1"/>
              </w:rPr>
              <w:lastRenderedPageBreak/>
              <w:t>Frequently Asked Questions</w:t>
            </w:r>
          </w:p>
        </w:tc>
      </w:tr>
      <w:tr w:rsidR="009C571C" w:rsidTr="007A643A">
        <w:tc>
          <w:tcPr>
            <w:tcW w:w="5000" w:type="pct"/>
            <w:gridSpan w:val="2"/>
            <w:shd w:val="clear" w:color="auto" w:fill="FFFFFF" w:themeFill="background1"/>
          </w:tcPr>
          <w:p w:rsidR="00A71707" w:rsidRDefault="00A71707" w:rsidP="00A71707">
            <w:pPr>
              <w:pStyle w:val="Heading3"/>
              <w:outlineLvl w:val="2"/>
            </w:pPr>
            <w:r>
              <w:t>What browser should I use?</w:t>
            </w:r>
          </w:p>
          <w:p w:rsidR="00A71707" w:rsidRDefault="00A71707" w:rsidP="00846FBD">
            <w:r>
              <w:t>We recommend that you use a recent version of Internet Explorer to complete SharePoint forms. Other browsers may not fully support forms in SharePoint</w:t>
            </w:r>
            <w:r w:rsidR="00846FBD">
              <w:t>.</w:t>
            </w:r>
          </w:p>
          <w:p w:rsidR="00846FBD" w:rsidRDefault="00846FBD" w:rsidP="00846FBD">
            <w:pPr>
              <w:pStyle w:val="Heading3"/>
              <w:outlineLvl w:val="2"/>
            </w:pPr>
            <w:r>
              <w:t>After saving my form I have received a critical error</w:t>
            </w:r>
          </w:p>
          <w:p w:rsidR="00846FBD" w:rsidRPr="00846FBD" w:rsidRDefault="00846FBD" w:rsidP="00846FBD">
            <w:r>
              <w:t>As with all browsers, forms will time out when left inactive. Complete your and submit it immediately to avoid loss of data.  You can save the form and edit it later if necessary.</w:t>
            </w:r>
          </w:p>
          <w:p w:rsidR="00A71707" w:rsidRDefault="004251ED" w:rsidP="00A71707">
            <w:pPr>
              <w:pStyle w:val="Heading3"/>
              <w:outlineLvl w:val="2"/>
            </w:pPr>
            <w:r w:rsidRPr="004251ED">
              <w:t>Can I edit an item once it has been submitted</w:t>
            </w:r>
            <w:r w:rsidR="00A71707">
              <w:t>?</w:t>
            </w:r>
          </w:p>
          <w:p w:rsidR="004251ED" w:rsidRPr="004251ED" w:rsidRDefault="00B52915" w:rsidP="00A71707">
            <w:pPr>
              <w:pStyle w:val="Heading3"/>
              <w:outlineLvl w:val="2"/>
              <w:rPr>
                <w:color w:val="000000" w:themeColor="text1"/>
              </w:rPr>
            </w:pPr>
            <w:r>
              <w:rPr>
                <w:color w:val="000000" w:themeColor="text1"/>
              </w:rPr>
              <w:t>Yes, you can edit</w:t>
            </w:r>
            <w:r w:rsidR="004251ED" w:rsidRPr="004251ED">
              <w:rPr>
                <w:color w:val="000000" w:themeColor="text1"/>
              </w:rPr>
              <w:t xml:space="preserve"> items </w:t>
            </w:r>
            <w:r>
              <w:rPr>
                <w:color w:val="000000" w:themeColor="text1"/>
              </w:rPr>
              <w:t xml:space="preserve">for </w:t>
            </w:r>
            <w:r w:rsidR="004251ED" w:rsidRPr="004251ED">
              <w:rPr>
                <w:color w:val="000000" w:themeColor="text1"/>
              </w:rPr>
              <w:t xml:space="preserve">as long as </w:t>
            </w:r>
            <w:r>
              <w:rPr>
                <w:color w:val="000000" w:themeColor="text1"/>
              </w:rPr>
              <w:t xml:space="preserve">they </w:t>
            </w:r>
            <w:r w:rsidR="004251ED" w:rsidRPr="004251ED">
              <w:rPr>
                <w:color w:val="000000" w:themeColor="text1"/>
              </w:rPr>
              <w:t xml:space="preserve">appears in the </w:t>
            </w:r>
            <w:r w:rsidR="0038454E">
              <w:rPr>
                <w:color w:val="000000" w:themeColor="text1"/>
              </w:rPr>
              <w:t>relevant list</w:t>
            </w:r>
            <w:r w:rsidR="004251ED" w:rsidRPr="004251ED">
              <w:rPr>
                <w:color w:val="000000" w:themeColor="text1"/>
              </w:rPr>
              <w:t xml:space="preserve">.  </w:t>
            </w:r>
            <w:r>
              <w:rPr>
                <w:color w:val="000000" w:themeColor="text1"/>
              </w:rPr>
              <w:t>Once the item has been removed from the library</w:t>
            </w:r>
            <w:r w:rsidR="00A71707">
              <w:rPr>
                <w:color w:val="000000" w:themeColor="text1"/>
              </w:rPr>
              <w:t>,</w:t>
            </w:r>
            <w:r>
              <w:rPr>
                <w:color w:val="000000" w:themeColor="text1"/>
              </w:rPr>
              <w:t xml:space="preserve"> you should contact the </w:t>
            </w:r>
            <w:r w:rsidR="0038454E">
              <w:rPr>
                <w:color w:val="000000" w:themeColor="text1"/>
              </w:rPr>
              <w:t>Clerical Officer in the Senate team (</w:t>
            </w:r>
            <w:hyperlink r:id="rId18" w:history="1">
              <w:r w:rsidR="0038454E" w:rsidRPr="00513B54">
                <w:rPr>
                  <w:rStyle w:val="Hyperlink"/>
                </w:rPr>
                <w:t>senate@warwick.ac.uk</w:t>
              </w:r>
            </w:hyperlink>
            <w:r w:rsidR="0038454E">
              <w:rPr>
                <w:color w:val="000000" w:themeColor="text1"/>
              </w:rPr>
              <w:t xml:space="preserve"> or </w:t>
            </w:r>
            <w:proofErr w:type="spellStart"/>
            <w:r w:rsidR="0038454E">
              <w:rPr>
                <w:color w:val="000000" w:themeColor="text1"/>
              </w:rPr>
              <w:t>ext</w:t>
            </w:r>
            <w:proofErr w:type="spellEnd"/>
            <w:r w:rsidR="0038454E">
              <w:rPr>
                <w:color w:val="000000" w:themeColor="text1"/>
              </w:rPr>
              <w:t>: 51699).</w:t>
            </w:r>
          </w:p>
          <w:p w:rsidR="004251ED" w:rsidRDefault="004251ED" w:rsidP="004251ED">
            <w:pPr>
              <w:pStyle w:val="Heading3"/>
              <w:outlineLvl w:val="2"/>
            </w:pPr>
            <w:r>
              <w:t>Can I delete a submission</w:t>
            </w:r>
            <w:r w:rsidR="00A71707">
              <w:t>?</w:t>
            </w:r>
          </w:p>
          <w:p w:rsidR="00B52915" w:rsidRDefault="00B52915" w:rsidP="00B52915">
            <w:r>
              <w:t xml:space="preserve">Nominations </w:t>
            </w:r>
            <w:r w:rsidR="00A71707">
              <w:t xml:space="preserve">and requests </w:t>
            </w:r>
            <w:r w:rsidR="00A71707" w:rsidRPr="00A71707">
              <w:rPr>
                <w:b/>
              </w:rPr>
              <w:t xml:space="preserve">to Request to Amend </w:t>
            </w:r>
            <w:r w:rsidR="000D6F32">
              <w:rPr>
                <w:b/>
              </w:rPr>
              <w:t xml:space="preserve">the </w:t>
            </w:r>
            <w:r w:rsidR="00A71707" w:rsidRPr="00A71707">
              <w:rPr>
                <w:b/>
              </w:rPr>
              <w:t>Constitution</w:t>
            </w:r>
            <w:r w:rsidR="00A71707">
              <w:t xml:space="preserve"> </w:t>
            </w:r>
            <w:r>
              <w:t>can be deleted while they are still visible in the library.</w:t>
            </w:r>
          </w:p>
          <w:p w:rsidR="00B52915" w:rsidRDefault="00A71707" w:rsidP="00A71707">
            <w:pPr>
              <w:pStyle w:val="Heading3"/>
              <w:outlineLvl w:val="2"/>
            </w:pPr>
            <w:r>
              <w:t>Who should I contact if I have a problem submitting a form?</w:t>
            </w:r>
          </w:p>
          <w:p w:rsidR="0038454E" w:rsidRPr="004251ED" w:rsidRDefault="00A71707" w:rsidP="0038454E">
            <w:pPr>
              <w:pStyle w:val="Heading3"/>
              <w:outlineLvl w:val="2"/>
              <w:rPr>
                <w:color w:val="000000" w:themeColor="text1"/>
              </w:rPr>
            </w:pPr>
            <w:r w:rsidRPr="0038454E">
              <w:rPr>
                <w:color w:val="000000" w:themeColor="text1"/>
              </w:rPr>
              <w:t xml:space="preserve">All requests for assistance should be </w:t>
            </w:r>
            <w:r w:rsidR="0038454E" w:rsidRPr="0038454E">
              <w:rPr>
                <w:color w:val="000000" w:themeColor="text1"/>
              </w:rPr>
              <w:t xml:space="preserve">registered via the </w:t>
            </w:r>
            <w:r w:rsidR="0038454E">
              <w:rPr>
                <w:color w:val="000000" w:themeColor="text1"/>
              </w:rPr>
              <w:t>Clerical Officer in the Senate team (</w:t>
            </w:r>
            <w:hyperlink r:id="rId19" w:history="1">
              <w:r w:rsidR="0038454E" w:rsidRPr="00513B54">
                <w:rPr>
                  <w:rStyle w:val="Hyperlink"/>
                </w:rPr>
                <w:t>senate@warwick.ac.uk</w:t>
              </w:r>
            </w:hyperlink>
            <w:r w:rsidR="0038454E">
              <w:rPr>
                <w:color w:val="000000" w:themeColor="text1"/>
              </w:rPr>
              <w:t xml:space="preserve"> or </w:t>
            </w:r>
            <w:proofErr w:type="spellStart"/>
            <w:r w:rsidR="0038454E">
              <w:rPr>
                <w:color w:val="000000" w:themeColor="text1"/>
              </w:rPr>
              <w:t>ext</w:t>
            </w:r>
            <w:proofErr w:type="spellEnd"/>
            <w:r w:rsidR="0038454E">
              <w:rPr>
                <w:color w:val="000000" w:themeColor="text1"/>
              </w:rPr>
              <w:t>: 51699).</w:t>
            </w:r>
          </w:p>
          <w:p w:rsidR="00A71707" w:rsidRDefault="00846FBD" w:rsidP="00846FBD">
            <w:pPr>
              <w:pStyle w:val="Heading3"/>
              <w:outlineLvl w:val="2"/>
            </w:pPr>
            <w:r>
              <w:t>Can I turn off the confirmation emails?</w:t>
            </w:r>
          </w:p>
          <w:p w:rsidR="00846FBD" w:rsidRDefault="00846FBD" w:rsidP="00846FBD">
            <w:r>
              <w:t xml:space="preserve">No, the emails are auto generated and cannot be turned off for specific individuals. We suggest that you create a rule in Outlook to filter the emails in to a specified folder.  </w:t>
            </w:r>
          </w:p>
          <w:p w:rsidR="00846FBD" w:rsidRDefault="00846FBD" w:rsidP="00846FBD">
            <w:pPr>
              <w:pStyle w:val="Heading4"/>
              <w:outlineLvl w:val="3"/>
            </w:pPr>
            <w:r>
              <w:t>To c</w:t>
            </w:r>
            <w:r w:rsidR="000D6F32">
              <w:t>r</w:t>
            </w:r>
            <w:r>
              <w:t>eate a rule</w:t>
            </w:r>
            <w:r w:rsidR="000D6F32">
              <w:t xml:space="preserve"> to automatically move mail to a specified folder</w:t>
            </w:r>
          </w:p>
          <w:p w:rsidR="00846FBD" w:rsidRDefault="00131A8D" w:rsidP="00846FBD">
            <w:pPr>
              <w:pStyle w:val="ListParagraph"/>
              <w:numPr>
                <w:ilvl w:val="0"/>
                <w:numId w:val="8"/>
              </w:numPr>
            </w:pPr>
            <w:r>
              <w:rPr>
                <w:noProof/>
                <w:lang w:eastAsia="en-GB"/>
              </w:rPr>
              <w:drawing>
                <wp:anchor distT="0" distB="0" distL="114300" distR="114300" simplePos="0" relativeHeight="251676672" behindDoc="0" locked="0" layoutInCell="1" allowOverlap="1" wp14:anchorId="40BD7A0D" wp14:editId="40000C32">
                  <wp:simplePos x="0" y="0"/>
                  <wp:positionH relativeFrom="column">
                    <wp:posOffset>3419982</wp:posOffset>
                  </wp:positionH>
                  <wp:positionV relativeFrom="paragraph">
                    <wp:posOffset>15384</wp:posOffset>
                  </wp:positionV>
                  <wp:extent cx="3086100" cy="1325880"/>
                  <wp:effectExtent l="0" t="0" r="0" b="762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3086100" cy="1325880"/>
                          </a:xfrm>
                          <a:prstGeom prst="rect">
                            <a:avLst/>
                          </a:prstGeom>
                        </pic:spPr>
                      </pic:pic>
                    </a:graphicData>
                  </a:graphic>
                  <wp14:sizeRelH relativeFrom="page">
                    <wp14:pctWidth>0</wp14:pctWidth>
                  </wp14:sizeRelH>
                  <wp14:sizeRelV relativeFrom="page">
                    <wp14:pctHeight>0</wp14:pctHeight>
                  </wp14:sizeRelV>
                </wp:anchor>
              </w:drawing>
            </w:r>
            <w:r w:rsidR="00846FBD" w:rsidRPr="000D6F32">
              <w:rPr>
                <w:b/>
              </w:rPr>
              <w:t>Right click</w:t>
            </w:r>
            <w:r w:rsidR="00846FBD">
              <w:t xml:space="preserve"> on the </w:t>
            </w:r>
            <w:r>
              <w:t xml:space="preserve">confirmation </w:t>
            </w:r>
            <w:r w:rsidR="00846FBD">
              <w:t xml:space="preserve">email and select </w:t>
            </w:r>
            <w:r w:rsidR="00846FBD" w:rsidRPr="000D6F32">
              <w:rPr>
                <w:b/>
              </w:rPr>
              <w:t>rules</w:t>
            </w:r>
          </w:p>
          <w:p w:rsidR="00846FBD" w:rsidRDefault="00846FBD" w:rsidP="00846FBD">
            <w:pPr>
              <w:pStyle w:val="ListParagraph"/>
              <w:numPr>
                <w:ilvl w:val="0"/>
                <w:numId w:val="8"/>
              </w:numPr>
            </w:pPr>
            <w:r>
              <w:t xml:space="preserve">Select the option to </w:t>
            </w:r>
            <w:r w:rsidRPr="000D6F32">
              <w:rPr>
                <w:b/>
              </w:rPr>
              <w:t>Always move messages</w:t>
            </w:r>
            <w:r w:rsidR="000D6F32">
              <w:t xml:space="preserve"> </w:t>
            </w:r>
          </w:p>
          <w:p w:rsidR="000D6F32" w:rsidRPr="000D6F32" w:rsidRDefault="000D6F32" w:rsidP="00846FBD">
            <w:pPr>
              <w:pStyle w:val="ListParagraph"/>
              <w:numPr>
                <w:ilvl w:val="0"/>
                <w:numId w:val="8"/>
              </w:numPr>
            </w:pPr>
            <w:r>
              <w:t xml:space="preserve">Click the </w:t>
            </w:r>
            <w:r w:rsidRPr="000D6F32">
              <w:rPr>
                <w:b/>
              </w:rPr>
              <w:t>New</w:t>
            </w:r>
          </w:p>
          <w:p w:rsidR="000D6F32" w:rsidRDefault="000D6F32" w:rsidP="00846FBD">
            <w:pPr>
              <w:pStyle w:val="ListParagraph"/>
              <w:numPr>
                <w:ilvl w:val="0"/>
                <w:numId w:val="8"/>
              </w:numPr>
            </w:pPr>
            <w:r w:rsidRPr="000D6F32">
              <w:t>Enter a</w:t>
            </w:r>
            <w:r>
              <w:rPr>
                <w:b/>
              </w:rPr>
              <w:t xml:space="preserve"> Name </w:t>
            </w:r>
            <w:r w:rsidRPr="000D6F32">
              <w:t>for the folder</w:t>
            </w:r>
          </w:p>
          <w:p w:rsidR="000D6F32" w:rsidRDefault="000D6F32" w:rsidP="00846FBD">
            <w:pPr>
              <w:pStyle w:val="ListParagraph"/>
              <w:numPr>
                <w:ilvl w:val="0"/>
                <w:numId w:val="8"/>
              </w:numPr>
            </w:pPr>
            <w:r w:rsidRPr="000D6F32">
              <w:rPr>
                <w:b/>
              </w:rPr>
              <w:t>Click OK</w:t>
            </w:r>
            <w:r>
              <w:rPr>
                <w:b/>
              </w:rPr>
              <w:t xml:space="preserve"> </w:t>
            </w:r>
            <w:r w:rsidRPr="000D6F32">
              <w:t>and</w:t>
            </w:r>
            <w:r>
              <w:rPr>
                <w:b/>
              </w:rPr>
              <w:t xml:space="preserve"> OK </w:t>
            </w:r>
            <w:r w:rsidRPr="000D6F32">
              <w:t>again to close the Choose a folder window</w:t>
            </w:r>
          </w:p>
          <w:p w:rsidR="000D6F32" w:rsidRDefault="000D6F32" w:rsidP="00846FBD">
            <w:pPr>
              <w:pStyle w:val="ListParagraph"/>
              <w:numPr>
                <w:ilvl w:val="0"/>
                <w:numId w:val="8"/>
              </w:numPr>
            </w:pPr>
            <w:r w:rsidRPr="000D6F32">
              <w:t>Repeat the rule for each type of confirmation email i.e.</w:t>
            </w:r>
            <w:r>
              <w:rPr>
                <w:b/>
              </w:rPr>
              <w:t xml:space="preserve"> Nominations </w:t>
            </w:r>
            <w:r w:rsidRPr="000D6F32">
              <w:t>and</w:t>
            </w:r>
            <w:r>
              <w:rPr>
                <w:b/>
              </w:rPr>
              <w:t xml:space="preserve"> Requests to change the Constitution. </w:t>
            </w:r>
            <w:r>
              <w:t>You can store both confirmation</w:t>
            </w:r>
            <w:r w:rsidR="00131A8D">
              <w:t xml:space="preserve"> email</w:t>
            </w:r>
            <w:r>
              <w:t xml:space="preserve"> types </w:t>
            </w:r>
            <w:r w:rsidR="00131A8D">
              <w:t>in the same folder. Just select the folder from the list of available folders in your mailbox.</w:t>
            </w:r>
          </w:p>
          <w:p w:rsidR="000D6F32" w:rsidRDefault="000D6F32" w:rsidP="00846FBD">
            <w:pPr>
              <w:pStyle w:val="ListParagraph"/>
              <w:numPr>
                <w:ilvl w:val="0"/>
                <w:numId w:val="8"/>
              </w:numPr>
            </w:pPr>
            <w:r w:rsidRPr="000D6F32">
              <w:t>All new mail will be filtered into the specified folder</w:t>
            </w:r>
            <w:r w:rsidR="00131A8D">
              <w:t xml:space="preserve">. </w:t>
            </w:r>
          </w:p>
          <w:p w:rsidR="00131A8D" w:rsidRDefault="00131A8D" w:rsidP="00846FBD">
            <w:pPr>
              <w:pStyle w:val="ListParagraph"/>
              <w:numPr>
                <w:ilvl w:val="0"/>
                <w:numId w:val="8"/>
              </w:numPr>
            </w:pPr>
            <w:r>
              <w:t>Further rules can be made to automatically delete emails.  Please contact the helpdesk if you would like further instructions.</w:t>
            </w:r>
          </w:p>
          <w:p w:rsidR="004251ED" w:rsidRPr="004251ED" w:rsidRDefault="004251ED" w:rsidP="004251ED"/>
        </w:tc>
      </w:tr>
    </w:tbl>
    <w:p w:rsidR="00A336FB" w:rsidRDefault="00A336FB"/>
    <w:sectPr w:rsidR="00A336FB" w:rsidSect="006530EC">
      <w:pgSz w:w="11906" w:h="16838"/>
      <w:pgMar w:top="426" w:right="720" w:bottom="426"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EA642A"/>
    <w:multiLevelType w:val="hybridMultilevel"/>
    <w:tmpl w:val="BA086912"/>
    <w:lvl w:ilvl="0" w:tplc="0809000F">
      <w:start w:val="1"/>
      <w:numFmt w:val="decimal"/>
      <w:lvlText w:val="%1."/>
      <w:lvlJc w:val="left"/>
      <w:pPr>
        <w:ind w:left="754" w:hanging="360"/>
      </w:pPr>
    </w:lvl>
    <w:lvl w:ilvl="1" w:tplc="08090019">
      <w:start w:val="1"/>
      <w:numFmt w:val="lowerLetter"/>
      <w:lvlText w:val="%2."/>
      <w:lvlJc w:val="left"/>
      <w:pPr>
        <w:ind w:left="1474" w:hanging="360"/>
      </w:pPr>
    </w:lvl>
    <w:lvl w:ilvl="2" w:tplc="0809001B" w:tentative="1">
      <w:start w:val="1"/>
      <w:numFmt w:val="lowerRoman"/>
      <w:lvlText w:val="%3."/>
      <w:lvlJc w:val="right"/>
      <w:pPr>
        <w:ind w:left="2194" w:hanging="180"/>
      </w:pPr>
    </w:lvl>
    <w:lvl w:ilvl="3" w:tplc="0809000F" w:tentative="1">
      <w:start w:val="1"/>
      <w:numFmt w:val="decimal"/>
      <w:lvlText w:val="%4."/>
      <w:lvlJc w:val="left"/>
      <w:pPr>
        <w:ind w:left="2914" w:hanging="360"/>
      </w:pPr>
    </w:lvl>
    <w:lvl w:ilvl="4" w:tplc="08090019" w:tentative="1">
      <w:start w:val="1"/>
      <w:numFmt w:val="lowerLetter"/>
      <w:lvlText w:val="%5."/>
      <w:lvlJc w:val="left"/>
      <w:pPr>
        <w:ind w:left="3634" w:hanging="360"/>
      </w:pPr>
    </w:lvl>
    <w:lvl w:ilvl="5" w:tplc="0809001B" w:tentative="1">
      <w:start w:val="1"/>
      <w:numFmt w:val="lowerRoman"/>
      <w:lvlText w:val="%6."/>
      <w:lvlJc w:val="right"/>
      <w:pPr>
        <w:ind w:left="4354" w:hanging="180"/>
      </w:pPr>
    </w:lvl>
    <w:lvl w:ilvl="6" w:tplc="0809000F" w:tentative="1">
      <w:start w:val="1"/>
      <w:numFmt w:val="decimal"/>
      <w:lvlText w:val="%7."/>
      <w:lvlJc w:val="left"/>
      <w:pPr>
        <w:ind w:left="5074" w:hanging="360"/>
      </w:pPr>
    </w:lvl>
    <w:lvl w:ilvl="7" w:tplc="08090019" w:tentative="1">
      <w:start w:val="1"/>
      <w:numFmt w:val="lowerLetter"/>
      <w:lvlText w:val="%8."/>
      <w:lvlJc w:val="left"/>
      <w:pPr>
        <w:ind w:left="5794" w:hanging="360"/>
      </w:pPr>
    </w:lvl>
    <w:lvl w:ilvl="8" w:tplc="0809001B" w:tentative="1">
      <w:start w:val="1"/>
      <w:numFmt w:val="lowerRoman"/>
      <w:lvlText w:val="%9."/>
      <w:lvlJc w:val="right"/>
      <w:pPr>
        <w:ind w:left="6514" w:hanging="180"/>
      </w:pPr>
    </w:lvl>
  </w:abstractNum>
  <w:abstractNum w:abstractNumId="1" w15:restartNumberingAfterBreak="0">
    <w:nsid w:val="15A463A6"/>
    <w:multiLevelType w:val="hybridMultilevel"/>
    <w:tmpl w:val="89701220"/>
    <w:lvl w:ilvl="0" w:tplc="0809000F">
      <w:start w:val="1"/>
      <w:numFmt w:val="decimal"/>
      <w:lvlText w:val="%1."/>
      <w:lvlJc w:val="left"/>
      <w:pPr>
        <w:ind w:left="754" w:hanging="360"/>
      </w:pPr>
    </w:lvl>
    <w:lvl w:ilvl="1" w:tplc="08090019" w:tentative="1">
      <w:start w:val="1"/>
      <w:numFmt w:val="lowerLetter"/>
      <w:lvlText w:val="%2."/>
      <w:lvlJc w:val="left"/>
      <w:pPr>
        <w:ind w:left="1474" w:hanging="360"/>
      </w:pPr>
    </w:lvl>
    <w:lvl w:ilvl="2" w:tplc="0809001B" w:tentative="1">
      <w:start w:val="1"/>
      <w:numFmt w:val="lowerRoman"/>
      <w:lvlText w:val="%3."/>
      <w:lvlJc w:val="right"/>
      <w:pPr>
        <w:ind w:left="2194" w:hanging="180"/>
      </w:pPr>
    </w:lvl>
    <w:lvl w:ilvl="3" w:tplc="0809000F" w:tentative="1">
      <w:start w:val="1"/>
      <w:numFmt w:val="decimal"/>
      <w:lvlText w:val="%4."/>
      <w:lvlJc w:val="left"/>
      <w:pPr>
        <w:ind w:left="2914" w:hanging="360"/>
      </w:pPr>
    </w:lvl>
    <w:lvl w:ilvl="4" w:tplc="08090019" w:tentative="1">
      <w:start w:val="1"/>
      <w:numFmt w:val="lowerLetter"/>
      <w:lvlText w:val="%5."/>
      <w:lvlJc w:val="left"/>
      <w:pPr>
        <w:ind w:left="3634" w:hanging="360"/>
      </w:pPr>
    </w:lvl>
    <w:lvl w:ilvl="5" w:tplc="0809001B" w:tentative="1">
      <w:start w:val="1"/>
      <w:numFmt w:val="lowerRoman"/>
      <w:lvlText w:val="%6."/>
      <w:lvlJc w:val="right"/>
      <w:pPr>
        <w:ind w:left="4354" w:hanging="180"/>
      </w:pPr>
    </w:lvl>
    <w:lvl w:ilvl="6" w:tplc="0809000F" w:tentative="1">
      <w:start w:val="1"/>
      <w:numFmt w:val="decimal"/>
      <w:lvlText w:val="%7."/>
      <w:lvlJc w:val="left"/>
      <w:pPr>
        <w:ind w:left="5074" w:hanging="360"/>
      </w:pPr>
    </w:lvl>
    <w:lvl w:ilvl="7" w:tplc="08090019" w:tentative="1">
      <w:start w:val="1"/>
      <w:numFmt w:val="lowerLetter"/>
      <w:lvlText w:val="%8."/>
      <w:lvlJc w:val="left"/>
      <w:pPr>
        <w:ind w:left="5794" w:hanging="360"/>
      </w:pPr>
    </w:lvl>
    <w:lvl w:ilvl="8" w:tplc="0809001B" w:tentative="1">
      <w:start w:val="1"/>
      <w:numFmt w:val="lowerRoman"/>
      <w:lvlText w:val="%9."/>
      <w:lvlJc w:val="right"/>
      <w:pPr>
        <w:ind w:left="6514" w:hanging="180"/>
      </w:pPr>
    </w:lvl>
  </w:abstractNum>
  <w:abstractNum w:abstractNumId="2" w15:restartNumberingAfterBreak="0">
    <w:nsid w:val="16166CEF"/>
    <w:multiLevelType w:val="hybridMultilevel"/>
    <w:tmpl w:val="BA086912"/>
    <w:lvl w:ilvl="0" w:tplc="0809000F">
      <w:start w:val="1"/>
      <w:numFmt w:val="decimal"/>
      <w:lvlText w:val="%1."/>
      <w:lvlJc w:val="left"/>
      <w:pPr>
        <w:ind w:left="754" w:hanging="360"/>
      </w:pPr>
    </w:lvl>
    <w:lvl w:ilvl="1" w:tplc="08090019">
      <w:start w:val="1"/>
      <w:numFmt w:val="lowerLetter"/>
      <w:lvlText w:val="%2."/>
      <w:lvlJc w:val="left"/>
      <w:pPr>
        <w:ind w:left="1474" w:hanging="360"/>
      </w:pPr>
    </w:lvl>
    <w:lvl w:ilvl="2" w:tplc="0809001B" w:tentative="1">
      <w:start w:val="1"/>
      <w:numFmt w:val="lowerRoman"/>
      <w:lvlText w:val="%3."/>
      <w:lvlJc w:val="right"/>
      <w:pPr>
        <w:ind w:left="2194" w:hanging="180"/>
      </w:pPr>
    </w:lvl>
    <w:lvl w:ilvl="3" w:tplc="0809000F" w:tentative="1">
      <w:start w:val="1"/>
      <w:numFmt w:val="decimal"/>
      <w:lvlText w:val="%4."/>
      <w:lvlJc w:val="left"/>
      <w:pPr>
        <w:ind w:left="2914" w:hanging="360"/>
      </w:pPr>
    </w:lvl>
    <w:lvl w:ilvl="4" w:tplc="08090019" w:tentative="1">
      <w:start w:val="1"/>
      <w:numFmt w:val="lowerLetter"/>
      <w:lvlText w:val="%5."/>
      <w:lvlJc w:val="left"/>
      <w:pPr>
        <w:ind w:left="3634" w:hanging="360"/>
      </w:pPr>
    </w:lvl>
    <w:lvl w:ilvl="5" w:tplc="0809001B" w:tentative="1">
      <w:start w:val="1"/>
      <w:numFmt w:val="lowerRoman"/>
      <w:lvlText w:val="%6."/>
      <w:lvlJc w:val="right"/>
      <w:pPr>
        <w:ind w:left="4354" w:hanging="180"/>
      </w:pPr>
    </w:lvl>
    <w:lvl w:ilvl="6" w:tplc="0809000F" w:tentative="1">
      <w:start w:val="1"/>
      <w:numFmt w:val="decimal"/>
      <w:lvlText w:val="%7."/>
      <w:lvlJc w:val="left"/>
      <w:pPr>
        <w:ind w:left="5074" w:hanging="360"/>
      </w:pPr>
    </w:lvl>
    <w:lvl w:ilvl="7" w:tplc="08090019" w:tentative="1">
      <w:start w:val="1"/>
      <w:numFmt w:val="lowerLetter"/>
      <w:lvlText w:val="%8."/>
      <w:lvlJc w:val="left"/>
      <w:pPr>
        <w:ind w:left="5794" w:hanging="360"/>
      </w:pPr>
    </w:lvl>
    <w:lvl w:ilvl="8" w:tplc="0809001B" w:tentative="1">
      <w:start w:val="1"/>
      <w:numFmt w:val="lowerRoman"/>
      <w:lvlText w:val="%9."/>
      <w:lvlJc w:val="right"/>
      <w:pPr>
        <w:ind w:left="6514" w:hanging="180"/>
      </w:pPr>
    </w:lvl>
  </w:abstractNum>
  <w:abstractNum w:abstractNumId="3" w15:restartNumberingAfterBreak="0">
    <w:nsid w:val="16284005"/>
    <w:multiLevelType w:val="hybridMultilevel"/>
    <w:tmpl w:val="65F61E30"/>
    <w:lvl w:ilvl="0" w:tplc="0809000F">
      <w:start w:val="1"/>
      <w:numFmt w:val="decimal"/>
      <w:lvlText w:val="%1."/>
      <w:lvlJc w:val="left"/>
      <w:pPr>
        <w:ind w:left="754" w:hanging="360"/>
      </w:pPr>
    </w:lvl>
    <w:lvl w:ilvl="1" w:tplc="08090019" w:tentative="1">
      <w:start w:val="1"/>
      <w:numFmt w:val="lowerLetter"/>
      <w:lvlText w:val="%2."/>
      <w:lvlJc w:val="left"/>
      <w:pPr>
        <w:ind w:left="1474" w:hanging="360"/>
      </w:pPr>
    </w:lvl>
    <w:lvl w:ilvl="2" w:tplc="0809001B" w:tentative="1">
      <w:start w:val="1"/>
      <w:numFmt w:val="lowerRoman"/>
      <w:lvlText w:val="%3."/>
      <w:lvlJc w:val="right"/>
      <w:pPr>
        <w:ind w:left="2194" w:hanging="180"/>
      </w:pPr>
    </w:lvl>
    <w:lvl w:ilvl="3" w:tplc="0809000F" w:tentative="1">
      <w:start w:val="1"/>
      <w:numFmt w:val="decimal"/>
      <w:lvlText w:val="%4."/>
      <w:lvlJc w:val="left"/>
      <w:pPr>
        <w:ind w:left="2914" w:hanging="360"/>
      </w:pPr>
    </w:lvl>
    <w:lvl w:ilvl="4" w:tplc="08090019" w:tentative="1">
      <w:start w:val="1"/>
      <w:numFmt w:val="lowerLetter"/>
      <w:lvlText w:val="%5."/>
      <w:lvlJc w:val="left"/>
      <w:pPr>
        <w:ind w:left="3634" w:hanging="360"/>
      </w:pPr>
    </w:lvl>
    <w:lvl w:ilvl="5" w:tplc="0809001B" w:tentative="1">
      <w:start w:val="1"/>
      <w:numFmt w:val="lowerRoman"/>
      <w:lvlText w:val="%6."/>
      <w:lvlJc w:val="right"/>
      <w:pPr>
        <w:ind w:left="4354" w:hanging="180"/>
      </w:pPr>
    </w:lvl>
    <w:lvl w:ilvl="6" w:tplc="0809000F" w:tentative="1">
      <w:start w:val="1"/>
      <w:numFmt w:val="decimal"/>
      <w:lvlText w:val="%7."/>
      <w:lvlJc w:val="left"/>
      <w:pPr>
        <w:ind w:left="5074" w:hanging="360"/>
      </w:pPr>
    </w:lvl>
    <w:lvl w:ilvl="7" w:tplc="08090019" w:tentative="1">
      <w:start w:val="1"/>
      <w:numFmt w:val="lowerLetter"/>
      <w:lvlText w:val="%8."/>
      <w:lvlJc w:val="left"/>
      <w:pPr>
        <w:ind w:left="5794" w:hanging="360"/>
      </w:pPr>
    </w:lvl>
    <w:lvl w:ilvl="8" w:tplc="0809001B" w:tentative="1">
      <w:start w:val="1"/>
      <w:numFmt w:val="lowerRoman"/>
      <w:lvlText w:val="%9."/>
      <w:lvlJc w:val="right"/>
      <w:pPr>
        <w:ind w:left="6514" w:hanging="180"/>
      </w:pPr>
    </w:lvl>
  </w:abstractNum>
  <w:abstractNum w:abstractNumId="4" w15:restartNumberingAfterBreak="0">
    <w:nsid w:val="2784320F"/>
    <w:multiLevelType w:val="hybridMultilevel"/>
    <w:tmpl w:val="6AE440D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5" w15:restartNumberingAfterBreak="0">
    <w:nsid w:val="528452E6"/>
    <w:multiLevelType w:val="hybridMultilevel"/>
    <w:tmpl w:val="2B0272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01856C3"/>
    <w:multiLevelType w:val="hybridMultilevel"/>
    <w:tmpl w:val="94D08F2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0C20B89"/>
    <w:multiLevelType w:val="hybridMultilevel"/>
    <w:tmpl w:val="70FE35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1"/>
  </w:num>
  <w:num w:numId="3">
    <w:abstractNumId w:val="3"/>
  </w:num>
  <w:num w:numId="4">
    <w:abstractNumId w:val="0"/>
  </w:num>
  <w:num w:numId="5">
    <w:abstractNumId w:val="6"/>
  </w:num>
  <w:num w:numId="6">
    <w:abstractNumId w:val="2"/>
  </w:num>
  <w:num w:numId="7">
    <w:abstractNumId w:val="5"/>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7B20"/>
    <w:rsid w:val="00026AD8"/>
    <w:rsid w:val="000413CD"/>
    <w:rsid w:val="00074434"/>
    <w:rsid w:val="000C574A"/>
    <w:rsid w:val="000D6F32"/>
    <w:rsid w:val="000F0FC1"/>
    <w:rsid w:val="00131A8D"/>
    <w:rsid w:val="00197892"/>
    <w:rsid w:val="001D3E63"/>
    <w:rsid w:val="00200EC3"/>
    <w:rsid w:val="00243918"/>
    <w:rsid w:val="00262C2A"/>
    <w:rsid w:val="00313B0F"/>
    <w:rsid w:val="0038454E"/>
    <w:rsid w:val="003C04EC"/>
    <w:rsid w:val="004251ED"/>
    <w:rsid w:val="004B5649"/>
    <w:rsid w:val="004C6D64"/>
    <w:rsid w:val="00595F5F"/>
    <w:rsid w:val="005D077E"/>
    <w:rsid w:val="006530EC"/>
    <w:rsid w:val="00680E89"/>
    <w:rsid w:val="006A0AC2"/>
    <w:rsid w:val="006E2531"/>
    <w:rsid w:val="006E351C"/>
    <w:rsid w:val="007A643A"/>
    <w:rsid w:val="007B70FF"/>
    <w:rsid w:val="00846FBD"/>
    <w:rsid w:val="008B6AC7"/>
    <w:rsid w:val="009C571C"/>
    <w:rsid w:val="00A336FB"/>
    <w:rsid w:val="00A71707"/>
    <w:rsid w:val="00B2124D"/>
    <w:rsid w:val="00B52915"/>
    <w:rsid w:val="00CE1C1F"/>
    <w:rsid w:val="00E20519"/>
    <w:rsid w:val="00E753BC"/>
    <w:rsid w:val="00E96BA0"/>
    <w:rsid w:val="00EB07C0"/>
    <w:rsid w:val="00EF4006"/>
    <w:rsid w:val="00F06274"/>
    <w:rsid w:val="00F57B20"/>
    <w:rsid w:val="00FE74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0F10AE5-F179-4A0D-8D51-8BC9C981E7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4251E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4251E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846FBD"/>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413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413CD"/>
    <w:pPr>
      <w:ind w:left="720"/>
      <w:contextualSpacing/>
    </w:pPr>
  </w:style>
  <w:style w:type="character" w:styleId="Hyperlink">
    <w:name w:val="Hyperlink"/>
    <w:basedOn w:val="DefaultParagraphFont"/>
    <w:uiPriority w:val="99"/>
    <w:unhideWhenUsed/>
    <w:rsid w:val="00FE7429"/>
    <w:rPr>
      <w:color w:val="0563C1" w:themeColor="hyperlink"/>
      <w:u w:val="single"/>
    </w:rPr>
  </w:style>
  <w:style w:type="character" w:styleId="FollowedHyperlink">
    <w:name w:val="FollowedHyperlink"/>
    <w:basedOn w:val="DefaultParagraphFont"/>
    <w:uiPriority w:val="99"/>
    <w:semiHidden/>
    <w:unhideWhenUsed/>
    <w:rsid w:val="00FE7429"/>
    <w:rPr>
      <w:color w:val="954F72" w:themeColor="followedHyperlink"/>
      <w:u w:val="single"/>
    </w:rPr>
  </w:style>
  <w:style w:type="character" w:customStyle="1" w:styleId="Heading2Char">
    <w:name w:val="Heading 2 Char"/>
    <w:basedOn w:val="DefaultParagraphFont"/>
    <w:link w:val="Heading2"/>
    <w:uiPriority w:val="9"/>
    <w:rsid w:val="004251ED"/>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4251ED"/>
    <w:rPr>
      <w:rFonts w:asciiTheme="majorHAnsi" w:eastAsiaTheme="majorEastAsia" w:hAnsiTheme="majorHAnsi" w:cstheme="majorBidi"/>
      <w:color w:val="1F4D78" w:themeColor="accent1" w:themeShade="7F"/>
      <w:sz w:val="24"/>
      <w:szCs w:val="24"/>
    </w:rPr>
  </w:style>
  <w:style w:type="paragraph" w:styleId="BalloonText">
    <w:name w:val="Balloon Text"/>
    <w:basedOn w:val="Normal"/>
    <w:link w:val="BalloonTextChar"/>
    <w:uiPriority w:val="99"/>
    <w:semiHidden/>
    <w:unhideWhenUsed/>
    <w:rsid w:val="00200EC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00EC3"/>
    <w:rPr>
      <w:rFonts w:ascii="Segoe UI" w:hAnsi="Segoe UI" w:cs="Segoe UI"/>
      <w:sz w:val="18"/>
      <w:szCs w:val="18"/>
    </w:rPr>
  </w:style>
  <w:style w:type="character" w:customStyle="1" w:styleId="Heading4Char">
    <w:name w:val="Heading 4 Char"/>
    <w:basedOn w:val="DefaultParagraphFont"/>
    <w:link w:val="Heading4"/>
    <w:uiPriority w:val="9"/>
    <w:rsid w:val="00846FBD"/>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hyperlink" Target="mailto:senate@warwick.ac.uk"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hyperlink" Target="https://livewarwickac.sharepoint.com/sites/committee-memberships" TargetMode="External"/><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hyperlink" Target="http://www.bing.com/images/search?q=sharepoint+logo&amp;view=detailv2&amp;&amp;id=48221A755D7A3EC1D3C2EDBAF3CEC077DD7FE11C&amp;selectedIndex=0&amp;ccid=Dc73nPme&amp;simid=608030365028974650&amp;thid=OIP.M0dcef79cf99ec97bea07cdab3db2771bo0" TargetMode="Externa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3.png"/><Relationship Id="rId19" Type="http://schemas.openxmlformats.org/officeDocument/2006/relationships/hyperlink" Target="mailto:senate@warwick.ac.uk" TargetMode="External"/><Relationship Id="rId4" Type="http://schemas.openxmlformats.org/officeDocument/2006/relationships/settings" Target="settings.xml"/><Relationship Id="rId9" Type="http://schemas.openxmlformats.org/officeDocument/2006/relationships/hyperlink" Target="http://webmail.warwick.ac.uk" TargetMode="External"/><Relationship Id="rId14" Type="http://schemas.openxmlformats.org/officeDocument/2006/relationships/image" Target="media/image6.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CE6410-A43E-41F2-97D9-4679028591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87384214</Template>
  <TotalTime>1</TotalTime>
  <Pages>2</Pages>
  <Words>746</Words>
  <Characters>4257</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4994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Roxburgh, Angela</dc:creator>
  <cp:keywords/>
  <dc:description/>
  <cp:lastModifiedBy>Griffiths, Phil</cp:lastModifiedBy>
  <cp:revision>2</cp:revision>
  <cp:lastPrinted>2016-10-05T13:04:00Z</cp:lastPrinted>
  <dcterms:created xsi:type="dcterms:W3CDTF">2017-06-26T15:53:00Z</dcterms:created>
  <dcterms:modified xsi:type="dcterms:W3CDTF">2017-06-26T15:53:00Z</dcterms:modified>
</cp:coreProperties>
</file>