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04B2" w:rsidRDefault="00595669">
      <w:pPr>
        <w:rPr>
          <w:b/>
        </w:rPr>
      </w:pPr>
      <w:bookmarkStart w:id="0" w:name="_GoBack"/>
      <w:bookmarkEnd w:id="0"/>
      <w:r>
        <w:rPr>
          <w:b/>
        </w:rPr>
        <w:t xml:space="preserve">Bio for </w:t>
      </w:r>
      <w:r w:rsidR="00BA0970">
        <w:rPr>
          <w:b/>
        </w:rPr>
        <w:t>Warwick</w:t>
      </w:r>
    </w:p>
    <w:p w:rsidR="00F556AE" w:rsidRPr="001846EA" w:rsidRDefault="001846EA">
      <w:pPr>
        <w:rPr>
          <w:b/>
        </w:rPr>
      </w:pPr>
      <w:r w:rsidRPr="001846EA">
        <w:rPr>
          <w:b/>
        </w:rPr>
        <w:t xml:space="preserve">Professor Dame Parveen Kumar </w:t>
      </w:r>
      <w:r w:rsidR="00CC3DEE">
        <w:rPr>
          <w:b/>
        </w:rPr>
        <w:t>DBE</w:t>
      </w:r>
    </w:p>
    <w:p w:rsidR="001846EA" w:rsidRDefault="001846EA"/>
    <w:p w:rsidR="001846EA" w:rsidRDefault="001846EA">
      <w:r>
        <w:t>Parveen is Professor of Medicine and Education at Barts and the London School of Medicine, Queen Mary University of London. She is a physician and gastroenterologist and worked in the NHS for over 40 years. Currently she teaches</w:t>
      </w:r>
      <w:r w:rsidR="002B7755">
        <w:t>, examines and lectures</w:t>
      </w:r>
      <w:r>
        <w:t xml:space="preserve"> medical students and young doctors</w:t>
      </w:r>
      <w:r w:rsidR="002B7755">
        <w:t xml:space="preserve"> in the UK and </w:t>
      </w:r>
      <w:r>
        <w:t>abroad.</w:t>
      </w:r>
      <w:r w:rsidRPr="001846EA">
        <w:t xml:space="preserve"> </w:t>
      </w:r>
      <w:r>
        <w:t xml:space="preserve">She is the President of the Royal Medical Benevolent Fund and </w:t>
      </w:r>
      <w:r w:rsidR="002B7755">
        <w:t>the</w:t>
      </w:r>
      <w:r w:rsidR="00B9083C">
        <w:t xml:space="preserve"> immediate past president of the </w:t>
      </w:r>
      <w:r w:rsidR="002B7755">
        <w:t>Medical Women’s F</w:t>
      </w:r>
      <w:r>
        <w:t xml:space="preserve">ederation. </w:t>
      </w:r>
      <w:r w:rsidR="00FC0F19">
        <w:t>Sh</w:t>
      </w:r>
      <w:r w:rsidR="00B9083C">
        <w:t>e chairs the Board of Science for</w:t>
      </w:r>
      <w:r w:rsidR="00FC0F19">
        <w:t xml:space="preserve"> the BMA, and is a member of 2 committees for the 100.000 genome project.</w:t>
      </w:r>
      <w:r>
        <w:t xml:space="preserve"> </w:t>
      </w:r>
    </w:p>
    <w:p w:rsidR="001846EA" w:rsidRDefault="001846EA">
      <w:r>
        <w:t xml:space="preserve">In the past she has held several offices in undergraduate and post graduate medicine. </w:t>
      </w:r>
    </w:p>
    <w:p w:rsidR="001846EA" w:rsidRDefault="001846EA">
      <w:r>
        <w:t>She was the President of the BMA, President of the Royal Society of Medicine</w:t>
      </w:r>
      <w:r w:rsidR="00595669">
        <w:t xml:space="preserve"> where she helped co-set up the global health programme,</w:t>
      </w:r>
      <w:r>
        <w:t xml:space="preserve"> and Vice President of the Royal College of Physicians</w:t>
      </w:r>
      <w:r w:rsidR="00595669">
        <w:t xml:space="preserve"> where she was a censor, CPD Director and assistant director for International education</w:t>
      </w:r>
      <w:r>
        <w:t xml:space="preserve">. She </w:t>
      </w:r>
      <w:r w:rsidR="002B7755">
        <w:t>chaired</w:t>
      </w:r>
      <w:r>
        <w:t xml:space="preserve"> the Medicines Commission UK</w:t>
      </w:r>
      <w:r w:rsidR="002B7755">
        <w:t xml:space="preserve"> and</w:t>
      </w:r>
      <w:r w:rsidR="00EA0CE5">
        <w:t xml:space="preserve"> was a founding Non Executive director of NICE. She chaired the BUPA Foundation for research</w:t>
      </w:r>
      <w:r w:rsidR="00FC0F19">
        <w:t xml:space="preserve">, and </w:t>
      </w:r>
      <w:r w:rsidR="00595669">
        <w:t>recently</w:t>
      </w:r>
      <w:r w:rsidR="00FC0F19">
        <w:t xml:space="preserve"> the Development Board, and the Equality and Inclusion committee for the Royal College of Physician</w:t>
      </w:r>
      <w:r w:rsidR="00595669">
        <w:t>s</w:t>
      </w:r>
      <w:r w:rsidR="00EA0CE5">
        <w:t>.</w:t>
      </w:r>
    </w:p>
    <w:p w:rsidR="00FC0F19" w:rsidRDefault="00FC0F19">
      <w:r>
        <w:t>She is known for being the co-founder and co-editor of Kumar and Clark’s Clinical Medicine, now in its 9</w:t>
      </w:r>
      <w:r w:rsidRPr="00FC0F19">
        <w:rPr>
          <w:vertAlign w:val="superscript"/>
        </w:rPr>
        <w:t>th</w:t>
      </w:r>
      <w:r>
        <w:t xml:space="preserve"> edition. This textbook</w:t>
      </w:r>
      <w:r w:rsidR="00CC3DEE">
        <w:t xml:space="preserve"> is</w:t>
      </w:r>
      <w:r>
        <w:t xml:space="preserve"> used</w:t>
      </w:r>
      <w:r w:rsidR="002B7755">
        <w:t xml:space="preserve"> worldwide</w:t>
      </w:r>
      <w:r w:rsidR="00B9083C">
        <w:t xml:space="preserve"> in </w:t>
      </w:r>
      <w:r w:rsidR="00BA0970">
        <w:t xml:space="preserve">many </w:t>
      </w:r>
      <w:r w:rsidR="00B9083C">
        <w:t>medical schools</w:t>
      </w:r>
      <w:r w:rsidR="002B7755">
        <w:t>.</w:t>
      </w:r>
      <w:r>
        <w:t xml:space="preserve"> She has co-authored many other books.</w:t>
      </w:r>
      <w:r w:rsidR="00CC3DEE">
        <w:t xml:space="preserve"> </w:t>
      </w:r>
      <w:r w:rsidR="00BA0970">
        <w:t>She also has a major interest in many aspects of Global health and</w:t>
      </w:r>
      <w:r w:rsidR="00CC3DEE">
        <w:t xml:space="preserve"> has just co-edited </w:t>
      </w:r>
      <w:r w:rsidR="00B9083C">
        <w:t>‘The Essentials of</w:t>
      </w:r>
      <w:r w:rsidR="00CC3DEE">
        <w:t xml:space="preserve"> Global health</w:t>
      </w:r>
      <w:r w:rsidR="00B9083C">
        <w:t>’</w:t>
      </w:r>
      <w:r w:rsidR="00CC3DEE">
        <w:t xml:space="preserve"> written by 1</w:t>
      </w:r>
      <w:r w:rsidR="00BA0970">
        <w:t>27</w:t>
      </w:r>
      <w:r w:rsidR="00CC3DEE">
        <w:t xml:space="preserve"> medical students from around the world.</w:t>
      </w:r>
      <w:r>
        <w:t xml:space="preserve"> Her research interest</w:t>
      </w:r>
      <w:r w:rsidR="003E691E">
        <w:t>s</w:t>
      </w:r>
      <w:r>
        <w:t xml:space="preserve"> for her postgraduate degree w</w:t>
      </w:r>
      <w:r w:rsidR="003E691E">
        <w:t>ere</w:t>
      </w:r>
      <w:r>
        <w:t xml:space="preserve"> in small bowel disorders, particularly </w:t>
      </w:r>
      <w:proofErr w:type="gramStart"/>
      <w:r>
        <w:t>Coeliac</w:t>
      </w:r>
      <w:proofErr w:type="gramEnd"/>
      <w:r>
        <w:t xml:space="preserve"> disease</w:t>
      </w:r>
      <w:r w:rsidR="00B9083C">
        <w:t>, in which she continues to have a clinical interest</w:t>
      </w:r>
      <w:r w:rsidR="00CC3DEE">
        <w:t>.</w:t>
      </w:r>
    </w:p>
    <w:p w:rsidR="00B9083C" w:rsidRDefault="00B9083C">
      <w:r>
        <w:t xml:space="preserve">She </w:t>
      </w:r>
      <w:r w:rsidR="00BA0970">
        <w:t>works with many charities and is</w:t>
      </w:r>
      <w:r>
        <w:t xml:space="preserve"> a trustee of the British Youth Opera and Bart’</w:t>
      </w:r>
      <w:r w:rsidR="002104B2">
        <w:t>s C</w:t>
      </w:r>
      <w:r>
        <w:t>harity for research.</w:t>
      </w:r>
    </w:p>
    <w:p w:rsidR="00B9083C" w:rsidRDefault="00B9083C">
      <w:r>
        <w:t>Parveen has received many honours and honorary degrees. She was awarded CBE in 2000 and DBE in 2017 for contribution to medicine and medical education.</w:t>
      </w:r>
    </w:p>
    <w:p w:rsidR="00FC0F19" w:rsidRDefault="00FC0F19"/>
    <w:sectPr w:rsidR="00FC0F19" w:rsidSect="00F556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6EA"/>
    <w:rsid w:val="000C18B3"/>
    <w:rsid w:val="00173472"/>
    <w:rsid w:val="001846EA"/>
    <w:rsid w:val="002104B2"/>
    <w:rsid w:val="002304A9"/>
    <w:rsid w:val="002B7755"/>
    <w:rsid w:val="003C67A1"/>
    <w:rsid w:val="003E691E"/>
    <w:rsid w:val="00595669"/>
    <w:rsid w:val="00616302"/>
    <w:rsid w:val="00B52F10"/>
    <w:rsid w:val="00B9083C"/>
    <w:rsid w:val="00BA0970"/>
    <w:rsid w:val="00CC3DEE"/>
    <w:rsid w:val="00EA0CE5"/>
    <w:rsid w:val="00F556AE"/>
    <w:rsid w:val="00F746C3"/>
    <w:rsid w:val="00FC0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9C859A0-652C-468A-BC25-946559CEA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56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D4CB1F-1BCE-4132-BEFC-43D003055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41204A23</Template>
  <TotalTime>0</TotalTime>
  <Pages>1</Pages>
  <Words>301</Words>
  <Characters>1718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2015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Goulding, Lucy</cp:lastModifiedBy>
  <cp:revision>2</cp:revision>
  <dcterms:created xsi:type="dcterms:W3CDTF">2018-06-25T08:21:00Z</dcterms:created>
  <dcterms:modified xsi:type="dcterms:W3CDTF">2018-06-25T08:21:00Z</dcterms:modified>
</cp:coreProperties>
</file>