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6AD4" w:rsidRPr="005A57EB" w:rsidRDefault="00926AD4" w:rsidP="00926AD4">
      <w:pPr>
        <w:jc w:val="center"/>
        <w:rPr>
          <w:rFonts w:ascii="Arial" w:hAnsi="Arial" w:cs="Arial"/>
          <w:sz w:val="22"/>
          <w:szCs w:val="22"/>
        </w:rPr>
      </w:pPr>
      <w:smartTag w:uri="urn:schemas-microsoft-com:office:smarttags" w:element="place">
        <w:smartTag w:uri="urn:schemas-microsoft-com:office:smarttags" w:element="PlaceType">
          <w:r w:rsidRPr="005A57EB">
            <w:rPr>
              <w:rFonts w:ascii="Arial" w:hAnsi="Arial" w:cs="Arial"/>
              <w:sz w:val="22"/>
              <w:szCs w:val="22"/>
            </w:rPr>
            <w:t>UNIVERSITY</w:t>
          </w:r>
        </w:smartTag>
        <w:r w:rsidRPr="005A57EB">
          <w:rPr>
            <w:rFonts w:ascii="Arial" w:hAnsi="Arial" w:cs="Arial"/>
            <w:sz w:val="22"/>
            <w:szCs w:val="22"/>
          </w:rPr>
          <w:t xml:space="preserve"> OF </w:t>
        </w:r>
        <w:smartTag w:uri="urn:schemas-microsoft-com:office:smarttags" w:element="PlaceName">
          <w:r w:rsidRPr="005A57EB">
            <w:rPr>
              <w:rFonts w:ascii="Arial" w:hAnsi="Arial" w:cs="Arial"/>
              <w:sz w:val="22"/>
              <w:szCs w:val="22"/>
            </w:rPr>
            <w:t>WARWICK</w:t>
          </w:r>
        </w:smartTag>
      </w:smartTag>
    </w:p>
    <w:p w:rsidR="00926AD4" w:rsidRPr="00B00822" w:rsidRDefault="00926AD4" w:rsidP="00926AD4">
      <w:pPr>
        <w:jc w:val="center"/>
        <w:rPr>
          <w:rFonts w:ascii="Arial" w:hAnsi="Arial" w:cs="Arial"/>
          <w:sz w:val="16"/>
          <w:szCs w:val="16"/>
        </w:rPr>
      </w:pPr>
    </w:p>
    <w:p w:rsidR="00926AD4" w:rsidRPr="004A56CC" w:rsidRDefault="00926AD4" w:rsidP="00926AD4">
      <w:pPr>
        <w:jc w:val="center"/>
        <w:rPr>
          <w:rFonts w:ascii="Arial" w:hAnsi="Arial" w:cs="Arial"/>
          <w:sz w:val="22"/>
          <w:szCs w:val="22"/>
          <w:u w:val="single"/>
        </w:rPr>
      </w:pPr>
      <w:r w:rsidRPr="004A56CC">
        <w:rPr>
          <w:rFonts w:ascii="Arial" w:hAnsi="Arial" w:cs="Arial"/>
          <w:sz w:val="22"/>
          <w:szCs w:val="22"/>
          <w:u w:val="single"/>
        </w:rPr>
        <w:t>20</w:t>
      </w:r>
      <w:r>
        <w:rPr>
          <w:rFonts w:ascii="Arial" w:hAnsi="Arial" w:cs="Arial"/>
          <w:sz w:val="22"/>
          <w:szCs w:val="22"/>
          <w:u w:val="single"/>
        </w:rPr>
        <w:t>11</w:t>
      </w:r>
      <w:r w:rsidRPr="004A56CC">
        <w:rPr>
          <w:rFonts w:ascii="Arial" w:hAnsi="Arial" w:cs="Arial"/>
          <w:sz w:val="22"/>
          <w:szCs w:val="22"/>
          <w:u w:val="single"/>
        </w:rPr>
        <w:t xml:space="preserve"> Five Year Planning Process Departmental Guidelines: </w:t>
      </w:r>
    </w:p>
    <w:p w:rsidR="00926AD4" w:rsidRDefault="00926AD4" w:rsidP="00926AD4">
      <w:pPr>
        <w:jc w:val="center"/>
        <w:rPr>
          <w:rFonts w:ascii="Arial" w:hAnsi="Arial" w:cs="Arial"/>
          <w:b/>
          <w:sz w:val="22"/>
          <w:szCs w:val="22"/>
        </w:rPr>
      </w:pPr>
    </w:p>
    <w:p w:rsidR="00926AD4" w:rsidRPr="004A56CC" w:rsidRDefault="00926AD4" w:rsidP="00926AD4">
      <w:pPr>
        <w:jc w:val="center"/>
        <w:rPr>
          <w:rFonts w:ascii="Arial" w:hAnsi="Arial" w:cs="Arial"/>
          <w:b/>
          <w:sz w:val="22"/>
          <w:szCs w:val="22"/>
        </w:rPr>
      </w:pPr>
      <w:r w:rsidRPr="004A56CC">
        <w:rPr>
          <w:rFonts w:ascii="Arial" w:hAnsi="Arial" w:cs="Arial"/>
          <w:b/>
          <w:sz w:val="22"/>
          <w:szCs w:val="22"/>
        </w:rPr>
        <w:t xml:space="preserve">Undertaking a Departmental Risk Assessment </w:t>
      </w:r>
    </w:p>
    <w:p w:rsidR="00926AD4" w:rsidRPr="00D86659" w:rsidRDefault="00926AD4" w:rsidP="00926AD4">
      <w:pPr>
        <w:rPr>
          <w:rFonts w:ascii="Arial" w:hAnsi="Arial" w:cs="Arial"/>
          <w:sz w:val="18"/>
          <w:szCs w:val="18"/>
        </w:rPr>
      </w:pPr>
    </w:p>
    <w:p w:rsidR="00926AD4" w:rsidRDefault="00926AD4" w:rsidP="00926AD4">
      <w:pPr>
        <w:rPr>
          <w:rFonts w:ascii="Helvetica" w:hAnsi="Helvetica" w:cs="Arial"/>
          <w:i/>
          <w:sz w:val="22"/>
          <w:szCs w:val="22"/>
        </w:rPr>
      </w:pPr>
      <w:r w:rsidRPr="00E23686">
        <w:rPr>
          <w:rFonts w:ascii="Helvetica" w:hAnsi="Helvetica" w:cs="Arial"/>
          <w:i/>
          <w:sz w:val="22"/>
          <w:szCs w:val="22"/>
        </w:rPr>
        <w:t xml:space="preserve">These </w:t>
      </w:r>
      <w:r w:rsidRPr="0062518E">
        <w:rPr>
          <w:rFonts w:ascii="Helvetica" w:hAnsi="Helvetica" w:cs="Arial"/>
          <w:i/>
          <w:sz w:val="22"/>
          <w:szCs w:val="22"/>
        </w:rPr>
        <w:t>guidelines, together with the note on completing the Risk Management forms,</w:t>
      </w:r>
      <w:r w:rsidRPr="00E23686">
        <w:rPr>
          <w:rFonts w:ascii="Helvetica" w:hAnsi="Helvetica" w:cs="Arial"/>
          <w:i/>
          <w:sz w:val="22"/>
          <w:szCs w:val="22"/>
        </w:rPr>
        <w:t xml:space="preserve"> supplement the </w:t>
      </w:r>
      <w:r w:rsidR="00BA15A4">
        <w:rPr>
          <w:rFonts w:ascii="Helvetica" w:hAnsi="Helvetica" w:cs="Arial"/>
          <w:i/>
          <w:sz w:val="22"/>
          <w:szCs w:val="22"/>
        </w:rPr>
        <w:t>Five Year Planning</w:t>
      </w:r>
      <w:r w:rsidRPr="00E23686">
        <w:rPr>
          <w:rFonts w:ascii="Helvetica" w:hAnsi="Helvetica" w:cs="Arial"/>
          <w:i/>
          <w:sz w:val="22"/>
          <w:szCs w:val="22"/>
        </w:rPr>
        <w:t xml:space="preserve"> guidelines issued by </w:t>
      </w:r>
      <w:r>
        <w:rPr>
          <w:rFonts w:ascii="Helvetica" w:hAnsi="Helvetica" w:cs="Arial"/>
          <w:i/>
          <w:sz w:val="22"/>
          <w:szCs w:val="22"/>
        </w:rPr>
        <w:t xml:space="preserve">the Finance Office. All documents are available on the University website at </w:t>
      </w:r>
      <w:hyperlink r:id="rId7" w:history="1">
        <w:r w:rsidRPr="00170FF8">
          <w:rPr>
            <w:rStyle w:val="Hyperlink"/>
            <w:rFonts w:ascii="Helvetica" w:hAnsi="Helvetica" w:cs="Arial"/>
            <w:i/>
            <w:sz w:val="22"/>
            <w:szCs w:val="22"/>
          </w:rPr>
          <w:t>http://www.warwick.ac.uk/go/governance/riskmanagement/</w:t>
        </w:r>
      </w:hyperlink>
      <w:r>
        <w:rPr>
          <w:rFonts w:ascii="Helvetica" w:hAnsi="Helvetica" w:cs="Arial"/>
          <w:i/>
          <w:sz w:val="22"/>
          <w:szCs w:val="22"/>
        </w:rPr>
        <w:t>.</w:t>
      </w:r>
    </w:p>
    <w:p w:rsidR="00926AD4" w:rsidRDefault="00926AD4" w:rsidP="00926AD4">
      <w:pPr>
        <w:rPr>
          <w:rFonts w:ascii="Helvetica" w:hAnsi="Helvetica" w:cs="Arial"/>
          <w:i/>
          <w:sz w:val="22"/>
          <w:szCs w:val="22"/>
        </w:rPr>
      </w:pPr>
    </w:p>
    <w:p w:rsidR="00926AD4" w:rsidRDefault="00926AD4" w:rsidP="00926AD4">
      <w:pPr>
        <w:rPr>
          <w:rFonts w:ascii="Helvetica" w:hAnsi="Helvetica" w:cs="Arial"/>
          <w:i/>
          <w:sz w:val="22"/>
          <w:szCs w:val="22"/>
        </w:rPr>
      </w:pPr>
      <w:r>
        <w:rPr>
          <w:rFonts w:ascii="Helvetica" w:hAnsi="Helvetica" w:cs="Arial"/>
          <w:i/>
          <w:sz w:val="22"/>
          <w:szCs w:val="22"/>
        </w:rPr>
        <w:t xml:space="preserve">Your Risk Assessment </w:t>
      </w:r>
      <w:r w:rsidR="0062518E" w:rsidRPr="00AC4B8A">
        <w:rPr>
          <w:rFonts w:ascii="Helvetica" w:hAnsi="Helvetica" w:cs="Arial"/>
          <w:i/>
          <w:color w:val="000000" w:themeColor="text1"/>
          <w:sz w:val="22"/>
          <w:szCs w:val="22"/>
        </w:rPr>
        <w:t xml:space="preserve">(and SWOT Analysis for non-academic departments) </w:t>
      </w:r>
      <w:r>
        <w:rPr>
          <w:rFonts w:ascii="Helvetica" w:hAnsi="Helvetica" w:cs="Arial"/>
          <w:i/>
          <w:sz w:val="22"/>
          <w:szCs w:val="22"/>
        </w:rPr>
        <w:t xml:space="preserve">should be returned by </w:t>
      </w:r>
      <w:r w:rsidR="00295D93">
        <w:rPr>
          <w:rFonts w:ascii="Helvetica" w:hAnsi="Helvetica" w:cs="Arial"/>
          <w:i/>
          <w:sz w:val="22"/>
          <w:szCs w:val="22"/>
        </w:rPr>
        <w:t xml:space="preserve">18 </w:t>
      </w:r>
      <w:r w:rsidR="00295D93" w:rsidRPr="00BA15A4">
        <w:rPr>
          <w:rFonts w:ascii="Helvetica" w:hAnsi="Helvetica" w:cs="Arial"/>
          <w:b/>
          <w:i/>
          <w:sz w:val="22"/>
          <w:szCs w:val="22"/>
        </w:rPr>
        <w:t>March</w:t>
      </w:r>
      <w:r>
        <w:rPr>
          <w:rFonts w:ascii="Helvetica" w:hAnsi="Helvetica" w:cs="Arial"/>
          <w:i/>
          <w:sz w:val="22"/>
          <w:szCs w:val="22"/>
        </w:rPr>
        <w:t xml:space="preserve"> to your Finance Contact Officer</w:t>
      </w:r>
      <w:r w:rsidR="00A34546">
        <w:rPr>
          <w:rFonts w:ascii="Helvetica" w:hAnsi="Helvetica" w:cs="Arial"/>
          <w:i/>
          <w:sz w:val="22"/>
          <w:szCs w:val="22"/>
        </w:rPr>
        <w:t xml:space="preserve"> and</w:t>
      </w:r>
      <w:r>
        <w:rPr>
          <w:rFonts w:ascii="Helvetica" w:hAnsi="Helvetica" w:cs="Arial"/>
          <w:i/>
          <w:sz w:val="22"/>
          <w:szCs w:val="22"/>
        </w:rPr>
        <w:t xml:space="preserve"> copied to the Deputy Registrar’s Office by emai</w:t>
      </w:r>
      <w:r w:rsidRPr="00CE309C">
        <w:rPr>
          <w:rFonts w:ascii="Helvetica" w:hAnsi="Helvetica" w:cs="Arial"/>
          <w:i/>
          <w:sz w:val="22"/>
          <w:szCs w:val="22"/>
        </w:rPr>
        <w:t>l</w:t>
      </w:r>
      <w:r>
        <w:rPr>
          <w:rFonts w:ascii="Helvetica" w:hAnsi="Helvetica" w:cs="Arial"/>
          <w:i/>
          <w:sz w:val="22"/>
          <w:szCs w:val="22"/>
        </w:rPr>
        <w:t>:</w:t>
      </w:r>
      <w:r w:rsidRPr="00CE309C">
        <w:rPr>
          <w:rFonts w:ascii="Helvetica" w:hAnsi="Helvetica" w:cs="Arial"/>
          <w:i/>
          <w:sz w:val="22"/>
          <w:szCs w:val="22"/>
        </w:rPr>
        <w:t xml:space="preserve"> </w:t>
      </w:r>
      <w:hyperlink r:id="rId8" w:history="1">
        <w:r w:rsidRPr="00170FF8">
          <w:rPr>
            <w:rStyle w:val="Hyperlink"/>
            <w:rFonts w:ascii="Helvetica" w:hAnsi="Helvetica" w:cs="Arial"/>
            <w:i/>
            <w:sz w:val="22"/>
            <w:szCs w:val="22"/>
          </w:rPr>
          <w:t>risk.management@warwick.ac.uk</w:t>
        </w:r>
      </w:hyperlink>
      <w:r w:rsidRPr="00CE309C">
        <w:rPr>
          <w:rFonts w:ascii="Helvetica" w:hAnsi="Helvetica" w:cs="Arial"/>
          <w:i/>
          <w:sz w:val="22"/>
          <w:szCs w:val="22"/>
        </w:rPr>
        <w:t>.</w:t>
      </w:r>
    </w:p>
    <w:p w:rsidR="00926AD4" w:rsidRDefault="00926AD4" w:rsidP="00926AD4">
      <w:pPr>
        <w:rPr>
          <w:rFonts w:ascii="Arial" w:hAnsi="Arial" w:cs="Arial"/>
          <w:sz w:val="22"/>
          <w:szCs w:val="22"/>
        </w:rPr>
      </w:pPr>
    </w:p>
    <w:p w:rsidR="00926AD4" w:rsidRDefault="00926AD4" w:rsidP="00926AD4">
      <w:pPr>
        <w:tabs>
          <w:tab w:val="left" w:pos="600"/>
        </w:tabs>
        <w:rPr>
          <w:rFonts w:ascii="Arial" w:hAnsi="Arial" w:cs="Arial"/>
          <w:sz w:val="22"/>
          <w:szCs w:val="22"/>
        </w:rPr>
      </w:pPr>
      <w:r>
        <w:rPr>
          <w:rFonts w:ascii="Arial" w:hAnsi="Arial" w:cs="Arial"/>
          <w:sz w:val="22"/>
          <w:szCs w:val="22"/>
        </w:rPr>
        <w:t>1.</w:t>
      </w:r>
      <w:r>
        <w:rPr>
          <w:rFonts w:ascii="Arial" w:hAnsi="Arial" w:cs="Arial"/>
          <w:sz w:val="22"/>
          <w:szCs w:val="22"/>
        </w:rPr>
        <w:tab/>
      </w:r>
      <w:r w:rsidRPr="00414321">
        <w:rPr>
          <w:rFonts w:ascii="Arial" w:hAnsi="Arial" w:cs="Arial"/>
          <w:sz w:val="22"/>
          <w:szCs w:val="22"/>
          <w:u w:val="single"/>
        </w:rPr>
        <w:t>Overview</w:t>
      </w:r>
      <w:r>
        <w:rPr>
          <w:rFonts w:ascii="Arial" w:hAnsi="Arial" w:cs="Arial"/>
          <w:sz w:val="22"/>
          <w:szCs w:val="22"/>
          <w:u w:val="single"/>
        </w:rPr>
        <w:t xml:space="preserve">; </w:t>
      </w:r>
      <w:r w:rsidR="00A34546">
        <w:rPr>
          <w:rFonts w:ascii="Arial" w:hAnsi="Arial" w:cs="Arial"/>
          <w:sz w:val="22"/>
          <w:szCs w:val="22"/>
          <w:u w:val="single"/>
        </w:rPr>
        <w:t>U</w:t>
      </w:r>
      <w:r>
        <w:rPr>
          <w:rFonts w:ascii="Arial" w:hAnsi="Arial" w:cs="Arial"/>
          <w:sz w:val="22"/>
          <w:szCs w:val="22"/>
          <w:u w:val="single"/>
        </w:rPr>
        <w:t xml:space="preserve">ndertaking Risk Assessment to </w:t>
      </w:r>
      <w:r w:rsidR="00A34546">
        <w:rPr>
          <w:rFonts w:ascii="Arial" w:hAnsi="Arial" w:cs="Arial"/>
          <w:sz w:val="22"/>
          <w:szCs w:val="22"/>
          <w:u w:val="single"/>
        </w:rPr>
        <w:t>S</w:t>
      </w:r>
      <w:r>
        <w:rPr>
          <w:rFonts w:ascii="Arial" w:hAnsi="Arial" w:cs="Arial"/>
          <w:sz w:val="22"/>
          <w:szCs w:val="22"/>
          <w:u w:val="single"/>
        </w:rPr>
        <w:t xml:space="preserve">upport </w:t>
      </w:r>
      <w:r w:rsidR="00A34546">
        <w:rPr>
          <w:rFonts w:ascii="Arial" w:hAnsi="Arial" w:cs="Arial"/>
          <w:sz w:val="22"/>
          <w:szCs w:val="22"/>
          <w:u w:val="single"/>
        </w:rPr>
        <w:t>S</w:t>
      </w:r>
      <w:r>
        <w:rPr>
          <w:rFonts w:ascii="Arial" w:hAnsi="Arial" w:cs="Arial"/>
          <w:sz w:val="22"/>
          <w:szCs w:val="22"/>
          <w:u w:val="single"/>
        </w:rPr>
        <w:t xml:space="preserve">trategic </w:t>
      </w:r>
      <w:r w:rsidR="00A34546">
        <w:rPr>
          <w:rFonts w:ascii="Arial" w:hAnsi="Arial" w:cs="Arial"/>
          <w:sz w:val="22"/>
          <w:szCs w:val="22"/>
          <w:u w:val="single"/>
        </w:rPr>
        <w:t>P</w:t>
      </w:r>
      <w:r>
        <w:rPr>
          <w:rFonts w:ascii="Arial" w:hAnsi="Arial" w:cs="Arial"/>
          <w:sz w:val="22"/>
          <w:szCs w:val="22"/>
          <w:u w:val="single"/>
        </w:rPr>
        <w:t>lanning</w:t>
      </w:r>
    </w:p>
    <w:p w:rsidR="00926AD4" w:rsidRPr="00D86659" w:rsidRDefault="00926AD4" w:rsidP="00926AD4">
      <w:pPr>
        <w:rPr>
          <w:rFonts w:ascii="Arial" w:hAnsi="Arial" w:cs="Arial"/>
          <w:sz w:val="18"/>
          <w:szCs w:val="18"/>
        </w:rPr>
      </w:pPr>
    </w:p>
    <w:p w:rsidR="0062518E" w:rsidRDefault="0062518E" w:rsidP="0062518E">
      <w:pPr>
        <w:rPr>
          <w:rFonts w:ascii="Arial" w:hAnsi="Arial" w:cs="Arial"/>
          <w:sz w:val="22"/>
          <w:szCs w:val="22"/>
        </w:rPr>
      </w:pPr>
      <w:r>
        <w:rPr>
          <w:rFonts w:ascii="Arial" w:hAnsi="Arial" w:cs="Arial"/>
          <w:sz w:val="22"/>
          <w:szCs w:val="22"/>
        </w:rPr>
        <w:t xml:space="preserve">Undertaking </w:t>
      </w:r>
      <w:r w:rsidR="00BA15A4">
        <w:rPr>
          <w:rFonts w:ascii="Arial" w:hAnsi="Arial" w:cs="Arial"/>
          <w:sz w:val="22"/>
          <w:szCs w:val="22"/>
        </w:rPr>
        <w:t>R</w:t>
      </w:r>
      <w:r>
        <w:rPr>
          <w:rFonts w:ascii="Arial" w:hAnsi="Arial" w:cs="Arial"/>
          <w:sz w:val="22"/>
          <w:szCs w:val="22"/>
        </w:rPr>
        <w:t xml:space="preserve">isk </w:t>
      </w:r>
      <w:r w:rsidR="00BA15A4">
        <w:rPr>
          <w:rFonts w:ascii="Arial" w:hAnsi="Arial" w:cs="Arial"/>
          <w:sz w:val="22"/>
          <w:szCs w:val="22"/>
        </w:rPr>
        <w:t>A</w:t>
      </w:r>
      <w:r>
        <w:rPr>
          <w:rFonts w:ascii="Arial" w:hAnsi="Arial" w:cs="Arial"/>
          <w:sz w:val="22"/>
          <w:szCs w:val="22"/>
        </w:rPr>
        <w:t xml:space="preserve">ssessment should aid the consideration of departmental strategic objectives and the development of priorities within a department’s strategic and financial five year plans, as well as in communicating the strategy and related requirements of your department to colleagues and the relevant University decision-making bodies. </w:t>
      </w:r>
    </w:p>
    <w:p w:rsidR="0062518E" w:rsidRDefault="0062518E" w:rsidP="00926AD4">
      <w:pPr>
        <w:rPr>
          <w:rFonts w:ascii="Arial" w:hAnsi="Arial" w:cs="Arial"/>
          <w:sz w:val="22"/>
          <w:szCs w:val="22"/>
        </w:rPr>
      </w:pPr>
    </w:p>
    <w:p w:rsidR="00926AD4" w:rsidRDefault="00926AD4" w:rsidP="00926AD4">
      <w:pPr>
        <w:rPr>
          <w:rFonts w:ascii="Arial" w:hAnsi="Arial" w:cs="Arial"/>
          <w:sz w:val="22"/>
          <w:szCs w:val="22"/>
        </w:rPr>
      </w:pPr>
      <w:r>
        <w:rPr>
          <w:rFonts w:ascii="Arial" w:hAnsi="Arial" w:cs="Arial"/>
          <w:sz w:val="22"/>
          <w:szCs w:val="22"/>
        </w:rPr>
        <w:t>As part of the five year planning process</w:t>
      </w:r>
      <w:r w:rsidR="0062518E">
        <w:rPr>
          <w:rFonts w:ascii="Arial" w:hAnsi="Arial" w:cs="Arial"/>
          <w:sz w:val="22"/>
          <w:szCs w:val="22"/>
        </w:rPr>
        <w:t xml:space="preserve"> all</w:t>
      </w:r>
      <w:r w:rsidR="00A34546">
        <w:rPr>
          <w:rFonts w:ascii="Arial" w:hAnsi="Arial" w:cs="Arial"/>
          <w:sz w:val="22"/>
          <w:szCs w:val="22"/>
        </w:rPr>
        <w:t xml:space="preserve"> </w:t>
      </w:r>
      <w:r w:rsidR="00A34546" w:rsidRPr="00AC4B8A">
        <w:rPr>
          <w:rFonts w:ascii="Arial" w:hAnsi="Arial" w:cs="Arial"/>
          <w:color w:val="000000" w:themeColor="text1"/>
          <w:sz w:val="22"/>
          <w:szCs w:val="22"/>
        </w:rPr>
        <w:t>non-academic</w:t>
      </w:r>
      <w:r>
        <w:rPr>
          <w:rFonts w:ascii="Arial" w:hAnsi="Arial" w:cs="Arial"/>
          <w:sz w:val="22"/>
          <w:szCs w:val="22"/>
        </w:rPr>
        <w:t xml:space="preserve"> departments are required to complete a SWOT (strengths, weaknesses, opportunities and potential threats) analysis and Risk Assessment against their key departmental strategic objectives, bearing in mind the University’s strategic goals and priorities.  </w:t>
      </w:r>
    </w:p>
    <w:p w:rsidR="00A34546" w:rsidRDefault="00A34546" w:rsidP="00926AD4">
      <w:pPr>
        <w:rPr>
          <w:rFonts w:ascii="Arial" w:hAnsi="Arial" w:cs="Arial"/>
          <w:sz w:val="22"/>
          <w:szCs w:val="22"/>
        </w:rPr>
      </w:pPr>
    </w:p>
    <w:p w:rsidR="00A34546" w:rsidRPr="00AC4B8A" w:rsidRDefault="00A34546" w:rsidP="00A34546">
      <w:pPr>
        <w:tabs>
          <w:tab w:val="left" w:pos="540"/>
        </w:tabs>
        <w:rPr>
          <w:rFonts w:ascii="Arial" w:hAnsi="Arial" w:cs="Arial"/>
          <w:color w:val="000000" w:themeColor="text1"/>
          <w:sz w:val="22"/>
          <w:szCs w:val="22"/>
        </w:rPr>
      </w:pPr>
      <w:r w:rsidRPr="00AC4B8A">
        <w:rPr>
          <w:rFonts w:ascii="Arial" w:hAnsi="Arial" w:cs="Arial"/>
          <w:color w:val="000000" w:themeColor="text1"/>
          <w:sz w:val="22"/>
          <w:szCs w:val="22"/>
        </w:rPr>
        <w:t>For 2010/11 it is recognised that, as part of the Strategic Planning Process, academic departments will have completed a Department</w:t>
      </w:r>
      <w:r w:rsidR="000D798C" w:rsidRPr="00AC4B8A">
        <w:rPr>
          <w:rFonts w:ascii="Arial" w:hAnsi="Arial" w:cs="Arial"/>
          <w:color w:val="000000" w:themeColor="text1"/>
          <w:sz w:val="22"/>
          <w:szCs w:val="22"/>
        </w:rPr>
        <w:t xml:space="preserve">al </w:t>
      </w:r>
      <w:r w:rsidRPr="00AC4B8A">
        <w:rPr>
          <w:rFonts w:ascii="Arial" w:hAnsi="Arial" w:cs="Arial"/>
          <w:color w:val="000000" w:themeColor="text1"/>
          <w:sz w:val="22"/>
          <w:szCs w:val="22"/>
        </w:rPr>
        <w:t xml:space="preserve">Strategic Planning </w:t>
      </w:r>
      <w:r w:rsidR="000D798C" w:rsidRPr="00AC4B8A">
        <w:rPr>
          <w:rFonts w:ascii="Arial" w:hAnsi="Arial" w:cs="Arial"/>
          <w:color w:val="000000" w:themeColor="text1"/>
          <w:sz w:val="22"/>
          <w:szCs w:val="22"/>
        </w:rPr>
        <w:t xml:space="preserve">Log. </w:t>
      </w:r>
      <w:r w:rsidRPr="00AC4B8A">
        <w:rPr>
          <w:rFonts w:ascii="Arial" w:hAnsi="Arial" w:cs="Arial"/>
          <w:color w:val="000000" w:themeColor="text1"/>
          <w:sz w:val="22"/>
          <w:szCs w:val="22"/>
        </w:rPr>
        <w:t xml:space="preserve">Academic departments are </w:t>
      </w:r>
      <w:r w:rsidR="0062518E" w:rsidRPr="00AC4B8A">
        <w:rPr>
          <w:rFonts w:ascii="Arial" w:hAnsi="Arial" w:cs="Arial"/>
          <w:color w:val="000000" w:themeColor="text1"/>
          <w:sz w:val="22"/>
          <w:szCs w:val="22"/>
        </w:rPr>
        <w:t xml:space="preserve">not </w:t>
      </w:r>
      <w:r w:rsidRPr="00AC4B8A">
        <w:rPr>
          <w:rFonts w:ascii="Arial" w:hAnsi="Arial" w:cs="Arial"/>
          <w:color w:val="000000" w:themeColor="text1"/>
          <w:sz w:val="22"/>
          <w:szCs w:val="22"/>
        </w:rPr>
        <w:t xml:space="preserve">therefore </w:t>
      </w:r>
      <w:r w:rsidR="0062518E" w:rsidRPr="00AC4B8A">
        <w:rPr>
          <w:rFonts w:ascii="Arial" w:hAnsi="Arial" w:cs="Arial"/>
          <w:color w:val="000000" w:themeColor="text1"/>
          <w:sz w:val="22"/>
          <w:szCs w:val="22"/>
        </w:rPr>
        <w:t>required to undertake a SWOT analysis in addition to the completion of the Strategic Planning</w:t>
      </w:r>
      <w:r w:rsidR="000D798C" w:rsidRPr="00AC4B8A">
        <w:rPr>
          <w:rFonts w:ascii="Arial" w:hAnsi="Arial" w:cs="Arial"/>
          <w:color w:val="000000" w:themeColor="text1"/>
          <w:sz w:val="22"/>
          <w:szCs w:val="22"/>
        </w:rPr>
        <w:t xml:space="preserve"> Log</w:t>
      </w:r>
      <w:r w:rsidR="0062518E" w:rsidRPr="00AC4B8A">
        <w:rPr>
          <w:rFonts w:ascii="Arial" w:hAnsi="Arial" w:cs="Arial"/>
          <w:color w:val="000000" w:themeColor="text1"/>
          <w:sz w:val="22"/>
          <w:szCs w:val="22"/>
        </w:rPr>
        <w:t xml:space="preserve">.  However, departments are </w:t>
      </w:r>
      <w:r w:rsidRPr="00AC4B8A">
        <w:rPr>
          <w:rFonts w:ascii="Arial" w:hAnsi="Arial" w:cs="Arial"/>
          <w:color w:val="000000" w:themeColor="text1"/>
          <w:sz w:val="22"/>
          <w:szCs w:val="22"/>
        </w:rPr>
        <w:t>encouraged to use the information provided in th</w:t>
      </w:r>
      <w:r w:rsidR="000D798C" w:rsidRPr="00AC4B8A">
        <w:rPr>
          <w:rFonts w:ascii="Arial" w:hAnsi="Arial" w:cs="Arial"/>
          <w:color w:val="000000" w:themeColor="text1"/>
          <w:sz w:val="22"/>
          <w:szCs w:val="22"/>
        </w:rPr>
        <w:t>e Strategic Planning Log</w:t>
      </w:r>
      <w:r w:rsidRPr="00AC4B8A">
        <w:rPr>
          <w:rFonts w:ascii="Arial" w:hAnsi="Arial" w:cs="Arial"/>
          <w:color w:val="000000" w:themeColor="text1"/>
          <w:sz w:val="22"/>
          <w:szCs w:val="22"/>
        </w:rPr>
        <w:t xml:space="preserve"> to inform the development of the </w:t>
      </w:r>
      <w:r w:rsidR="0062518E" w:rsidRPr="00AC4B8A">
        <w:rPr>
          <w:rFonts w:ascii="Arial" w:hAnsi="Arial" w:cs="Arial"/>
          <w:color w:val="000000" w:themeColor="text1"/>
          <w:sz w:val="22"/>
          <w:szCs w:val="22"/>
        </w:rPr>
        <w:t>R</w:t>
      </w:r>
      <w:r w:rsidRPr="00AC4B8A">
        <w:rPr>
          <w:rFonts w:ascii="Arial" w:hAnsi="Arial" w:cs="Arial"/>
          <w:color w:val="000000" w:themeColor="text1"/>
          <w:sz w:val="22"/>
          <w:szCs w:val="22"/>
        </w:rPr>
        <w:t xml:space="preserve">isk </w:t>
      </w:r>
      <w:r w:rsidR="0062518E" w:rsidRPr="00AC4B8A">
        <w:rPr>
          <w:rFonts w:ascii="Arial" w:hAnsi="Arial" w:cs="Arial"/>
          <w:color w:val="000000" w:themeColor="text1"/>
          <w:sz w:val="22"/>
          <w:szCs w:val="22"/>
        </w:rPr>
        <w:t>A</w:t>
      </w:r>
      <w:r w:rsidRPr="00AC4B8A">
        <w:rPr>
          <w:rFonts w:ascii="Arial" w:hAnsi="Arial" w:cs="Arial"/>
          <w:color w:val="000000" w:themeColor="text1"/>
          <w:sz w:val="22"/>
          <w:szCs w:val="22"/>
        </w:rPr>
        <w:t>ssessment</w:t>
      </w:r>
      <w:r w:rsidR="0062518E" w:rsidRPr="00AC4B8A">
        <w:rPr>
          <w:rFonts w:ascii="Arial" w:hAnsi="Arial" w:cs="Arial"/>
          <w:color w:val="000000" w:themeColor="text1"/>
          <w:sz w:val="22"/>
          <w:szCs w:val="22"/>
        </w:rPr>
        <w:t xml:space="preserve"> which is required to be submitted as part of the five year planning process.</w:t>
      </w:r>
    </w:p>
    <w:p w:rsidR="00A34546" w:rsidRPr="00AC4B8A" w:rsidRDefault="00A34546" w:rsidP="00926AD4">
      <w:pPr>
        <w:rPr>
          <w:rFonts w:ascii="Arial" w:hAnsi="Arial" w:cs="Arial"/>
          <w:color w:val="000000" w:themeColor="text1"/>
          <w:sz w:val="22"/>
          <w:szCs w:val="22"/>
        </w:rPr>
      </w:pPr>
    </w:p>
    <w:p w:rsidR="00926AD4" w:rsidRPr="00AC4B8A" w:rsidRDefault="00926AD4" w:rsidP="00926AD4">
      <w:pPr>
        <w:rPr>
          <w:rFonts w:ascii="Arial" w:hAnsi="Arial" w:cs="Arial"/>
          <w:color w:val="000000" w:themeColor="text1"/>
          <w:sz w:val="22"/>
          <w:szCs w:val="22"/>
        </w:rPr>
      </w:pPr>
      <w:r w:rsidRPr="00AC4B8A">
        <w:rPr>
          <w:rFonts w:ascii="Arial" w:hAnsi="Arial" w:cs="Arial"/>
          <w:color w:val="000000" w:themeColor="text1"/>
          <w:sz w:val="22"/>
          <w:szCs w:val="22"/>
        </w:rPr>
        <w:t>The</w:t>
      </w:r>
      <w:r w:rsidR="00A34546" w:rsidRPr="00AC4B8A">
        <w:rPr>
          <w:rFonts w:ascii="Arial" w:hAnsi="Arial" w:cs="Arial"/>
          <w:color w:val="000000" w:themeColor="text1"/>
          <w:sz w:val="22"/>
          <w:szCs w:val="22"/>
        </w:rPr>
        <w:t xml:space="preserve"> Strategic Planning </w:t>
      </w:r>
      <w:r w:rsidR="000D798C" w:rsidRPr="00AC4B8A">
        <w:rPr>
          <w:rFonts w:ascii="Arial" w:hAnsi="Arial" w:cs="Arial"/>
          <w:color w:val="000000" w:themeColor="text1"/>
          <w:sz w:val="22"/>
          <w:szCs w:val="22"/>
        </w:rPr>
        <w:t>Log</w:t>
      </w:r>
      <w:r w:rsidR="00A34546" w:rsidRPr="00AC4B8A">
        <w:rPr>
          <w:rFonts w:ascii="Arial" w:hAnsi="Arial" w:cs="Arial"/>
          <w:color w:val="000000" w:themeColor="text1"/>
          <w:sz w:val="22"/>
          <w:szCs w:val="22"/>
        </w:rPr>
        <w:t xml:space="preserve"> and/or the</w:t>
      </w:r>
      <w:r w:rsidRPr="00AC4B8A">
        <w:rPr>
          <w:rFonts w:ascii="Arial" w:hAnsi="Arial" w:cs="Arial"/>
          <w:color w:val="000000" w:themeColor="text1"/>
          <w:sz w:val="22"/>
          <w:szCs w:val="22"/>
        </w:rPr>
        <w:t xml:space="preserve"> SWOT </w:t>
      </w:r>
      <w:r w:rsidR="00A34546" w:rsidRPr="00AC4B8A">
        <w:rPr>
          <w:rFonts w:ascii="Arial" w:hAnsi="Arial" w:cs="Arial"/>
          <w:color w:val="000000" w:themeColor="text1"/>
          <w:sz w:val="22"/>
          <w:szCs w:val="22"/>
        </w:rPr>
        <w:t xml:space="preserve">analysis </w:t>
      </w:r>
      <w:r w:rsidRPr="00AC4B8A">
        <w:rPr>
          <w:rFonts w:ascii="Arial" w:hAnsi="Arial" w:cs="Arial"/>
          <w:color w:val="000000" w:themeColor="text1"/>
          <w:sz w:val="22"/>
          <w:szCs w:val="22"/>
        </w:rPr>
        <w:t xml:space="preserve">should inform decisions related to potential activities which the </w:t>
      </w:r>
      <w:r w:rsidR="00AC4B8A" w:rsidRPr="00AC4B8A">
        <w:rPr>
          <w:rFonts w:ascii="Arial" w:hAnsi="Arial" w:cs="Arial"/>
          <w:color w:val="000000" w:themeColor="text1"/>
          <w:sz w:val="22"/>
          <w:szCs w:val="22"/>
        </w:rPr>
        <w:t>d</w:t>
      </w:r>
      <w:r w:rsidRPr="00AC4B8A">
        <w:rPr>
          <w:rFonts w:ascii="Arial" w:hAnsi="Arial" w:cs="Arial"/>
          <w:color w:val="000000" w:themeColor="text1"/>
          <w:sz w:val="22"/>
          <w:szCs w:val="22"/>
        </w:rPr>
        <w:t xml:space="preserve">epartment may want to pursue and should be considered when undertaking an assessment of future uncertainty and key risks.  </w:t>
      </w:r>
    </w:p>
    <w:p w:rsidR="00926AD4" w:rsidRPr="00AC4B8A" w:rsidRDefault="00926AD4" w:rsidP="00926AD4">
      <w:pPr>
        <w:rPr>
          <w:rFonts w:ascii="Arial" w:hAnsi="Arial" w:cs="Arial"/>
          <w:color w:val="000000" w:themeColor="text1"/>
          <w:sz w:val="18"/>
          <w:szCs w:val="18"/>
        </w:rPr>
      </w:pPr>
    </w:p>
    <w:p w:rsidR="00926AD4" w:rsidRDefault="00926AD4" w:rsidP="00926AD4">
      <w:pPr>
        <w:rPr>
          <w:rFonts w:ascii="Arial" w:hAnsi="Arial" w:cs="Arial"/>
          <w:sz w:val="22"/>
          <w:szCs w:val="22"/>
        </w:rPr>
      </w:pPr>
      <w:r>
        <w:rPr>
          <w:rFonts w:ascii="Arial" w:hAnsi="Arial" w:cs="Arial"/>
          <w:sz w:val="22"/>
          <w:szCs w:val="22"/>
        </w:rPr>
        <w:t xml:space="preserve">As part of the University’s strategic </w:t>
      </w:r>
      <w:r w:rsidR="00BA15A4">
        <w:rPr>
          <w:rFonts w:ascii="Arial" w:hAnsi="Arial" w:cs="Arial"/>
          <w:sz w:val="22"/>
          <w:szCs w:val="22"/>
        </w:rPr>
        <w:t>R</w:t>
      </w:r>
      <w:r>
        <w:rPr>
          <w:rFonts w:ascii="Arial" w:hAnsi="Arial" w:cs="Arial"/>
          <w:sz w:val="22"/>
          <w:szCs w:val="22"/>
        </w:rPr>
        <w:t xml:space="preserve">isk </w:t>
      </w:r>
      <w:r w:rsidR="00BA15A4">
        <w:rPr>
          <w:rFonts w:ascii="Arial" w:hAnsi="Arial" w:cs="Arial"/>
          <w:sz w:val="22"/>
          <w:szCs w:val="22"/>
        </w:rPr>
        <w:t>M</w:t>
      </w:r>
      <w:r>
        <w:rPr>
          <w:rFonts w:ascii="Arial" w:hAnsi="Arial" w:cs="Arial"/>
          <w:sz w:val="22"/>
          <w:szCs w:val="22"/>
        </w:rPr>
        <w:t xml:space="preserve">anagement process, the risks identified by individual departments within the five year planning process contribute to the identification of </w:t>
      </w:r>
      <w:r w:rsidRPr="004F34C3">
        <w:rPr>
          <w:rFonts w:ascii="Arial" w:hAnsi="Arial" w:cs="Arial"/>
          <w:sz w:val="22"/>
          <w:szCs w:val="22"/>
        </w:rPr>
        <w:t>the most significant, Unive</w:t>
      </w:r>
      <w:r>
        <w:rPr>
          <w:rFonts w:ascii="Arial" w:hAnsi="Arial" w:cs="Arial"/>
          <w:sz w:val="22"/>
          <w:szCs w:val="22"/>
        </w:rPr>
        <w:t>rsity-wide risks on th</w:t>
      </w:r>
      <w:r w:rsidRPr="004F34C3">
        <w:rPr>
          <w:rFonts w:ascii="Arial" w:hAnsi="Arial" w:cs="Arial"/>
          <w:sz w:val="22"/>
          <w:szCs w:val="22"/>
        </w:rPr>
        <w:t>e University’s Risk Register</w:t>
      </w:r>
      <w:r>
        <w:rPr>
          <w:rFonts w:ascii="Arial" w:hAnsi="Arial" w:cs="Arial"/>
          <w:sz w:val="22"/>
          <w:szCs w:val="22"/>
        </w:rPr>
        <w:t xml:space="preserve"> as well as in prioritising activities to be pursued in the future</w:t>
      </w:r>
      <w:r w:rsidRPr="004F34C3">
        <w:rPr>
          <w:rFonts w:ascii="Arial" w:hAnsi="Arial" w:cs="Arial"/>
          <w:sz w:val="22"/>
          <w:szCs w:val="22"/>
        </w:rPr>
        <w:t xml:space="preserve">.  The </w:t>
      </w:r>
      <w:r>
        <w:rPr>
          <w:rFonts w:ascii="Arial" w:hAnsi="Arial" w:cs="Arial"/>
          <w:sz w:val="22"/>
          <w:szCs w:val="22"/>
        </w:rPr>
        <w:t>University Risk Register is periodically updated and monitored and the key risks and a summary of the measures being taken to mitigate them are reported to the Steering Committee and the University Council</w:t>
      </w:r>
      <w:r w:rsidRPr="004F34C3">
        <w:rPr>
          <w:rFonts w:ascii="Arial" w:hAnsi="Arial" w:cs="Arial"/>
          <w:sz w:val="22"/>
          <w:szCs w:val="22"/>
        </w:rPr>
        <w:t>.</w:t>
      </w:r>
      <w:r>
        <w:rPr>
          <w:rFonts w:ascii="Arial" w:hAnsi="Arial" w:cs="Arial"/>
          <w:sz w:val="22"/>
          <w:szCs w:val="22"/>
        </w:rPr>
        <w:t xml:space="preserve">  </w:t>
      </w: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A34546" w:rsidP="00926AD4">
      <w:pPr>
        <w:rPr>
          <w:rFonts w:ascii="Arial" w:hAnsi="Arial" w:cs="Arial"/>
          <w:sz w:val="22"/>
          <w:szCs w:val="22"/>
        </w:rPr>
      </w:pPr>
    </w:p>
    <w:p w:rsidR="00A34546" w:rsidRDefault="008A7C49" w:rsidP="00926AD4">
      <w:pPr>
        <w:rPr>
          <w:rFonts w:ascii="Arial" w:hAnsi="Arial" w:cs="Arial"/>
          <w:sz w:val="22"/>
          <w:szCs w:val="22"/>
        </w:rPr>
      </w:pPr>
      <w:r>
        <w:rPr>
          <w:rFonts w:ascii="Arial" w:hAnsi="Arial" w:cs="Arial"/>
          <w:noProof/>
          <w:sz w:val="22"/>
          <w:szCs w:val="22"/>
        </w:rPr>
        <w:pict>
          <v:group id="_x0000_s1026" style="position:absolute;margin-left:-26.95pt;margin-top:-27.6pt;width:561.1pt;height:374.3pt;z-index:251660288" coordorigin="2334,7427" coordsize="7080,6218">
            <v:line id="_x0000_s1027" style="position:absolute;flip:y" from="9238,8227" to="9326,13230" strokeweight="2.25pt">
              <v:stroke dashstyle="1 1" endcap="round"/>
            </v:line>
            <v:rect id="_x0000_s1028" style="position:absolute;left:2334;top:7427;width:7080;height:6218" filled="f" strokeweight="2.25pt"/>
            <v:line id="_x0000_s1029" style="position:absolute;flip:y" from="7490,8442" to="7490,8642">
              <v:stroke endarrow="block"/>
            </v:line>
            <v:line id="_x0000_s1030" style="position:absolute" from="5218,8843" to="6005,8844" strokeweight="2.25pt">
              <v:stroke dashstyle="1 1" endcap="round"/>
            </v:line>
            <v:shapetype id="_x0000_t202" coordsize="21600,21600" o:spt="202" path="m,l,21600r21600,l21600,xe">
              <v:stroke joinstyle="miter"/>
              <v:path gradientshapeok="t" o:connecttype="rect"/>
            </v:shapetype>
            <v:shape id="_x0000_s1031" type="#_x0000_t202" style="position:absolute;left:2858;top:10929;width:2448;height:500">
              <v:textbox style="mso-next-textbox:#_x0000_s1031">
                <w:txbxContent>
                  <w:p w:rsidR="000D798C" w:rsidRPr="00432770" w:rsidRDefault="000D798C" w:rsidP="00926AD4">
                    <w:pPr>
                      <w:jc w:val="center"/>
                      <w:rPr>
                        <w:rFonts w:ascii="Arial" w:hAnsi="Arial" w:cs="Arial"/>
                        <w:sz w:val="16"/>
                        <w:szCs w:val="16"/>
                      </w:rPr>
                    </w:pPr>
                    <w:r w:rsidRPr="00432770">
                      <w:rPr>
                        <w:rFonts w:ascii="Arial" w:hAnsi="Arial" w:cs="Arial"/>
                        <w:sz w:val="16"/>
                        <w:szCs w:val="16"/>
                      </w:rPr>
                      <w:t>Inform future business plans</w:t>
                    </w:r>
                  </w:p>
                </w:txbxContent>
              </v:textbox>
            </v:shape>
            <v:shape id="_x0000_s1032" type="#_x0000_t202" style="position:absolute;left:4344;top:11629;width:2448;height:500">
              <v:textbox style="mso-next-textbox:#_x0000_s1032">
                <w:txbxContent>
                  <w:p w:rsidR="000D798C" w:rsidRPr="00432770" w:rsidRDefault="000D798C" w:rsidP="00926AD4">
                    <w:pPr>
                      <w:jc w:val="center"/>
                      <w:rPr>
                        <w:rFonts w:ascii="Arial" w:hAnsi="Arial" w:cs="Arial"/>
                        <w:sz w:val="16"/>
                        <w:szCs w:val="16"/>
                      </w:rPr>
                    </w:pPr>
                    <w:r w:rsidRPr="00432770">
                      <w:rPr>
                        <w:rFonts w:ascii="Arial" w:hAnsi="Arial" w:cs="Arial"/>
                        <w:sz w:val="16"/>
                        <w:szCs w:val="16"/>
                      </w:rPr>
                      <w:t>Informs Departmental Five Year Plan</w:t>
                    </w:r>
                  </w:p>
                </w:txbxContent>
              </v:textbox>
            </v:shape>
            <v:shape id="_x0000_s1033" type="#_x0000_t202" style="position:absolute;left:3907;top:13030;width:3322;height:500">
              <v:textbox style="mso-next-textbox:#_x0000_s1033">
                <w:txbxContent>
                  <w:p w:rsidR="000D798C" w:rsidRPr="00432770" w:rsidRDefault="000D798C" w:rsidP="00926AD4">
                    <w:pPr>
                      <w:jc w:val="center"/>
                      <w:rPr>
                        <w:rFonts w:ascii="Arial" w:hAnsi="Arial" w:cs="Arial"/>
                        <w:sz w:val="16"/>
                        <w:szCs w:val="16"/>
                      </w:rPr>
                    </w:pPr>
                    <w:r w:rsidRPr="00432770">
                      <w:rPr>
                        <w:rFonts w:ascii="Arial" w:hAnsi="Arial" w:cs="Arial"/>
                        <w:sz w:val="16"/>
                        <w:szCs w:val="16"/>
                      </w:rPr>
                      <w:t>Review of University Strategy and Implementation</w:t>
                    </w:r>
                  </w:p>
                </w:txbxContent>
              </v:textbox>
            </v:shape>
            <v:line id="_x0000_s1034" style="position:absolute;flip:x" from="9064,8227" to="9326,8228" strokeweight="2.25pt">
              <v:stroke dashstyle="1 1" endcap="round"/>
            </v:line>
            <v:shape id="_x0000_s1035" type="#_x0000_t202" style="position:absolute;left:4081;top:9343;width:3409;height:800">
              <v:textbox style="mso-next-textbox:#_x0000_s1035">
                <w:txbxContent>
                  <w:p w:rsidR="000D798C" w:rsidRPr="00AC4B8A" w:rsidRDefault="000D798C" w:rsidP="00926AD4">
                    <w:pPr>
                      <w:jc w:val="center"/>
                      <w:rPr>
                        <w:rFonts w:ascii="Arial" w:hAnsi="Arial" w:cs="Arial"/>
                        <w:b/>
                        <w:color w:val="000000" w:themeColor="text1"/>
                        <w:sz w:val="18"/>
                        <w:szCs w:val="18"/>
                      </w:rPr>
                    </w:pPr>
                    <w:r w:rsidRPr="00AC4B8A">
                      <w:rPr>
                        <w:rFonts w:ascii="Arial" w:hAnsi="Arial" w:cs="Arial"/>
                        <w:b/>
                        <w:color w:val="000000" w:themeColor="text1"/>
                        <w:sz w:val="18"/>
                        <w:szCs w:val="18"/>
                      </w:rPr>
                      <w:t xml:space="preserve">Strategic Planning </w:t>
                    </w:r>
                    <w:r w:rsidR="00295D93" w:rsidRPr="00AC4B8A">
                      <w:rPr>
                        <w:rFonts w:ascii="Arial" w:hAnsi="Arial" w:cs="Arial"/>
                        <w:b/>
                        <w:color w:val="000000" w:themeColor="text1"/>
                        <w:sz w:val="18"/>
                        <w:szCs w:val="18"/>
                      </w:rPr>
                      <w:t>Log</w:t>
                    </w:r>
                    <w:r w:rsidRPr="00AC4B8A">
                      <w:rPr>
                        <w:rFonts w:ascii="Arial" w:hAnsi="Arial" w:cs="Arial"/>
                        <w:b/>
                        <w:color w:val="000000" w:themeColor="text1"/>
                        <w:sz w:val="18"/>
                        <w:szCs w:val="18"/>
                      </w:rPr>
                      <w:t xml:space="preserve"> or SWOT Analysis</w:t>
                    </w:r>
                  </w:p>
                  <w:p w:rsidR="000D798C" w:rsidRPr="00432770" w:rsidRDefault="000D798C" w:rsidP="00926AD4">
                    <w:pPr>
                      <w:jc w:val="center"/>
                      <w:rPr>
                        <w:rFonts w:ascii="Arial" w:hAnsi="Arial" w:cs="Arial"/>
                        <w:b/>
                        <w:sz w:val="18"/>
                        <w:szCs w:val="18"/>
                      </w:rPr>
                    </w:pPr>
                  </w:p>
                  <w:p w:rsidR="000D798C" w:rsidRPr="00432770" w:rsidRDefault="000D798C" w:rsidP="00926AD4">
                    <w:pPr>
                      <w:rPr>
                        <w:sz w:val="18"/>
                        <w:szCs w:val="18"/>
                      </w:rPr>
                    </w:pPr>
                  </w:p>
                  <w:p w:rsidR="000D798C" w:rsidRPr="00432770" w:rsidRDefault="000D798C" w:rsidP="00926AD4">
                    <w:pPr>
                      <w:rPr>
                        <w:sz w:val="18"/>
                        <w:szCs w:val="18"/>
                      </w:rPr>
                    </w:pPr>
                  </w:p>
                </w:txbxContent>
              </v:textbox>
            </v:shape>
            <v:shape id="_x0000_s1036" type="#_x0000_t202" style="position:absolute;left:6005;top:8642;width:3059;height:501">
              <v:textbox style="mso-next-textbox:#_x0000_s1036">
                <w:txbxContent>
                  <w:p w:rsidR="000D798C" w:rsidRPr="00432770" w:rsidRDefault="000D798C" w:rsidP="00926AD4">
                    <w:pPr>
                      <w:rPr>
                        <w:rFonts w:ascii="Arial" w:hAnsi="Arial" w:cs="Arial"/>
                        <w:sz w:val="16"/>
                        <w:szCs w:val="16"/>
                      </w:rPr>
                    </w:pPr>
                    <w:r w:rsidRPr="00432770">
                      <w:rPr>
                        <w:rFonts w:ascii="Arial" w:hAnsi="Arial" w:cs="Arial"/>
                        <w:sz w:val="16"/>
                        <w:szCs w:val="16"/>
                      </w:rPr>
                      <w:t>Identification and assessment of key departmental risks</w:t>
                    </w:r>
                  </w:p>
                </w:txbxContent>
              </v:textbox>
            </v:shape>
            <v:shape id="_x0000_s1037" type="#_x0000_t202" style="position:absolute;left:6005;top:7942;width:3059;height:500">
              <v:textbox style="mso-next-textbox:#_x0000_s1037">
                <w:txbxContent>
                  <w:p w:rsidR="000D798C" w:rsidRPr="00432770" w:rsidRDefault="000D798C" w:rsidP="00926AD4">
                    <w:pPr>
                      <w:rPr>
                        <w:rFonts w:ascii="Arial" w:hAnsi="Arial" w:cs="Arial"/>
                        <w:sz w:val="16"/>
                        <w:szCs w:val="16"/>
                      </w:rPr>
                    </w:pPr>
                    <w:r w:rsidRPr="00432770">
                      <w:rPr>
                        <w:rFonts w:ascii="Arial" w:hAnsi="Arial" w:cs="Arial"/>
                        <w:sz w:val="16"/>
                        <w:szCs w:val="16"/>
                      </w:rPr>
                      <w:t>Identification and assessment of University-level risks</w:t>
                    </w:r>
                  </w:p>
                </w:txbxContent>
              </v:textbox>
            </v:shape>
            <v:shape id="_x0000_s1038" type="#_x0000_t202" style="position:absolute;left:2771;top:7942;width:2446;height:500">
              <v:textbox style="mso-next-textbox:#_x0000_s1038">
                <w:txbxContent>
                  <w:p w:rsidR="000D798C" w:rsidRPr="00432770" w:rsidRDefault="000D798C" w:rsidP="00926AD4">
                    <w:pPr>
                      <w:jc w:val="center"/>
                      <w:rPr>
                        <w:rFonts w:ascii="Arial" w:hAnsi="Arial" w:cs="Arial"/>
                        <w:sz w:val="16"/>
                        <w:szCs w:val="16"/>
                      </w:rPr>
                    </w:pPr>
                    <w:r w:rsidRPr="00432770">
                      <w:rPr>
                        <w:rFonts w:ascii="Arial" w:hAnsi="Arial" w:cs="Arial"/>
                        <w:sz w:val="16"/>
                        <w:szCs w:val="16"/>
                      </w:rPr>
                      <w:t>Strategic Departmental Review (SDR)</w:t>
                    </w:r>
                    <w:r>
                      <w:rPr>
                        <w:rFonts w:ascii="Arial" w:hAnsi="Arial" w:cs="Arial"/>
                        <w:sz w:val="16"/>
                        <w:szCs w:val="16"/>
                      </w:rPr>
                      <w:t xml:space="preserve"> </w:t>
                    </w:r>
                    <w:r w:rsidRPr="00AC4B8A">
                      <w:rPr>
                        <w:rFonts w:ascii="Arial" w:hAnsi="Arial" w:cs="Arial"/>
                        <w:color w:val="000000" w:themeColor="text1"/>
                        <w:sz w:val="16"/>
                        <w:szCs w:val="16"/>
                      </w:rPr>
                      <w:t>or ASDAR</w:t>
                    </w:r>
                  </w:p>
                </w:txbxContent>
              </v:textbox>
            </v:shape>
            <v:shape id="_x0000_s1039" type="#_x0000_t202" style="position:absolute;left:4206;top:10268;width:3240;height:489">
              <v:textbox style="mso-next-textbox:#_x0000_s1039">
                <w:txbxContent>
                  <w:p w:rsidR="000D798C" w:rsidRPr="00432770" w:rsidRDefault="000D798C" w:rsidP="00926AD4">
                    <w:pPr>
                      <w:jc w:val="center"/>
                      <w:rPr>
                        <w:rFonts w:ascii="Arial" w:hAnsi="Arial" w:cs="Arial"/>
                        <w:sz w:val="16"/>
                        <w:szCs w:val="16"/>
                      </w:rPr>
                    </w:pPr>
                    <w:r w:rsidRPr="00432770">
                      <w:rPr>
                        <w:rFonts w:ascii="Arial" w:hAnsi="Arial" w:cs="Arial"/>
                        <w:sz w:val="16"/>
                        <w:szCs w:val="16"/>
                      </w:rPr>
                      <w:t>Identification of new opportunities</w:t>
                    </w:r>
                    <w:r>
                      <w:rPr>
                        <w:rFonts w:ascii="Arial" w:hAnsi="Arial" w:cs="Arial"/>
                        <w:sz w:val="16"/>
                        <w:szCs w:val="16"/>
                      </w:rPr>
                      <w:t xml:space="preserve"> / any activities that should be discontinued</w:t>
                    </w:r>
                  </w:p>
                </w:txbxContent>
              </v:textbox>
            </v:shape>
            <v:line id="_x0000_s1040" style="position:absolute" from="5655,10143" to="5655,10343">
              <v:stroke endarrow="block"/>
            </v:line>
            <v:line id="_x0000_s1041" style="position:absolute;flip:x" from="3907,10757" to="4206,10943">
              <v:stroke endarrow="block"/>
            </v:line>
            <v:line id="_x0000_s1042" style="position:absolute" from="7446,10757" to="7632,10943">
              <v:stroke endarrow="block"/>
            </v:line>
            <v:line id="_x0000_s1043" style="position:absolute;flip:x" from="6792,11444" to="7316,11843">
              <v:stroke endarrow="block"/>
            </v:line>
            <v:line id="_x0000_s1044" style="position:absolute" from="3819,11444" to="4345,11843">
              <v:stroke endarrow="block"/>
            </v:line>
            <v:line id="_x0000_s1045" style="position:absolute" from="5567,12145" to="5568,12343">
              <v:stroke endarrow="block"/>
            </v:line>
            <v:shape id="_x0000_s1046" type="#_x0000_t202" style="position:absolute;left:6005;top:10943;width:2884;height:501">
              <v:textbox style="mso-next-textbox:#_x0000_s1046">
                <w:txbxContent>
                  <w:p w:rsidR="000D798C" w:rsidRPr="00432770" w:rsidRDefault="000D798C" w:rsidP="00926AD4">
                    <w:pPr>
                      <w:jc w:val="center"/>
                      <w:rPr>
                        <w:rFonts w:ascii="Arial" w:hAnsi="Arial" w:cs="Arial"/>
                        <w:sz w:val="16"/>
                        <w:szCs w:val="16"/>
                      </w:rPr>
                    </w:pPr>
                    <w:r w:rsidRPr="00432770">
                      <w:rPr>
                        <w:rFonts w:ascii="Arial" w:hAnsi="Arial" w:cs="Arial"/>
                        <w:sz w:val="16"/>
                        <w:szCs w:val="16"/>
                      </w:rPr>
                      <w:t>Identification of Departmental Resource Needs</w:t>
                    </w:r>
                  </w:p>
                </w:txbxContent>
              </v:textbox>
            </v:shape>
            <v:line id="_x0000_s1047" style="position:absolute" from="5567,12844" to="5568,13045">
              <v:stroke endarrow="block"/>
            </v:line>
            <v:shape id="_x0000_s1048" type="#_x0000_t202" style="position:absolute;left:4257;top:12344;width:2447;height:500">
              <v:textbox style="mso-next-textbox:#_x0000_s1048">
                <w:txbxContent>
                  <w:p w:rsidR="000D798C" w:rsidRPr="00432770" w:rsidRDefault="000D798C" w:rsidP="00926AD4">
                    <w:pPr>
                      <w:jc w:val="center"/>
                      <w:rPr>
                        <w:rFonts w:ascii="Arial" w:hAnsi="Arial" w:cs="Arial"/>
                        <w:sz w:val="16"/>
                        <w:szCs w:val="16"/>
                      </w:rPr>
                    </w:pPr>
                    <w:r w:rsidRPr="00432770">
                      <w:rPr>
                        <w:rFonts w:ascii="Arial" w:hAnsi="Arial" w:cs="Arial"/>
                        <w:sz w:val="16"/>
                        <w:szCs w:val="16"/>
                      </w:rPr>
                      <w:t>Informs University Five Year Plan</w:t>
                    </w:r>
                  </w:p>
                </w:txbxContent>
              </v:textbox>
            </v:shape>
            <v:line id="_x0000_s1049" style="position:absolute;flip:y" from="6441,9143" to="6878,9343">
              <v:stroke endarrow="block"/>
            </v:line>
            <v:line id="_x0000_s1050" style="position:absolute;flip:x y" from="4344,9143" to="4782,9343">
              <v:stroke endarrow="block"/>
            </v:line>
            <v:line id="_x0000_s1051" style="position:absolute;flip:y" from="3733,8442" to="3733,8642">
              <v:stroke endarrow="block"/>
            </v:line>
            <v:line id="_x0000_s1052" style="position:absolute" from="7446,10431" to="8015,10444" strokeweight="2.25pt">
              <v:stroke dashstyle="1 1" endcap="round"/>
            </v:line>
            <v:line id="_x0000_s1053" style="position:absolute;flip:y" from="8015,9143" to="8016,10443" strokeweight="2.25pt">
              <v:stroke dashstyle="1 1" endcap="round"/>
            </v:line>
            <v:line id="_x0000_s1054" style="position:absolute;flip:x y" from="2510,8242" to="2596,13245" strokeweight="2.25pt">
              <v:stroke dashstyle="1 1" endcap="round"/>
            </v:line>
            <v:line id="_x0000_s1055" style="position:absolute" from="2509,8242" to="2771,8243" strokeweight="2.25pt">
              <v:stroke dashstyle="1 1" endcap="round"/>
            </v:line>
            <v:line id="_x0000_s1056" style="position:absolute" from="2596,13245" to="3907,13245" strokeweight="2.25pt">
              <v:stroke dashstyle="1 1" endcap="round"/>
            </v:line>
            <v:line id="_x0000_s1057" style="position:absolute" from="5306,11144" to="6005,11144" strokeweight="2.25pt">
              <v:stroke dashstyle="1 1" endcap="round"/>
            </v:line>
            <v:line id="_x0000_s1058" style="position:absolute;flip:x" from="7228,13245" to="9238,13245" strokeweight="2.25pt">
              <v:stroke dashstyle="1 1" endcap="round"/>
            </v:line>
            <v:shape id="_x0000_s1059" type="#_x0000_t202" style="position:absolute;left:3383;top:7527;width:5069;height:315" stroked="f">
              <v:textbox style="mso-next-textbox:#_x0000_s1059">
                <w:txbxContent>
                  <w:p w:rsidR="000D798C" w:rsidRPr="00432770" w:rsidRDefault="000D798C" w:rsidP="00800BAB">
                    <w:pPr>
                      <w:rPr>
                        <w:rFonts w:ascii="Arial" w:hAnsi="Arial" w:cs="Arial"/>
                        <w:b/>
                        <w:sz w:val="18"/>
                        <w:szCs w:val="18"/>
                      </w:rPr>
                    </w:pPr>
                    <w:r w:rsidRPr="00A34546">
                      <w:rPr>
                        <w:rFonts w:ascii="Arial" w:hAnsi="Arial" w:cs="Arial"/>
                        <w:b/>
                        <w:sz w:val="18"/>
                        <w:szCs w:val="18"/>
                      </w:rPr>
                      <w:t xml:space="preserve">What is the role of </w:t>
                    </w:r>
                    <w:r>
                      <w:rPr>
                        <w:rFonts w:ascii="Arial" w:hAnsi="Arial" w:cs="Arial"/>
                        <w:b/>
                        <w:sz w:val="18"/>
                        <w:szCs w:val="18"/>
                      </w:rPr>
                      <w:t>the</w:t>
                    </w:r>
                    <w:r w:rsidRPr="00A34546">
                      <w:rPr>
                        <w:rFonts w:ascii="Arial" w:hAnsi="Arial" w:cs="Arial"/>
                        <w:b/>
                        <w:sz w:val="18"/>
                        <w:szCs w:val="18"/>
                      </w:rPr>
                      <w:t xml:space="preserve"> Strategic Planning Document or</w:t>
                    </w:r>
                    <w:r w:rsidRPr="00432770">
                      <w:rPr>
                        <w:rFonts w:ascii="Arial" w:hAnsi="Arial" w:cs="Arial"/>
                        <w:b/>
                        <w:sz w:val="18"/>
                        <w:szCs w:val="18"/>
                      </w:rPr>
                      <w:t xml:space="preserve"> a SWOT</w:t>
                    </w:r>
                    <w:r>
                      <w:rPr>
                        <w:rFonts w:ascii="Arial" w:hAnsi="Arial" w:cs="Arial"/>
                        <w:b/>
                        <w:sz w:val="18"/>
                        <w:szCs w:val="18"/>
                      </w:rPr>
                      <w:t xml:space="preserve"> in Risk Management?</w:t>
                    </w:r>
                    <w:r w:rsidRPr="00432770">
                      <w:rPr>
                        <w:rFonts w:ascii="Arial" w:hAnsi="Arial" w:cs="Arial"/>
                        <w:b/>
                        <w:sz w:val="18"/>
                        <w:szCs w:val="18"/>
                      </w:rPr>
                      <w:t xml:space="preserve"> </w:t>
                    </w:r>
                    <w:proofErr w:type="spellStart"/>
                    <w:proofErr w:type="gramStart"/>
                    <w:r>
                      <w:rPr>
                        <w:rFonts w:ascii="Arial" w:hAnsi="Arial" w:cs="Arial"/>
                        <w:b/>
                        <w:sz w:val="18"/>
                        <w:szCs w:val="18"/>
                      </w:rPr>
                      <w:t>irISKRiMaManagement</w:t>
                    </w:r>
                    <w:r w:rsidRPr="00432770">
                      <w:rPr>
                        <w:rFonts w:ascii="Arial" w:hAnsi="Arial" w:cs="Arial"/>
                        <w:b/>
                        <w:sz w:val="18"/>
                        <w:szCs w:val="18"/>
                      </w:rPr>
                      <w:t>Analysis</w:t>
                    </w:r>
                    <w:proofErr w:type="spellEnd"/>
                    <w:proofErr w:type="gramEnd"/>
                    <w:r w:rsidRPr="00432770">
                      <w:rPr>
                        <w:rFonts w:ascii="Arial" w:hAnsi="Arial" w:cs="Arial"/>
                        <w:b/>
                        <w:sz w:val="18"/>
                        <w:szCs w:val="18"/>
                      </w:rPr>
                      <w:t>?</w:t>
                    </w:r>
                  </w:p>
                </w:txbxContent>
              </v:textbox>
            </v:shape>
            <v:shape id="_x0000_s1060" type="#_x0000_t202" style="position:absolute;left:2771;top:8642;width:2447;height:501">
              <v:textbox style="mso-next-textbox:#_x0000_s1060">
                <w:txbxContent>
                  <w:p w:rsidR="000D798C" w:rsidRPr="00432770" w:rsidRDefault="000D798C" w:rsidP="00926AD4">
                    <w:pPr>
                      <w:jc w:val="center"/>
                      <w:rPr>
                        <w:rFonts w:ascii="Arial" w:hAnsi="Arial" w:cs="Arial"/>
                        <w:sz w:val="16"/>
                        <w:szCs w:val="16"/>
                      </w:rPr>
                    </w:pPr>
                    <w:r w:rsidRPr="00432770">
                      <w:rPr>
                        <w:rFonts w:ascii="Arial" w:hAnsi="Arial" w:cs="Arial"/>
                        <w:sz w:val="16"/>
                        <w:szCs w:val="16"/>
                      </w:rPr>
                      <w:t>Consideration of Departmental Strategy</w:t>
                    </w:r>
                  </w:p>
                </w:txbxContent>
              </v:textbox>
            </v:shape>
          </v:group>
        </w:pict>
      </w:r>
    </w:p>
    <w:p w:rsidR="00926AD4" w:rsidRPr="00D86659" w:rsidRDefault="00926AD4" w:rsidP="00926AD4">
      <w:pPr>
        <w:rPr>
          <w:rFonts w:ascii="Arial" w:hAnsi="Arial" w:cs="Arial"/>
          <w:sz w:val="16"/>
          <w:szCs w:val="16"/>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Default="00926AD4" w:rsidP="00926AD4">
      <w:pPr>
        <w:rPr>
          <w:rFonts w:ascii="Arial" w:hAnsi="Arial" w:cs="Arial"/>
          <w:sz w:val="22"/>
          <w:szCs w:val="22"/>
        </w:rPr>
      </w:pPr>
    </w:p>
    <w:p w:rsidR="00926AD4" w:rsidRPr="00D86659" w:rsidRDefault="00926AD4" w:rsidP="00926AD4">
      <w:pPr>
        <w:rPr>
          <w:rFonts w:ascii="Arial" w:hAnsi="Arial" w:cs="Arial"/>
          <w:sz w:val="16"/>
          <w:szCs w:val="16"/>
        </w:rPr>
      </w:pPr>
    </w:p>
    <w:p w:rsidR="00800BAB" w:rsidRDefault="00800BAB" w:rsidP="00926AD4">
      <w:pPr>
        <w:rPr>
          <w:rFonts w:ascii="Arial" w:hAnsi="Arial" w:cs="Arial"/>
          <w:sz w:val="22"/>
          <w:szCs w:val="22"/>
        </w:rPr>
      </w:pPr>
    </w:p>
    <w:p w:rsidR="00926AD4" w:rsidRDefault="00926AD4" w:rsidP="00926AD4">
      <w:pPr>
        <w:rPr>
          <w:rFonts w:ascii="Arial" w:hAnsi="Arial" w:cs="Arial"/>
          <w:sz w:val="22"/>
          <w:szCs w:val="22"/>
        </w:rPr>
      </w:pPr>
      <w:r>
        <w:rPr>
          <w:rFonts w:ascii="Arial" w:hAnsi="Arial" w:cs="Arial"/>
          <w:sz w:val="22"/>
          <w:szCs w:val="22"/>
        </w:rPr>
        <w:t>Additionally, if your Department is reviewed by Internal Audit, the auditors will refer to your key risks and steps you have taken to address them.</w:t>
      </w:r>
      <w:r>
        <w:rPr>
          <w:rFonts w:ascii="Arial" w:hAnsi="Arial" w:cs="Arial"/>
          <w:sz w:val="22"/>
          <w:szCs w:val="22"/>
        </w:rPr>
        <w:br w:type="page"/>
      </w:r>
      <w:r>
        <w:rPr>
          <w:rFonts w:ascii="Arial" w:hAnsi="Arial" w:cs="Arial"/>
          <w:sz w:val="22"/>
          <w:szCs w:val="22"/>
        </w:rPr>
        <w:lastRenderedPageBreak/>
        <w:t>2.</w:t>
      </w:r>
      <w:r>
        <w:rPr>
          <w:rFonts w:ascii="Arial" w:hAnsi="Arial" w:cs="Arial"/>
          <w:sz w:val="22"/>
          <w:szCs w:val="22"/>
        </w:rPr>
        <w:tab/>
      </w:r>
      <w:r>
        <w:rPr>
          <w:rFonts w:ascii="Arial" w:hAnsi="Arial" w:cs="Arial"/>
          <w:sz w:val="22"/>
          <w:szCs w:val="22"/>
          <w:u w:val="single"/>
        </w:rPr>
        <w:t>5 Year Plan S</w:t>
      </w:r>
      <w:r w:rsidRPr="0081639E">
        <w:rPr>
          <w:rFonts w:ascii="Arial" w:hAnsi="Arial" w:cs="Arial"/>
          <w:sz w:val="22"/>
          <w:szCs w:val="22"/>
          <w:u w:val="single"/>
        </w:rPr>
        <w:t>ubmission</w:t>
      </w:r>
      <w:r>
        <w:rPr>
          <w:rFonts w:ascii="Arial" w:hAnsi="Arial" w:cs="Arial"/>
          <w:sz w:val="22"/>
          <w:szCs w:val="22"/>
          <w:u w:val="single"/>
        </w:rPr>
        <w:t xml:space="preserve"> Requirements</w:t>
      </w:r>
    </w:p>
    <w:p w:rsidR="00926AD4" w:rsidRPr="00791436" w:rsidRDefault="00926AD4" w:rsidP="00926AD4">
      <w:pPr>
        <w:rPr>
          <w:rFonts w:ascii="Arial" w:hAnsi="Arial" w:cs="Arial"/>
          <w:sz w:val="18"/>
          <w:szCs w:val="18"/>
        </w:rPr>
      </w:pPr>
    </w:p>
    <w:p w:rsidR="00926AD4" w:rsidRDefault="00926AD4" w:rsidP="00926AD4">
      <w:pPr>
        <w:rPr>
          <w:rFonts w:ascii="Arial" w:hAnsi="Arial" w:cs="Arial"/>
          <w:sz w:val="22"/>
          <w:szCs w:val="22"/>
        </w:rPr>
      </w:pPr>
      <w:r>
        <w:rPr>
          <w:rFonts w:ascii="Arial" w:hAnsi="Arial" w:cs="Arial"/>
          <w:sz w:val="22"/>
          <w:szCs w:val="22"/>
        </w:rPr>
        <w:t>A</w:t>
      </w:r>
      <w:r w:rsidRPr="000A7D9F">
        <w:rPr>
          <w:rFonts w:ascii="Arial" w:hAnsi="Arial" w:cs="Arial"/>
          <w:sz w:val="22"/>
          <w:szCs w:val="22"/>
        </w:rPr>
        <w:t>ll administrative and commercial departm</w:t>
      </w:r>
      <w:r>
        <w:rPr>
          <w:rFonts w:ascii="Arial" w:hAnsi="Arial" w:cs="Arial"/>
          <w:sz w:val="22"/>
          <w:szCs w:val="22"/>
        </w:rPr>
        <w:t>ents must undertake a</w:t>
      </w:r>
      <w:r w:rsidRPr="000A7D9F">
        <w:rPr>
          <w:rFonts w:ascii="Arial" w:hAnsi="Arial" w:cs="Arial"/>
          <w:sz w:val="22"/>
          <w:szCs w:val="22"/>
        </w:rPr>
        <w:t xml:space="preserve"> SWOT </w:t>
      </w:r>
      <w:r w:rsidR="00BA15A4">
        <w:rPr>
          <w:rFonts w:ascii="Arial" w:hAnsi="Arial" w:cs="Arial"/>
          <w:sz w:val="22"/>
          <w:szCs w:val="22"/>
        </w:rPr>
        <w:t>A</w:t>
      </w:r>
      <w:r w:rsidRPr="000A7D9F">
        <w:rPr>
          <w:rFonts w:ascii="Arial" w:hAnsi="Arial" w:cs="Arial"/>
          <w:sz w:val="22"/>
          <w:szCs w:val="22"/>
        </w:rPr>
        <w:t xml:space="preserve">nalysis and </w:t>
      </w:r>
      <w:r w:rsidR="00BA15A4">
        <w:rPr>
          <w:rFonts w:ascii="Arial" w:hAnsi="Arial" w:cs="Arial"/>
          <w:sz w:val="22"/>
          <w:szCs w:val="22"/>
        </w:rPr>
        <w:t>R</w:t>
      </w:r>
      <w:r w:rsidRPr="000A7D9F">
        <w:rPr>
          <w:rFonts w:ascii="Arial" w:hAnsi="Arial" w:cs="Arial"/>
          <w:sz w:val="22"/>
          <w:szCs w:val="22"/>
        </w:rPr>
        <w:t xml:space="preserve">isk </w:t>
      </w:r>
      <w:r w:rsidR="00BA15A4">
        <w:rPr>
          <w:rFonts w:ascii="Arial" w:hAnsi="Arial" w:cs="Arial"/>
          <w:sz w:val="22"/>
          <w:szCs w:val="22"/>
        </w:rPr>
        <w:t>A</w:t>
      </w:r>
      <w:r w:rsidRPr="000A7D9F">
        <w:rPr>
          <w:rFonts w:ascii="Arial" w:hAnsi="Arial" w:cs="Arial"/>
          <w:sz w:val="22"/>
          <w:szCs w:val="22"/>
        </w:rPr>
        <w:t>ssessment</w:t>
      </w:r>
      <w:r>
        <w:rPr>
          <w:rFonts w:ascii="Arial" w:hAnsi="Arial" w:cs="Arial"/>
          <w:sz w:val="22"/>
          <w:szCs w:val="22"/>
        </w:rPr>
        <w:t xml:space="preserve"> as part of the development of their </w:t>
      </w:r>
      <w:r w:rsidRPr="000A7D9F">
        <w:rPr>
          <w:rFonts w:ascii="Arial" w:hAnsi="Arial" w:cs="Arial"/>
          <w:sz w:val="22"/>
          <w:szCs w:val="22"/>
        </w:rPr>
        <w:t>five year plan</w:t>
      </w:r>
      <w:r>
        <w:rPr>
          <w:rFonts w:ascii="Arial" w:hAnsi="Arial" w:cs="Arial"/>
          <w:sz w:val="22"/>
          <w:szCs w:val="22"/>
        </w:rPr>
        <w:t xml:space="preserve"> and incorporate the outcomes of these exercises within their </w:t>
      </w:r>
      <w:r w:rsidR="00BA15A4">
        <w:rPr>
          <w:rFonts w:ascii="Arial" w:hAnsi="Arial" w:cs="Arial"/>
          <w:sz w:val="22"/>
          <w:szCs w:val="22"/>
        </w:rPr>
        <w:t>F</w:t>
      </w:r>
      <w:r>
        <w:rPr>
          <w:rFonts w:ascii="Arial" w:hAnsi="Arial" w:cs="Arial"/>
          <w:sz w:val="22"/>
          <w:szCs w:val="22"/>
        </w:rPr>
        <w:t xml:space="preserve">ive </w:t>
      </w:r>
      <w:r w:rsidR="00BA15A4">
        <w:rPr>
          <w:rFonts w:ascii="Arial" w:hAnsi="Arial" w:cs="Arial"/>
          <w:sz w:val="22"/>
          <w:szCs w:val="22"/>
        </w:rPr>
        <w:t>Y</w:t>
      </w:r>
      <w:r>
        <w:rPr>
          <w:rFonts w:ascii="Arial" w:hAnsi="Arial" w:cs="Arial"/>
          <w:sz w:val="22"/>
          <w:szCs w:val="22"/>
        </w:rPr>
        <w:t xml:space="preserve">ear </w:t>
      </w:r>
      <w:r w:rsidR="00BA15A4">
        <w:rPr>
          <w:rFonts w:ascii="Arial" w:hAnsi="Arial" w:cs="Arial"/>
          <w:sz w:val="22"/>
          <w:szCs w:val="22"/>
        </w:rPr>
        <w:t>P</w:t>
      </w:r>
      <w:r>
        <w:rPr>
          <w:rFonts w:ascii="Arial" w:hAnsi="Arial" w:cs="Arial"/>
          <w:sz w:val="22"/>
          <w:szCs w:val="22"/>
        </w:rPr>
        <w:t>lan</w:t>
      </w:r>
      <w:r w:rsidRPr="000A7D9F">
        <w:rPr>
          <w:rFonts w:ascii="Arial" w:hAnsi="Arial" w:cs="Arial"/>
          <w:sz w:val="22"/>
          <w:szCs w:val="22"/>
        </w:rPr>
        <w:t xml:space="preserve"> submission</w:t>
      </w:r>
      <w:r>
        <w:rPr>
          <w:rFonts w:ascii="Arial" w:hAnsi="Arial" w:cs="Arial"/>
          <w:sz w:val="22"/>
          <w:szCs w:val="22"/>
        </w:rPr>
        <w:t>s</w:t>
      </w:r>
      <w:r w:rsidRPr="000A7D9F">
        <w:rPr>
          <w:rFonts w:ascii="Arial" w:hAnsi="Arial" w:cs="Arial"/>
          <w:sz w:val="22"/>
          <w:szCs w:val="22"/>
        </w:rPr>
        <w:t xml:space="preserve"> for review by the relevant committee.</w:t>
      </w:r>
      <w:r>
        <w:rPr>
          <w:rFonts w:ascii="Arial" w:hAnsi="Arial" w:cs="Arial"/>
          <w:sz w:val="22"/>
          <w:szCs w:val="22"/>
        </w:rPr>
        <w:t xml:space="preserve"> As a starting point, we suggest you look at the SWOT </w:t>
      </w:r>
      <w:r w:rsidR="00BA15A4">
        <w:rPr>
          <w:rFonts w:ascii="Arial" w:hAnsi="Arial" w:cs="Arial"/>
          <w:sz w:val="22"/>
          <w:szCs w:val="22"/>
        </w:rPr>
        <w:t>A</w:t>
      </w:r>
      <w:r>
        <w:rPr>
          <w:rFonts w:ascii="Arial" w:hAnsi="Arial" w:cs="Arial"/>
          <w:sz w:val="22"/>
          <w:szCs w:val="22"/>
        </w:rPr>
        <w:t xml:space="preserve">nalysis and </w:t>
      </w:r>
      <w:r w:rsidR="00BA15A4">
        <w:rPr>
          <w:rFonts w:ascii="Arial" w:hAnsi="Arial" w:cs="Arial"/>
          <w:sz w:val="22"/>
          <w:szCs w:val="22"/>
        </w:rPr>
        <w:t>R</w:t>
      </w:r>
      <w:r>
        <w:rPr>
          <w:rFonts w:ascii="Arial" w:hAnsi="Arial" w:cs="Arial"/>
          <w:sz w:val="22"/>
          <w:szCs w:val="22"/>
        </w:rPr>
        <w:t xml:space="preserve">isk </w:t>
      </w:r>
      <w:r w:rsidR="00BA15A4">
        <w:rPr>
          <w:rFonts w:ascii="Arial" w:hAnsi="Arial" w:cs="Arial"/>
          <w:sz w:val="22"/>
          <w:szCs w:val="22"/>
        </w:rPr>
        <w:t>A</w:t>
      </w:r>
      <w:r>
        <w:rPr>
          <w:rFonts w:ascii="Arial" w:hAnsi="Arial" w:cs="Arial"/>
          <w:sz w:val="22"/>
          <w:szCs w:val="22"/>
        </w:rPr>
        <w:t>ssessment completed last year and update this in light of any significant changes.  The Governance Team are also happy to provide additional examples and answer any questions you may have when endeavouring to undertake your risk assessment.</w:t>
      </w:r>
    </w:p>
    <w:p w:rsidR="00800BAB" w:rsidRDefault="00800BAB" w:rsidP="00926AD4">
      <w:pPr>
        <w:rPr>
          <w:rFonts w:ascii="Arial" w:hAnsi="Arial" w:cs="Arial"/>
          <w:sz w:val="22"/>
          <w:szCs w:val="22"/>
        </w:rPr>
      </w:pPr>
    </w:p>
    <w:p w:rsidR="0062518E" w:rsidRPr="00AC4B8A" w:rsidRDefault="0062518E" w:rsidP="0062518E">
      <w:pPr>
        <w:tabs>
          <w:tab w:val="left" w:pos="540"/>
        </w:tabs>
        <w:rPr>
          <w:rFonts w:ascii="Arial" w:hAnsi="Arial" w:cs="Arial"/>
          <w:color w:val="000000" w:themeColor="text1"/>
          <w:sz w:val="22"/>
          <w:szCs w:val="22"/>
        </w:rPr>
      </w:pPr>
      <w:r w:rsidRPr="00AC4B8A">
        <w:rPr>
          <w:rFonts w:ascii="Arial" w:hAnsi="Arial" w:cs="Arial"/>
          <w:color w:val="000000" w:themeColor="text1"/>
          <w:sz w:val="22"/>
          <w:szCs w:val="22"/>
        </w:rPr>
        <w:t xml:space="preserve">As noted previously, for 2010/11 it is recognised that, as part of the Strategic Planning Process, academic departments will have completed a Department Strategic Planning </w:t>
      </w:r>
      <w:r w:rsidR="00295D93" w:rsidRPr="00AC4B8A">
        <w:rPr>
          <w:rFonts w:ascii="Arial" w:hAnsi="Arial" w:cs="Arial"/>
          <w:color w:val="000000" w:themeColor="text1"/>
          <w:sz w:val="22"/>
          <w:szCs w:val="22"/>
        </w:rPr>
        <w:t>Log</w:t>
      </w:r>
      <w:r w:rsidRPr="00AC4B8A">
        <w:rPr>
          <w:rFonts w:ascii="Arial" w:hAnsi="Arial" w:cs="Arial"/>
          <w:color w:val="000000" w:themeColor="text1"/>
          <w:sz w:val="22"/>
          <w:szCs w:val="22"/>
        </w:rPr>
        <w:t xml:space="preserve"> for the consideration of the Academic Resourc</w:t>
      </w:r>
      <w:r w:rsidR="00295D93" w:rsidRPr="00AC4B8A">
        <w:rPr>
          <w:rFonts w:ascii="Arial" w:hAnsi="Arial" w:cs="Arial"/>
          <w:color w:val="000000" w:themeColor="text1"/>
          <w:sz w:val="22"/>
          <w:szCs w:val="22"/>
        </w:rPr>
        <w:t xml:space="preserve">es </w:t>
      </w:r>
      <w:r w:rsidRPr="00AC4B8A">
        <w:rPr>
          <w:rFonts w:ascii="Arial" w:hAnsi="Arial" w:cs="Arial"/>
          <w:color w:val="000000" w:themeColor="text1"/>
          <w:sz w:val="22"/>
          <w:szCs w:val="22"/>
        </w:rPr>
        <w:t xml:space="preserve">Committee.  Academic departments are not therefore required to undertake a SWOT </w:t>
      </w:r>
      <w:r w:rsidR="00295D93" w:rsidRPr="00AC4B8A">
        <w:rPr>
          <w:rFonts w:ascii="Arial" w:hAnsi="Arial" w:cs="Arial"/>
          <w:color w:val="000000" w:themeColor="text1"/>
          <w:sz w:val="22"/>
          <w:szCs w:val="22"/>
        </w:rPr>
        <w:t>A</w:t>
      </w:r>
      <w:r w:rsidRPr="00AC4B8A">
        <w:rPr>
          <w:rFonts w:ascii="Arial" w:hAnsi="Arial" w:cs="Arial"/>
          <w:color w:val="000000" w:themeColor="text1"/>
          <w:sz w:val="22"/>
          <w:szCs w:val="22"/>
        </w:rPr>
        <w:t>nalysis</w:t>
      </w:r>
      <w:r w:rsidR="00295D93" w:rsidRPr="00AC4B8A">
        <w:rPr>
          <w:rFonts w:ascii="Arial" w:hAnsi="Arial" w:cs="Arial"/>
          <w:color w:val="000000" w:themeColor="text1"/>
          <w:sz w:val="22"/>
          <w:szCs w:val="22"/>
        </w:rPr>
        <w:t xml:space="preserve"> (as in previous years)</w:t>
      </w:r>
      <w:r w:rsidRPr="00AC4B8A">
        <w:rPr>
          <w:rFonts w:ascii="Arial" w:hAnsi="Arial" w:cs="Arial"/>
          <w:color w:val="000000" w:themeColor="text1"/>
          <w:sz w:val="22"/>
          <w:szCs w:val="22"/>
        </w:rPr>
        <w:t xml:space="preserve"> in addition to the completion of the Strategic Planning </w:t>
      </w:r>
      <w:r w:rsidR="00BA15A4">
        <w:rPr>
          <w:rFonts w:ascii="Arial" w:hAnsi="Arial" w:cs="Arial"/>
          <w:color w:val="000000" w:themeColor="text1"/>
          <w:sz w:val="22"/>
          <w:szCs w:val="22"/>
        </w:rPr>
        <w:t>Log</w:t>
      </w:r>
      <w:r w:rsidRPr="00AC4B8A">
        <w:rPr>
          <w:rFonts w:ascii="Arial" w:hAnsi="Arial" w:cs="Arial"/>
          <w:color w:val="000000" w:themeColor="text1"/>
          <w:sz w:val="22"/>
          <w:szCs w:val="22"/>
        </w:rPr>
        <w:t xml:space="preserve">.  However, </w:t>
      </w:r>
      <w:r w:rsidR="00295D93" w:rsidRPr="00AC4B8A">
        <w:rPr>
          <w:rFonts w:ascii="Arial" w:hAnsi="Arial" w:cs="Arial"/>
          <w:color w:val="000000" w:themeColor="text1"/>
          <w:sz w:val="22"/>
          <w:szCs w:val="22"/>
        </w:rPr>
        <w:t xml:space="preserve">academic </w:t>
      </w:r>
      <w:r w:rsidRPr="00AC4B8A">
        <w:rPr>
          <w:rFonts w:ascii="Arial" w:hAnsi="Arial" w:cs="Arial"/>
          <w:color w:val="000000" w:themeColor="text1"/>
          <w:sz w:val="22"/>
          <w:szCs w:val="22"/>
        </w:rPr>
        <w:t xml:space="preserve">departments are encouraged to use the information provided in </w:t>
      </w:r>
      <w:r w:rsidR="00295D93" w:rsidRPr="00AC4B8A">
        <w:rPr>
          <w:rFonts w:ascii="Arial" w:hAnsi="Arial" w:cs="Arial"/>
          <w:color w:val="000000" w:themeColor="text1"/>
          <w:sz w:val="22"/>
          <w:szCs w:val="22"/>
        </w:rPr>
        <w:t xml:space="preserve">the Strategic Planning Log </w:t>
      </w:r>
      <w:r w:rsidRPr="00AC4B8A">
        <w:rPr>
          <w:rFonts w:ascii="Arial" w:hAnsi="Arial" w:cs="Arial"/>
          <w:color w:val="000000" w:themeColor="text1"/>
          <w:sz w:val="22"/>
          <w:szCs w:val="22"/>
        </w:rPr>
        <w:t xml:space="preserve">to inform the development of their Risk Assessment which is required to be submitted as part of the </w:t>
      </w:r>
      <w:r w:rsidR="00BA15A4">
        <w:rPr>
          <w:rFonts w:ascii="Arial" w:hAnsi="Arial" w:cs="Arial"/>
          <w:color w:val="000000" w:themeColor="text1"/>
          <w:sz w:val="22"/>
          <w:szCs w:val="22"/>
        </w:rPr>
        <w:t>F</w:t>
      </w:r>
      <w:r w:rsidRPr="00AC4B8A">
        <w:rPr>
          <w:rFonts w:ascii="Arial" w:hAnsi="Arial" w:cs="Arial"/>
          <w:color w:val="000000" w:themeColor="text1"/>
          <w:sz w:val="22"/>
          <w:szCs w:val="22"/>
        </w:rPr>
        <w:t xml:space="preserve">ive </w:t>
      </w:r>
      <w:r w:rsidR="00BA15A4">
        <w:rPr>
          <w:rFonts w:ascii="Arial" w:hAnsi="Arial" w:cs="Arial"/>
          <w:color w:val="000000" w:themeColor="text1"/>
          <w:sz w:val="22"/>
          <w:szCs w:val="22"/>
        </w:rPr>
        <w:t>Y</w:t>
      </w:r>
      <w:r w:rsidRPr="00AC4B8A">
        <w:rPr>
          <w:rFonts w:ascii="Arial" w:hAnsi="Arial" w:cs="Arial"/>
          <w:color w:val="000000" w:themeColor="text1"/>
          <w:sz w:val="22"/>
          <w:szCs w:val="22"/>
        </w:rPr>
        <w:t xml:space="preserve">ear </w:t>
      </w:r>
      <w:r w:rsidR="00BA15A4">
        <w:rPr>
          <w:rFonts w:ascii="Arial" w:hAnsi="Arial" w:cs="Arial"/>
          <w:color w:val="000000" w:themeColor="text1"/>
          <w:sz w:val="22"/>
          <w:szCs w:val="22"/>
        </w:rPr>
        <w:t>P</w:t>
      </w:r>
      <w:r w:rsidRPr="00AC4B8A">
        <w:rPr>
          <w:rFonts w:ascii="Arial" w:hAnsi="Arial" w:cs="Arial"/>
          <w:color w:val="000000" w:themeColor="text1"/>
          <w:sz w:val="22"/>
          <w:szCs w:val="22"/>
        </w:rPr>
        <w:t>lanning process.</w:t>
      </w:r>
    </w:p>
    <w:p w:rsidR="0062518E" w:rsidRPr="00AC4B8A" w:rsidRDefault="0062518E" w:rsidP="00800BAB">
      <w:pPr>
        <w:tabs>
          <w:tab w:val="left" w:pos="540"/>
        </w:tabs>
        <w:rPr>
          <w:rFonts w:ascii="Arial" w:hAnsi="Arial" w:cs="Arial"/>
          <w:color w:val="000000" w:themeColor="text1"/>
          <w:sz w:val="22"/>
          <w:szCs w:val="22"/>
        </w:rPr>
      </w:pPr>
    </w:p>
    <w:p w:rsidR="00800BAB" w:rsidRPr="00AC4B8A" w:rsidRDefault="004A6D85" w:rsidP="00800BAB">
      <w:pPr>
        <w:tabs>
          <w:tab w:val="left" w:pos="540"/>
        </w:tabs>
        <w:rPr>
          <w:rFonts w:ascii="Arial" w:hAnsi="Arial" w:cs="Arial"/>
          <w:color w:val="000000" w:themeColor="text1"/>
          <w:sz w:val="22"/>
          <w:szCs w:val="22"/>
          <w:u w:val="single"/>
        </w:rPr>
      </w:pPr>
      <w:r w:rsidRPr="00AC4B8A">
        <w:rPr>
          <w:rFonts w:ascii="Arial" w:hAnsi="Arial" w:cs="Arial"/>
          <w:color w:val="000000" w:themeColor="text1"/>
          <w:sz w:val="22"/>
          <w:szCs w:val="22"/>
          <w:u w:val="single"/>
        </w:rPr>
        <w:t xml:space="preserve">Guidance for </w:t>
      </w:r>
      <w:r w:rsidR="00800BAB" w:rsidRPr="00AC4B8A">
        <w:rPr>
          <w:rFonts w:ascii="Arial" w:hAnsi="Arial" w:cs="Arial"/>
          <w:color w:val="000000" w:themeColor="text1"/>
          <w:sz w:val="22"/>
          <w:szCs w:val="22"/>
          <w:u w:val="single"/>
        </w:rPr>
        <w:t>Academic Departments</w:t>
      </w:r>
    </w:p>
    <w:p w:rsidR="00800BAB" w:rsidRPr="00AC4B8A" w:rsidRDefault="00800BAB" w:rsidP="00800BAB">
      <w:pPr>
        <w:tabs>
          <w:tab w:val="left" w:pos="540"/>
        </w:tabs>
        <w:rPr>
          <w:rFonts w:ascii="Arial" w:hAnsi="Arial" w:cs="Arial"/>
          <w:color w:val="000000" w:themeColor="text1"/>
          <w:sz w:val="22"/>
          <w:szCs w:val="22"/>
          <w:u w:val="single"/>
        </w:rPr>
      </w:pPr>
    </w:p>
    <w:p w:rsidR="00BA15A4" w:rsidRDefault="00800BAB" w:rsidP="00800BAB">
      <w:pPr>
        <w:rPr>
          <w:rFonts w:ascii="Arial" w:hAnsi="Arial" w:cs="Arial"/>
          <w:color w:val="000000" w:themeColor="text1"/>
          <w:sz w:val="22"/>
          <w:szCs w:val="22"/>
        </w:rPr>
      </w:pPr>
      <w:r w:rsidRPr="00AC4B8A">
        <w:rPr>
          <w:rFonts w:ascii="Arial" w:hAnsi="Arial" w:cs="Arial"/>
          <w:color w:val="000000" w:themeColor="text1"/>
          <w:sz w:val="22"/>
          <w:szCs w:val="22"/>
        </w:rPr>
        <w:t xml:space="preserve">It is recommended that </w:t>
      </w:r>
      <w:r w:rsidR="00BA15A4">
        <w:rPr>
          <w:rFonts w:ascii="Arial" w:hAnsi="Arial" w:cs="Arial"/>
          <w:color w:val="000000" w:themeColor="text1"/>
          <w:sz w:val="22"/>
          <w:szCs w:val="22"/>
        </w:rPr>
        <w:t>departments</w:t>
      </w:r>
      <w:r w:rsidRPr="00AC4B8A">
        <w:rPr>
          <w:rFonts w:ascii="Arial" w:hAnsi="Arial" w:cs="Arial"/>
          <w:color w:val="000000" w:themeColor="text1"/>
          <w:sz w:val="22"/>
          <w:szCs w:val="22"/>
        </w:rPr>
        <w:t xml:space="preserve"> complete the </w:t>
      </w:r>
      <w:r w:rsidR="00BA15A4">
        <w:rPr>
          <w:rFonts w:ascii="Arial" w:hAnsi="Arial" w:cs="Arial"/>
          <w:color w:val="000000" w:themeColor="text1"/>
          <w:sz w:val="22"/>
          <w:szCs w:val="22"/>
        </w:rPr>
        <w:t>R</w:t>
      </w:r>
      <w:r w:rsidRPr="00AC4B8A">
        <w:rPr>
          <w:rFonts w:ascii="Arial" w:hAnsi="Arial" w:cs="Arial"/>
          <w:color w:val="000000" w:themeColor="text1"/>
          <w:sz w:val="22"/>
          <w:szCs w:val="22"/>
        </w:rPr>
        <w:t xml:space="preserve">isk </w:t>
      </w:r>
      <w:r w:rsidR="00BA15A4">
        <w:rPr>
          <w:rFonts w:ascii="Arial" w:hAnsi="Arial" w:cs="Arial"/>
          <w:color w:val="000000" w:themeColor="text1"/>
          <w:sz w:val="22"/>
          <w:szCs w:val="22"/>
        </w:rPr>
        <w:t>A</w:t>
      </w:r>
      <w:r w:rsidRPr="00AC4B8A">
        <w:rPr>
          <w:rFonts w:ascii="Arial" w:hAnsi="Arial" w:cs="Arial"/>
          <w:color w:val="000000" w:themeColor="text1"/>
          <w:sz w:val="22"/>
          <w:szCs w:val="22"/>
        </w:rPr>
        <w:t>ssessment using the forms provided. Each form (or excel worksheet) within the overall ‘SWOT and Risk Assessment List’ workbook is formatted to print out easily to submit with your 5 year plan documentation.</w:t>
      </w:r>
      <w:r w:rsidR="0062518E" w:rsidRPr="00AC4B8A">
        <w:rPr>
          <w:rFonts w:ascii="Arial" w:hAnsi="Arial" w:cs="Arial"/>
          <w:color w:val="000000" w:themeColor="text1"/>
          <w:sz w:val="22"/>
          <w:szCs w:val="22"/>
        </w:rPr>
        <w:t xml:space="preserve"> </w:t>
      </w:r>
    </w:p>
    <w:p w:rsidR="00BA15A4" w:rsidRDefault="00BA15A4" w:rsidP="00800BAB">
      <w:pPr>
        <w:rPr>
          <w:rFonts w:ascii="Arial" w:hAnsi="Arial" w:cs="Arial"/>
          <w:color w:val="000000" w:themeColor="text1"/>
          <w:sz w:val="22"/>
          <w:szCs w:val="22"/>
        </w:rPr>
      </w:pPr>
    </w:p>
    <w:p w:rsidR="0062518E" w:rsidRPr="00BA15A4" w:rsidRDefault="0062518E" w:rsidP="00800BAB">
      <w:pPr>
        <w:rPr>
          <w:rFonts w:ascii="Arial" w:hAnsi="Arial" w:cs="Arial"/>
          <w:b/>
          <w:color w:val="000000" w:themeColor="text1"/>
          <w:sz w:val="22"/>
          <w:szCs w:val="22"/>
        </w:rPr>
      </w:pPr>
      <w:r w:rsidRPr="00BA15A4">
        <w:rPr>
          <w:rFonts w:ascii="Arial" w:hAnsi="Arial" w:cs="Arial"/>
          <w:b/>
          <w:color w:val="000000" w:themeColor="text1"/>
          <w:sz w:val="22"/>
          <w:szCs w:val="22"/>
        </w:rPr>
        <w:t xml:space="preserve">If your department has previously submitted completed </w:t>
      </w:r>
      <w:r w:rsidR="00295D93" w:rsidRPr="00BA15A4">
        <w:rPr>
          <w:rFonts w:ascii="Arial" w:hAnsi="Arial" w:cs="Arial"/>
          <w:b/>
          <w:color w:val="000000" w:themeColor="text1"/>
          <w:sz w:val="22"/>
          <w:szCs w:val="22"/>
        </w:rPr>
        <w:t xml:space="preserve">a </w:t>
      </w:r>
      <w:r w:rsidRPr="00BA15A4">
        <w:rPr>
          <w:rFonts w:ascii="Arial" w:hAnsi="Arial" w:cs="Arial"/>
          <w:b/>
          <w:color w:val="000000" w:themeColor="text1"/>
          <w:sz w:val="22"/>
          <w:szCs w:val="22"/>
        </w:rPr>
        <w:t xml:space="preserve">Strategic Planning </w:t>
      </w:r>
      <w:r w:rsidR="00295D93" w:rsidRPr="00BA15A4">
        <w:rPr>
          <w:rFonts w:ascii="Arial" w:hAnsi="Arial" w:cs="Arial"/>
          <w:b/>
          <w:color w:val="000000" w:themeColor="text1"/>
          <w:sz w:val="22"/>
          <w:szCs w:val="22"/>
        </w:rPr>
        <w:t xml:space="preserve">Log </w:t>
      </w:r>
      <w:r w:rsidRPr="00BA15A4">
        <w:rPr>
          <w:rFonts w:ascii="Arial" w:hAnsi="Arial" w:cs="Arial"/>
          <w:b/>
          <w:color w:val="000000" w:themeColor="text1"/>
          <w:sz w:val="22"/>
          <w:szCs w:val="22"/>
        </w:rPr>
        <w:t xml:space="preserve">as part of the Strategic </w:t>
      </w:r>
      <w:proofErr w:type="gramStart"/>
      <w:r w:rsidRPr="00BA15A4">
        <w:rPr>
          <w:rFonts w:ascii="Arial" w:hAnsi="Arial" w:cs="Arial"/>
          <w:b/>
          <w:color w:val="000000" w:themeColor="text1"/>
          <w:sz w:val="22"/>
          <w:szCs w:val="22"/>
        </w:rPr>
        <w:t>Planning</w:t>
      </w:r>
      <w:proofErr w:type="gramEnd"/>
      <w:r w:rsidRPr="00BA15A4">
        <w:rPr>
          <w:rFonts w:ascii="Arial" w:hAnsi="Arial" w:cs="Arial"/>
          <w:b/>
          <w:color w:val="000000" w:themeColor="text1"/>
          <w:sz w:val="22"/>
          <w:szCs w:val="22"/>
        </w:rPr>
        <w:t xml:space="preserve"> process it is not necessary to complete the SWOT section of the form</w:t>
      </w:r>
      <w:r w:rsidR="00295D93" w:rsidRPr="00BA15A4">
        <w:rPr>
          <w:rFonts w:ascii="Arial" w:hAnsi="Arial" w:cs="Arial"/>
          <w:b/>
          <w:color w:val="000000" w:themeColor="text1"/>
          <w:sz w:val="22"/>
          <w:szCs w:val="22"/>
        </w:rPr>
        <w:t>s</w:t>
      </w:r>
      <w:r w:rsidRPr="00BA15A4">
        <w:rPr>
          <w:rFonts w:ascii="Arial" w:hAnsi="Arial" w:cs="Arial"/>
          <w:b/>
          <w:color w:val="000000" w:themeColor="text1"/>
          <w:sz w:val="22"/>
          <w:szCs w:val="22"/>
        </w:rPr>
        <w:t xml:space="preserve">.  </w:t>
      </w:r>
    </w:p>
    <w:p w:rsidR="0062518E" w:rsidRDefault="0062518E" w:rsidP="00800BAB">
      <w:pPr>
        <w:rPr>
          <w:rFonts w:ascii="Arial" w:hAnsi="Arial" w:cs="Arial"/>
          <w:sz w:val="22"/>
          <w:szCs w:val="22"/>
        </w:rPr>
      </w:pPr>
    </w:p>
    <w:p w:rsidR="00800BAB" w:rsidRDefault="00800BAB" w:rsidP="00800BAB">
      <w:pPr>
        <w:rPr>
          <w:rFonts w:ascii="Arial" w:hAnsi="Arial" w:cs="Arial"/>
          <w:sz w:val="22"/>
          <w:szCs w:val="22"/>
        </w:rPr>
      </w:pPr>
      <w:r>
        <w:rPr>
          <w:rFonts w:ascii="Arial" w:hAnsi="Arial" w:cs="Arial"/>
          <w:sz w:val="22"/>
          <w:szCs w:val="22"/>
        </w:rPr>
        <w:t xml:space="preserve">It is recommended that these forms are completed electronically as there are various hints and tips available on the electronic version which cannot be utilised on the hard copy. </w:t>
      </w:r>
      <w:r w:rsidRPr="00800BAB">
        <w:rPr>
          <w:rFonts w:ascii="Arial" w:hAnsi="Arial" w:cs="Arial"/>
          <w:sz w:val="22"/>
          <w:szCs w:val="22"/>
        </w:rPr>
        <w:t xml:space="preserve">It is not mandatory for the outcomes of the risk assessment to be captured on the excel forms provided, but your five year plan submission must clearly identify its key objectives, its strengths, weaknesses, opportunities and potential threats, and the key risks to the achievement of your departmental strategic objectives. A </w:t>
      </w:r>
      <w:r w:rsidRPr="00800BAB">
        <w:rPr>
          <w:rFonts w:ascii="Arial" w:hAnsi="Arial" w:cs="Arial"/>
          <w:i/>
          <w:sz w:val="22"/>
          <w:szCs w:val="22"/>
        </w:rPr>
        <w:t>Guide to Completing the Departmental Risk Assessment Forms</w:t>
      </w:r>
      <w:r w:rsidRPr="00800BAB">
        <w:rPr>
          <w:rFonts w:ascii="Arial" w:hAnsi="Arial" w:cs="Arial"/>
          <w:sz w:val="22"/>
          <w:szCs w:val="22"/>
        </w:rPr>
        <w:t xml:space="preserve">, which illustrates in more detail how to apply the University’s Risk Management Policy to your own departmental </w:t>
      </w:r>
      <w:r w:rsidR="00BA15A4">
        <w:rPr>
          <w:rFonts w:ascii="Arial" w:hAnsi="Arial" w:cs="Arial"/>
          <w:sz w:val="22"/>
          <w:szCs w:val="22"/>
        </w:rPr>
        <w:t>R</w:t>
      </w:r>
      <w:r w:rsidRPr="00800BAB">
        <w:rPr>
          <w:rFonts w:ascii="Arial" w:hAnsi="Arial" w:cs="Arial"/>
          <w:sz w:val="22"/>
          <w:szCs w:val="22"/>
        </w:rPr>
        <w:t xml:space="preserve">isk </w:t>
      </w:r>
      <w:r w:rsidR="00BA15A4">
        <w:rPr>
          <w:rFonts w:ascii="Arial" w:hAnsi="Arial" w:cs="Arial"/>
          <w:sz w:val="22"/>
          <w:szCs w:val="22"/>
        </w:rPr>
        <w:t>A</w:t>
      </w:r>
      <w:r w:rsidRPr="00800BAB">
        <w:rPr>
          <w:rFonts w:ascii="Arial" w:hAnsi="Arial" w:cs="Arial"/>
          <w:sz w:val="22"/>
          <w:szCs w:val="22"/>
        </w:rPr>
        <w:t xml:space="preserve">ssessment, is available on the </w:t>
      </w:r>
      <w:r w:rsidR="004A6D85">
        <w:rPr>
          <w:rFonts w:ascii="Arial" w:hAnsi="Arial" w:cs="Arial"/>
          <w:sz w:val="22"/>
          <w:szCs w:val="22"/>
        </w:rPr>
        <w:t>G</w:t>
      </w:r>
      <w:r w:rsidRPr="00800BAB">
        <w:rPr>
          <w:rFonts w:ascii="Arial" w:hAnsi="Arial" w:cs="Arial"/>
          <w:sz w:val="22"/>
          <w:szCs w:val="22"/>
        </w:rPr>
        <w:t xml:space="preserve">overnance section of the website </w:t>
      </w:r>
      <w:r w:rsidR="0062518E">
        <w:rPr>
          <w:rFonts w:ascii="Arial" w:hAnsi="Arial" w:cs="Arial"/>
          <w:sz w:val="22"/>
          <w:szCs w:val="22"/>
        </w:rPr>
        <w:t>along with this document</w:t>
      </w:r>
      <w:r w:rsidRPr="00800BAB">
        <w:rPr>
          <w:rFonts w:ascii="Arial" w:hAnsi="Arial" w:cs="Arial"/>
          <w:sz w:val="22"/>
          <w:szCs w:val="22"/>
        </w:rPr>
        <w:t xml:space="preserve">.  The guide is particularly provided for those who may be unfamiliar with </w:t>
      </w:r>
      <w:r w:rsidR="0062518E">
        <w:rPr>
          <w:rFonts w:ascii="Arial" w:hAnsi="Arial" w:cs="Arial"/>
          <w:sz w:val="22"/>
          <w:szCs w:val="22"/>
        </w:rPr>
        <w:t xml:space="preserve">undertaking a Risk Assessment which will </w:t>
      </w:r>
      <w:r w:rsidRPr="00800BAB">
        <w:rPr>
          <w:rFonts w:ascii="Arial" w:hAnsi="Arial" w:cs="Arial"/>
          <w:sz w:val="22"/>
          <w:szCs w:val="22"/>
        </w:rPr>
        <w:t>assist your department in prioritising activities and in the allocation of resources.</w:t>
      </w:r>
    </w:p>
    <w:p w:rsidR="00800BAB" w:rsidRPr="00791436" w:rsidRDefault="00800BAB" w:rsidP="00800BAB">
      <w:pPr>
        <w:tabs>
          <w:tab w:val="num" w:pos="600"/>
        </w:tabs>
        <w:ind w:right="-283"/>
        <w:rPr>
          <w:rFonts w:ascii="Arial" w:hAnsi="Arial" w:cs="Arial"/>
          <w:sz w:val="18"/>
          <w:szCs w:val="18"/>
        </w:rPr>
      </w:pPr>
    </w:p>
    <w:p w:rsidR="00800BAB" w:rsidRDefault="00800BAB" w:rsidP="00800BAB">
      <w:pPr>
        <w:tabs>
          <w:tab w:val="num" w:pos="600"/>
        </w:tabs>
        <w:ind w:right="-283"/>
        <w:rPr>
          <w:rFonts w:ascii="Arial" w:hAnsi="Arial" w:cs="Arial"/>
          <w:sz w:val="22"/>
          <w:szCs w:val="22"/>
        </w:rPr>
      </w:pPr>
      <w:r>
        <w:rPr>
          <w:rFonts w:ascii="Arial" w:hAnsi="Arial" w:cs="Arial"/>
          <w:sz w:val="22"/>
          <w:szCs w:val="22"/>
        </w:rPr>
        <w:t xml:space="preserve">The departmental </w:t>
      </w:r>
      <w:r w:rsidR="004A6D85">
        <w:rPr>
          <w:rFonts w:ascii="Arial" w:hAnsi="Arial" w:cs="Arial"/>
          <w:sz w:val="22"/>
          <w:szCs w:val="22"/>
        </w:rPr>
        <w:t xml:space="preserve">Risk Assessment </w:t>
      </w:r>
      <w:r>
        <w:rPr>
          <w:rFonts w:ascii="Arial" w:hAnsi="Arial" w:cs="Arial"/>
          <w:sz w:val="22"/>
          <w:szCs w:val="22"/>
        </w:rPr>
        <w:t xml:space="preserve">should be completed at an early stage in the development of your five year plan. </w:t>
      </w:r>
      <w:r w:rsidRPr="00477C10">
        <w:rPr>
          <w:rFonts w:ascii="Helvetica" w:hAnsi="Helvetica" w:cs="Helvetica"/>
          <w:sz w:val="22"/>
          <w:szCs w:val="22"/>
        </w:rPr>
        <w:t>With the aim of ensuring opportunities and risks from the full range of a department’s activities are identified</w:t>
      </w:r>
      <w:r w:rsidRPr="00477C10">
        <w:rPr>
          <w:rFonts w:ascii="Arial" w:hAnsi="Arial" w:cs="Arial"/>
          <w:sz w:val="22"/>
          <w:szCs w:val="22"/>
        </w:rPr>
        <w:t xml:space="preserve">, </w:t>
      </w:r>
      <w:r w:rsidRPr="00477C10">
        <w:rPr>
          <w:rFonts w:ascii="Helvetica" w:hAnsi="Helvetica" w:cs="Helvetica"/>
          <w:sz w:val="22"/>
          <w:szCs w:val="22"/>
        </w:rPr>
        <w:t>H</w:t>
      </w:r>
      <w:r w:rsidRPr="00477C10">
        <w:rPr>
          <w:rFonts w:ascii="Arial" w:hAnsi="Arial" w:cs="Arial"/>
          <w:sz w:val="22"/>
          <w:szCs w:val="22"/>
        </w:rPr>
        <w:t xml:space="preserve">eads of Department are </w:t>
      </w:r>
      <w:r>
        <w:rPr>
          <w:rFonts w:ascii="Arial" w:hAnsi="Arial" w:cs="Arial"/>
          <w:sz w:val="22"/>
          <w:szCs w:val="22"/>
        </w:rPr>
        <w:t xml:space="preserve">encouraged </w:t>
      </w:r>
      <w:r w:rsidRPr="00477C10">
        <w:rPr>
          <w:rFonts w:ascii="Arial" w:hAnsi="Arial" w:cs="Arial"/>
          <w:sz w:val="22"/>
          <w:szCs w:val="22"/>
        </w:rPr>
        <w:t xml:space="preserve">to engage a wide group of staff in the process, perhaps </w:t>
      </w:r>
      <w:r>
        <w:rPr>
          <w:rFonts w:ascii="Arial" w:hAnsi="Arial" w:cs="Arial"/>
          <w:sz w:val="22"/>
          <w:szCs w:val="22"/>
        </w:rPr>
        <w:t xml:space="preserve">by </w:t>
      </w:r>
      <w:r w:rsidR="0062518E">
        <w:rPr>
          <w:rFonts w:ascii="Arial" w:hAnsi="Arial" w:cs="Arial"/>
          <w:sz w:val="22"/>
          <w:szCs w:val="22"/>
        </w:rPr>
        <w:t>discussing the R</w:t>
      </w:r>
      <w:r w:rsidRPr="00477C10">
        <w:rPr>
          <w:rFonts w:ascii="Arial" w:hAnsi="Arial" w:cs="Arial"/>
          <w:sz w:val="22"/>
          <w:szCs w:val="22"/>
        </w:rPr>
        <w:t xml:space="preserve">isk </w:t>
      </w:r>
      <w:r w:rsidR="0062518E">
        <w:rPr>
          <w:rFonts w:ascii="Arial" w:hAnsi="Arial" w:cs="Arial"/>
          <w:sz w:val="22"/>
          <w:szCs w:val="22"/>
        </w:rPr>
        <w:t>A</w:t>
      </w:r>
      <w:r w:rsidRPr="00477C10">
        <w:rPr>
          <w:rFonts w:ascii="Arial" w:hAnsi="Arial" w:cs="Arial"/>
          <w:sz w:val="22"/>
          <w:szCs w:val="22"/>
        </w:rPr>
        <w:t xml:space="preserve">ssessment with the Departmental Management Group (or equivalent), </w:t>
      </w:r>
      <w:r>
        <w:rPr>
          <w:rFonts w:ascii="Arial" w:hAnsi="Arial" w:cs="Arial"/>
          <w:sz w:val="22"/>
          <w:szCs w:val="22"/>
        </w:rPr>
        <w:t>together</w:t>
      </w:r>
      <w:r w:rsidRPr="00477C10">
        <w:rPr>
          <w:rFonts w:ascii="Arial" w:hAnsi="Arial" w:cs="Arial"/>
          <w:sz w:val="22"/>
          <w:szCs w:val="22"/>
        </w:rPr>
        <w:t xml:space="preserve"> with those staff with responsibility for managing specific areas of risk and for departmental busi</w:t>
      </w:r>
      <w:r>
        <w:rPr>
          <w:rFonts w:ascii="Arial" w:hAnsi="Arial" w:cs="Arial"/>
          <w:sz w:val="22"/>
          <w:szCs w:val="22"/>
        </w:rPr>
        <w:t xml:space="preserve">ness continuity and health and safety arrangements.    </w:t>
      </w:r>
    </w:p>
    <w:p w:rsidR="00800BAB" w:rsidRPr="00791436" w:rsidRDefault="00800BAB" w:rsidP="00800BAB">
      <w:pPr>
        <w:tabs>
          <w:tab w:val="num" w:pos="600"/>
        </w:tabs>
        <w:ind w:right="-283"/>
        <w:rPr>
          <w:rFonts w:ascii="Arial" w:hAnsi="Arial" w:cs="Arial"/>
          <w:sz w:val="18"/>
          <w:szCs w:val="18"/>
        </w:rPr>
      </w:pPr>
    </w:p>
    <w:p w:rsidR="00800BAB" w:rsidRDefault="00800BAB" w:rsidP="00800BAB">
      <w:pPr>
        <w:rPr>
          <w:rFonts w:ascii="Arial" w:hAnsi="Arial" w:cs="Arial"/>
          <w:sz w:val="22"/>
          <w:szCs w:val="22"/>
        </w:rPr>
      </w:pPr>
      <w:r>
        <w:rPr>
          <w:rFonts w:ascii="Arial" w:hAnsi="Arial" w:cs="Arial"/>
          <w:sz w:val="22"/>
          <w:szCs w:val="22"/>
        </w:rPr>
        <w:t xml:space="preserve">Once the outcome of the strategic and financial planning round is known, departments should review the </w:t>
      </w:r>
      <w:r w:rsidR="004A6D85">
        <w:rPr>
          <w:rFonts w:ascii="Arial" w:hAnsi="Arial" w:cs="Arial"/>
          <w:sz w:val="22"/>
          <w:szCs w:val="22"/>
        </w:rPr>
        <w:t xml:space="preserve">Risk Assessment </w:t>
      </w:r>
      <w:r>
        <w:rPr>
          <w:rFonts w:ascii="Arial" w:hAnsi="Arial" w:cs="Arial"/>
          <w:sz w:val="22"/>
          <w:szCs w:val="22"/>
        </w:rPr>
        <w:t xml:space="preserve">and consider the implications of the agreed financial plan. Departments may also find it helpful to review the </w:t>
      </w:r>
      <w:r w:rsidR="004A6D85">
        <w:rPr>
          <w:rFonts w:ascii="Arial" w:hAnsi="Arial" w:cs="Arial"/>
          <w:sz w:val="22"/>
          <w:szCs w:val="22"/>
        </w:rPr>
        <w:t xml:space="preserve">Risk Assessment </w:t>
      </w:r>
      <w:r>
        <w:rPr>
          <w:rFonts w:ascii="Arial" w:hAnsi="Arial" w:cs="Arial"/>
          <w:sz w:val="22"/>
          <w:szCs w:val="22"/>
        </w:rPr>
        <w:t xml:space="preserve">regularly to determine whether the plans agreed to manage the risks have been undertaken effectively and/or should be amended. For example, </w:t>
      </w:r>
      <w:r w:rsidR="00BA15A4">
        <w:rPr>
          <w:rFonts w:ascii="Arial" w:hAnsi="Arial" w:cs="Arial"/>
          <w:sz w:val="22"/>
          <w:szCs w:val="22"/>
        </w:rPr>
        <w:t>departments may wish to</w:t>
      </w:r>
      <w:r>
        <w:rPr>
          <w:rFonts w:ascii="Arial" w:hAnsi="Arial" w:cs="Arial"/>
          <w:sz w:val="22"/>
          <w:szCs w:val="22"/>
        </w:rPr>
        <w:t xml:space="preserve"> include a brief re</w:t>
      </w:r>
      <w:r w:rsidR="00BA15A4">
        <w:rPr>
          <w:rFonts w:ascii="Arial" w:hAnsi="Arial" w:cs="Arial"/>
          <w:sz w:val="22"/>
          <w:szCs w:val="22"/>
        </w:rPr>
        <w:t>view of progress with measures which have been</w:t>
      </w:r>
      <w:r>
        <w:rPr>
          <w:rFonts w:ascii="Arial" w:hAnsi="Arial" w:cs="Arial"/>
          <w:sz w:val="22"/>
          <w:szCs w:val="22"/>
        </w:rPr>
        <w:t xml:space="preserve"> put in place to manage risks as a standing item for departmental management committee meetings. It may also be helpful to consider </w:t>
      </w:r>
      <w:r w:rsidR="00BA15A4">
        <w:rPr>
          <w:rFonts w:ascii="Arial" w:hAnsi="Arial" w:cs="Arial"/>
          <w:sz w:val="22"/>
          <w:szCs w:val="22"/>
        </w:rPr>
        <w:t xml:space="preserve">the </w:t>
      </w:r>
      <w:r w:rsidR="004A6D85">
        <w:rPr>
          <w:rFonts w:ascii="Arial" w:hAnsi="Arial" w:cs="Arial"/>
          <w:sz w:val="22"/>
          <w:szCs w:val="22"/>
        </w:rPr>
        <w:t xml:space="preserve">Risk Assessment </w:t>
      </w:r>
      <w:r>
        <w:rPr>
          <w:rFonts w:ascii="Arial" w:hAnsi="Arial" w:cs="Arial"/>
          <w:sz w:val="22"/>
          <w:szCs w:val="22"/>
        </w:rPr>
        <w:t xml:space="preserve">in more detail alongside other processes for considering </w:t>
      </w:r>
      <w:r w:rsidR="00BA15A4">
        <w:rPr>
          <w:rFonts w:ascii="Arial" w:hAnsi="Arial" w:cs="Arial"/>
          <w:sz w:val="22"/>
          <w:szCs w:val="22"/>
        </w:rPr>
        <w:t xml:space="preserve">the </w:t>
      </w:r>
      <w:r>
        <w:rPr>
          <w:rFonts w:ascii="Arial" w:hAnsi="Arial" w:cs="Arial"/>
          <w:sz w:val="22"/>
          <w:szCs w:val="22"/>
        </w:rPr>
        <w:t>department’s performance, perhaps through an annual away day or staff meeting at the end of the year.</w:t>
      </w:r>
    </w:p>
    <w:p w:rsidR="00800BAB" w:rsidRPr="00791436" w:rsidRDefault="00800BAB" w:rsidP="00800BAB">
      <w:pPr>
        <w:rPr>
          <w:rFonts w:ascii="Arial" w:hAnsi="Arial" w:cs="Arial"/>
          <w:sz w:val="18"/>
          <w:szCs w:val="18"/>
        </w:rPr>
      </w:pPr>
    </w:p>
    <w:p w:rsidR="00800BAB" w:rsidRPr="00AC4B8A" w:rsidRDefault="004A6D85" w:rsidP="00800BAB">
      <w:pPr>
        <w:tabs>
          <w:tab w:val="left" w:pos="540"/>
        </w:tabs>
        <w:rPr>
          <w:rFonts w:ascii="Arial" w:hAnsi="Arial" w:cs="Arial"/>
          <w:color w:val="000000" w:themeColor="text1"/>
          <w:sz w:val="22"/>
          <w:szCs w:val="22"/>
          <w:u w:val="single"/>
        </w:rPr>
      </w:pPr>
      <w:r w:rsidRPr="00AC4B8A">
        <w:rPr>
          <w:rFonts w:ascii="Arial" w:hAnsi="Arial" w:cs="Arial"/>
          <w:color w:val="000000" w:themeColor="text1"/>
          <w:sz w:val="22"/>
          <w:szCs w:val="22"/>
          <w:u w:val="single"/>
        </w:rPr>
        <w:t xml:space="preserve">Guidance for </w:t>
      </w:r>
      <w:r w:rsidR="00800BAB" w:rsidRPr="00AC4B8A">
        <w:rPr>
          <w:rFonts w:ascii="Arial" w:hAnsi="Arial" w:cs="Arial"/>
          <w:color w:val="000000" w:themeColor="text1"/>
          <w:sz w:val="22"/>
          <w:szCs w:val="22"/>
          <w:u w:val="single"/>
        </w:rPr>
        <w:t>Administrative and Commercial Departments</w:t>
      </w:r>
    </w:p>
    <w:p w:rsidR="00926AD4" w:rsidRPr="00791436" w:rsidRDefault="00926AD4" w:rsidP="00926AD4">
      <w:pPr>
        <w:rPr>
          <w:rFonts w:ascii="Arial" w:hAnsi="Arial" w:cs="Arial"/>
          <w:sz w:val="18"/>
          <w:szCs w:val="18"/>
        </w:rPr>
      </w:pPr>
    </w:p>
    <w:p w:rsidR="00DB5546" w:rsidRDefault="00926AD4" w:rsidP="00926AD4">
      <w:pPr>
        <w:rPr>
          <w:rFonts w:ascii="Arial" w:hAnsi="Arial" w:cs="Arial"/>
          <w:sz w:val="22"/>
          <w:szCs w:val="22"/>
        </w:rPr>
      </w:pPr>
      <w:r>
        <w:rPr>
          <w:rFonts w:ascii="Arial" w:hAnsi="Arial" w:cs="Arial"/>
          <w:sz w:val="22"/>
          <w:szCs w:val="22"/>
        </w:rPr>
        <w:t xml:space="preserve">It is recommended that </w:t>
      </w:r>
      <w:r w:rsidR="00BA15A4">
        <w:rPr>
          <w:rFonts w:ascii="Arial" w:hAnsi="Arial" w:cs="Arial"/>
          <w:sz w:val="22"/>
          <w:szCs w:val="22"/>
        </w:rPr>
        <w:t>departments</w:t>
      </w:r>
      <w:r>
        <w:rPr>
          <w:rFonts w:ascii="Arial" w:hAnsi="Arial" w:cs="Arial"/>
          <w:sz w:val="22"/>
          <w:szCs w:val="22"/>
        </w:rPr>
        <w:t xml:space="preserve"> complete the SWOT analysis and risk assessment using the forms provided. </w:t>
      </w:r>
      <w:r w:rsidRPr="000A7D9F">
        <w:rPr>
          <w:rFonts w:ascii="Arial" w:hAnsi="Arial" w:cs="Arial"/>
          <w:sz w:val="22"/>
          <w:szCs w:val="22"/>
        </w:rPr>
        <w:t>Each form (o</w:t>
      </w:r>
      <w:r>
        <w:rPr>
          <w:rFonts w:ascii="Arial" w:hAnsi="Arial" w:cs="Arial"/>
          <w:sz w:val="22"/>
          <w:szCs w:val="22"/>
        </w:rPr>
        <w:t xml:space="preserve">r excel worksheet) within the </w:t>
      </w:r>
      <w:r w:rsidRPr="00800BAB">
        <w:rPr>
          <w:rFonts w:ascii="Arial" w:hAnsi="Arial" w:cs="Arial"/>
          <w:sz w:val="22"/>
          <w:szCs w:val="22"/>
        </w:rPr>
        <w:t>overall ‘SWOT and Risk Assessment List’ workbook is formatted to print out easily to submit with your</w:t>
      </w:r>
      <w:r>
        <w:rPr>
          <w:rFonts w:ascii="Arial" w:hAnsi="Arial" w:cs="Arial"/>
          <w:sz w:val="22"/>
          <w:szCs w:val="22"/>
        </w:rPr>
        <w:t xml:space="preserve"> 5 year plan documentation. </w:t>
      </w:r>
    </w:p>
    <w:p w:rsidR="00DB5546" w:rsidRDefault="00DB5546" w:rsidP="00926AD4">
      <w:pPr>
        <w:rPr>
          <w:rFonts w:ascii="Arial" w:hAnsi="Arial" w:cs="Arial"/>
          <w:sz w:val="22"/>
          <w:szCs w:val="22"/>
        </w:rPr>
      </w:pPr>
    </w:p>
    <w:p w:rsidR="00926AD4" w:rsidRDefault="00926AD4" w:rsidP="00926AD4">
      <w:pPr>
        <w:rPr>
          <w:rFonts w:ascii="Arial" w:hAnsi="Arial" w:cs="Arial"/>
          <w:sz w:val="22"/>
          <w:szCs w:val="22"/>
        </w:rPr>
      </w:pPr>
      <w:r>
        <w:rPr>
          <w:rFonts w:ascii="Arial" w:hAnsi="Arial" w:cs="Arial"/>
          <w:sz w:val="22"/>
          <w:szCs w:val="22"/>
        </w:rPr>
        <w:lastRenderedPageBreak/>
        <w:t xml:space="preserve">It is recommended that these forms are completed electronically as there are various hints and tips available on the electronic version which cannot be utilised on the hard copy. </w:t>
      </w:r>
      <w:r w:rsidRPr="00800BAB">
        <w:rPr>
          <w:rFonts w:ascii="Arial" w:hAnsi="Arial" w:cs="Arial"/>
          <w:sz w:val="22"/>
          <w:szCs w:val="22"/>
        </w:rPr>
        <w:t>It is not mandator</w:t>
      </w:r>
      <w:r w:rsidR="00BA15A4">
        <w:rPr>
          <w:rFonts w:ascii="Arial" w:hAnsi="Arial" w:cs="Arial"/>
          <w:sz w:val="22"/>
          <w:szCs w:val="22"/>
        </w:rPr>
        <w:t>y for the outcomes of the SWOT A</w:t>
      </w:r>
      <w:r w:rsidRPr="00800BAB">
        <w:rPr>
          <w:rFonts w:ascii="Arial" w:hAnsi="Arial" w:cs="Arial"/>
          <w:sz w:val="22"/>
          <w:szCs w:val="22"/>
        </w:rPr>
        <w:t xml:space="preserve">nalysis and </w:t>
      </w:r>
      <w:r w:rsidR="00BA15A4">
        <w:rPr>
          <w:rFonts w:ascii="Arial" w:hAnsi="Arial" w:cs="Arial"/>
          <w:sz w:val="22"/>
          <w:szCs w:val="22"/>
        </w:rPr>
        <w:t>R</w:t>
      </w:r>
      <w:r w:rsidRPr="00800BAB">
        <w:rPr>
          <w:rFonts w:ascii="Arial" w:hAnsi="Arial" w:cs="Arial"/>
          <w:sz w:val="22"/>
          <w:szCs w:val="22"/>
        </w:rPr>
        <w:t xml:space="preserve">isk </w:t>
      </w:r>
      <w:r w:rsidR="00BA15A4">
        <w:rPr>
          <w:rFonts w:ascii="Arial" w:hAnsi="Arial" w:cs="Arial"/>
          <w:sz w:val="22"/>
          <w:szCs w:val="22"/>
        </w:rPr>
        <w:t>A</w:t>
      </w:r>
      <w:r w:rsidRPr="00800BAB">
        <w:rPr>
          <w:rFonts w:ascii="Arial" w:hAnsi="Arial" w:cs="Arial"/>
          <w:sz w:val="22"/>
          <w:szCs w:val="22"/>
        </w:rPr>
        <w:t xml:space="preserve">ssessment to be captured on the excel forms provided, but your five year plan submission must clearly identify its key objectives, its strengths, weaknesses, opportunities and potential threats, and the key risks to the achievement of your departmental strategic objectives. A </w:t>
      </w:r>
      <w:r w:rsidRPr="00800BAB">
        <w:rPr>
          <w:rFonts w:ascii="Arial" w:hAnsi="Arial" w:cs="Arial"/>
          <w:i/>
          <w:sz w:val="22"/>
          <w:szCs w:val="22"/>
        </w:rPr>
        <w:t>Guide to Completing the Departmental Risk Assessment Forms</w:t>
      </w:r>
      <w:r w:rsidRPr="00800BAB">
        <w:rPr>
          <w:rFonts w:ascii="Arial" w:hAnsi="Arial" w:cs="Arial"/>
          <w:sz w:val="22"/>
          <w:szCs w:val="22"/>
        </w:rPr>
        <w:t>, which illustrates in more detail how to apply the University’s Risk Management Policy to your own departmental risk assessment, is available on the governance section of the website set out below.  The guide is particularly provided for those who may be unfamiliar with undertaking a SWOT Analysis or Risk Assessment.  Undertaking a SWOT Analysis and Risk Assessment should assist your department in prioritising activities and in the allocation of resources.</w:t>
      </w:r>
    </w:p>
    <w:p w:rsidR="00926AD4" w:rsidRPr="00791436" w:rsidRDefault="00926AD4" w:rsidP="00926AD4">
      <w:pPr>
        <w:tabs>
          <w:tab w:val="num" w:pos="600"/>
        </w:tabs>
        <w:ind w:right="-283"/>
        <w:rPr>
          <w:rFonts w:ascii="Arial" w:hAnsi="Arial" w:cs="Arial"/>
          <w:sz w:val="18"/>
          <w:szCs w:val="18"/>
        </w:rPr>
      </w:pPr>
    </w:p>
    <w:p w:rsidR="00926AD4" w:rsidRDefault="00926AD4" w:rsidP="00926AD4">
      <w:pPr>
        <w:tabs>
          <w:tab w:val="num" w:pos="600"/>
        </w:tabs>
        <w:ind w:right="-283"/>
        <w:rPr>
          <w:rFonts w:ascii="Arial" w:hAnsi="Arial" w:cs="Arial"/>
          <w:sz w:val="22"/>
          <w:szCs w:val="22"/>
        </w:rPr>
      </w:pPr>
      <w:r>
        <w:rPr>
          <w:rFonts w:ascii="Arial" w:hAnsi="Arial" w:cs="Arial"/>
          <w:sz w:val="22"/>
          <w:szCs w:val="22"/>
        </w:rPr>
        <w:t xml:space="preserve">The departmental SWOT </w:t>
      </w:r>
      <w:r w:rsidR="00BA15A4">
        <w:rPr>
          <w:rFonts w:ascii="Arial" w:hAnsi="Arial" w:cs="Arial"/>
          <w:sz w:val="22"/>
          <w:szCs w:val="22"/>
        </w:rPr>
        <w:t>A</w:t>
      </w:r>
      <w:r>
        <w:rPr>
          <w:rFonts w:ascii="Arial" w:hAnsi="Arial" w:cs="Arial"/>
          <w:sz w:val="22"/>
          <w:szCs w:val="22"/>
        </w:rPr>
        <w:t xml:space="preserve">nalysis and </w:t>
      </w:r>
      <w:r w:rsidR="00BA15A4">
        <w:rPr>
          <w:rFonts w:ascii="Arial" w:hAnsi="Arial" w:cs="Arial"/>
          <w:sz w:val="22"/>
          <w:szCs w:val="22"/>
        </w:rPr>
        <w:t>R</w:t>
      </w:r>
      <w:r>
        <w:rPr>
          <w:rFonts w:ascii="Arial" w:hAnsi="Arial" w:cs="Arial"/>
          <w:sz w:val="22"/>
          <w:szCs w:val="22"/>
        </w:rPr>
        <w:t xml:space="preserve">isk </w:t>
      </w:r>
      <w:r w:rsidR="00BA15A4">
        <w:rPr>
          <w:rFonts w:ascii="Arial" w:hAnsi="Arial" w:cs="Arial"/>
          <w:sz w:val="22"/>
          <w:szCs w:val="22"/>
        </w:rPr>
        <w:t>A</w:t>
      </w:r>
      <w:r>
        <w:rPr>
          <w:rFonts w:ascii="Arial" w:hAnsi="Arial" w:cs="Arial"/>
          <w:sz w:val="22"/>
          <w:szCs w:val="22"/>
        </w:rPr>
        <w:t xml:space="preserve">ssessment should be completed at an early stage in the development of your </w:t>
      </w:r>
      <w:r w:rsidR="00BA15A4">
        <w:rPr>
          <w:rFonts w:ascii="Arial" w:hAnsi="Arial" w:cs="Arial"/>
          <w:sz w:val="22"/>
          <w:szCs w:val="22"/>
        </w:rPr>
        <w:t>F</w:t>
      </w:r>
      <w:r>
        <w:rPr>
          <w:rFonts w:ascii="Arial" w:hAnsi="Arial" w:cs="Arial"/>
          <w:sz w:val="22"/>
          <w:szCs w:val="22"/>
        </w:rPr>
        <w:t xml:space="preserve">ive </w:t>
      </w:r>
      <w:r w:rsidR="00BA15A4">
        <w:rPr>
          <w:rFonts w:ascii="Arial" w:hAnsi="Arial" w:cs="Arial"/>
          <w:sz w:val="22"/>
          <w:szCs w:val="22"/>
        </w:rPr>
        <w:t>Y</w:t>
      </w:r>
      <w:r>
        <w:rPr>
          <w:rFonts w:ascii="Arial" w:hAnsi="Arial" w:cs="Arial"/>
          <w:sz w:val="22"/>
          <w:szCs w:val="22"/>
        </w:rPr>
        <w:t xml:space="preserve">ear </w:t>
      </w:r>
      <w:r w:rsidR="00BA15A4">
        <w:rPr>
          <w:rFonts w:ascii="Arial" w:hAnsi="Arial" w:cs="Arial"/>
          <w:sz w:val="22"/>
          <w:szCs w:val="22"/>
        </w:rPr>
        <w:t>P</w:t>
      </w:r>
      <w:r>
        <w:rPr>
          <w:rFonts w:ascii="Arial" w:hAnsi="Arial" w:cs="Arial"/>
          <w:sz w:val="22"/>
          <w:szCs w:val="22"/>
        </w:rPr>
        <w:t xml:space="preserve">lan. </w:t>
      </w:r>
      <w:r w:rsidRPr="00477C10">
        <w:rPr>
          <w:rFonts w:ascii="Helvetica" w:hAnsi="Helvetica" w:cs="Helvetica"/>
          <w:sz w:val="22"/>
          <w:szCs w:val="22"/>
        </w:rPr>
        <w:t>With the aim of ensuring opportunities and risks from the full range of a department’s activities are identified</w:t>
      </w:r>
      <w:r w:rsidRPr="00477C10">
        <w:rPr>
          <w:rFonts w:ascii="Arial" w:hAnsi="Arial" w:cs="Arial"/>
          <w:sz w:val="22"/>
          <w:szCs w:val="22"/>
        </w:rPr>
        <w:t xml:space="preserve">, </w:t>
      </w:r>
      <w:r w:rsidRPr="00477C10">
        <w:rPr>
          <w:rFonts w:ascii="Helvetica" w:hAnsi="Helvetica" w:cs="Helvetica"/>
          <w:sz w:val="22"/>
          <w:szCs w:val="22"/>
        </w:rPr>
        <w:t>H</w:t>
      </w:r>
      <w:r w:rsidRPr="00477C10">
        <w:rPr>
          <w:rFonts w:ascii="Arial" w:hAnsi="Arial" w:cs="Arial"/>
          <w:sz w:val="22"/>
          <w:szCs w:val="22"/>
        </w:rPr>
        <w:t xml:space="preserve">eads of Department are </w:t>
      </w:r>
      <w:r>
        <w:rPr>
          <w:rFonts w:ascii="Arial" w:hAnsi="Arial" w:cs="Arial"/>
          <w:sz w:val="22"/>
          <w:szCs w:val="22"/>
        </w:rPr>
        <w:t xml:space="preserve">encouraged </w:t>
      </w:r>
      <w:r w:rsidRPr="00477C10">
        <w:rPr>
          <w:rFonts w:ascii="Arial" w:hAnsi="Arial" w:cs="Arial"/>
          <w:sz w:val="22"/>
          <w:szCs w:val="22"/>
        </w:rPr>
        <w:t xml:space="preserve">to engage a wide group of staff in the process, perhaps </w:t>
      </w:r>
      <w:r>
        <w:rPr>
          <w:rFonts w:ascii="Arial" w:hAnsi="Arial" w:cs="Arial"/>
          <w:sz w:val="22"/>
          <w:szCs w:val="22"/>
        </w:rPr>
        <w:t>by discussing the SWOT</w:t>
      </w:r>
      <w:r w:rsidRPr="00477C10">
        <w:rPr>
          <w:rFonts w:ascii="Arial" w:hAnsi="Arial" w:cs="Arial"/>
          <w:sz w:val="22"/>
          <w:szCs w:val="22"/>
        </w:rPr>
        <w:t xml:space="preserve"> </w:t>
      </w:r>
      <w:r w:rsidR="00BA15A4">
        <w:rPr>
          <w:rFonts w:ascii="Arial" w:hAnsi="Arial" w:cs="Arial"/>
          <w:sz w:val="22"/>
          <w:szCs w:val="22"/>
        </w:rPr>
        <w:t>A</w:t>
      </w:r>
      <w:r w:rsidRPr="00477C10">
        <w:rPr>
          <w:rFonts w:ascii="Arial" w:hAnsi="Arial" w:cs="Arial"/>
          <w:sz w:val="22"/>
          <w:szCs w:val="22"/>
        </w:rPr>
        <w:t xml:space="preserve">nalysis and </w:t>
      </w:r>
      <w:r w:rsidR="00BA15A4">
        <w:rPr>
          <w:rFonts w:ascii="Arial" w:hAnsi="Arial" w:cs="Arial"/>
          <w:sz w:val="22"/>
          <w:szCs w:val="22"/>
        </w:rPr>
        <w:t>R</w:t>
      </w:r>
      <w:r w:rsidRPr="00477C10">
        <w:rPr>
          <w:rFonts w:ascii="Arial" w:hAnsi="Arial" w:cs="Arial"/>
          <w:sz w:val="22"/>
          <w:szCs w:val="22"/>
        </w:rPr>
        <w:t xml:space="preserve">isk </w:t>
      </w:r>
      <w:r w:rsidR="00BA15A4">
        <w:rPr>
          <w:rFonts w:ascii="Arial" w:hAnsi="Arial" w:cs="Arial"/>
          <w:sz w:val="22"/>
          <w:szCs w:val="22"/>
        </w:rPr>
        <w:t>A</w:t>
      </w:r>
      <w:r w:rsidRPr="00477C10">
        <w:rPr>
          <w:rFonts w:ascii="Arial" w:hAnsi="Arial" w:cs="Arial"/>
          <w:sz w:val="22"/>
          <w:szCs w:val="22"/>
        </w:rPr>
        <w:t xml:space="preserve">ssessment with the Departmental Management Group (or equivalent), </w:t>
      </w:r>
      <w:r>
        <w:rPr>
          <w:rFonts w:ascii="Arial" w:hAnsi="Arial" w:cs="Arial"/>
          <w:sz w:val="22"/>
          <w:szCs w:val="22"/>
        </w:rPr>
        <w:t>together</w:t>
      </w:r>
      <w:r w:rsidRPr="00477C10">
        <w:rPr>
          <w:rFonts w:ascii="Arial" w:hAnsi="Arial" w:cs="Arial"/>
          <w:sz w:val="22"/>
          <w:szCs w:val="22"/>
        </w:rPr>
        <w:t xml:space="preserve"> with those staff with responsibility for managing specific areas of risk and for departmental busi</w:t>
      </w:r>
      <w:r>
        <w:rPr>
          <w:rFonts w:ascii="Arial" w:hAnsi="Arial" w:cs="Arial"/>
          <w:sz w:val="22"/>
          <w:szCs w:val="22"/>
        </w:rPr>
        <w:t xml:space="preserve">ness continuity and health and safety arrangements.    </w:t>
      </w:r>
    </w:p>
    <w:p w:rsidR="00926AD4" w:rsidRPr="00791436" w:rsidRDefault="00926AD4" w:rsidP="00926AD4">
      <w:pPr>
        <w:tabs>
          <w:tab w:val="num" w:pos="600"/>
        </w:tabs>
        <w:ind w:right="-283"/>
        <w:rPr>
          <w:rFonts w:ascii="Arial" w:hAnsi="Arial" w:cs="Arial"/>
          <w:sz w:val="18"/>
          <w:szCs w:val="18"/>
        </w:rPr>
      </w:pPr>
    </w:p>
    <w:p w:rsidR="00800BAB" w:rsidRDefault="00926AD4" w:rsidP="00926AD4">
      <w:pPr>
        <w:rPr>
          <w:rFonts w:ascii="Arial" w:hAnsi="Arial" w:cs="Arial"/>
          <w:sz w:val="22"/>
          <w:szCs w:val="22"/>
        </w:rPr>
      </w:pPr>
      <w:r>
        <w:rPr>
          <w:rFonts w:ascii="Arial" w:hAnsi="Arial" w:cs="Arial"/>
          <w:sz w:val="22"/>
          <w:szCs w:val="22"/>
        </w:rPr>
        <w:t xml:space="preserve">Once the outcome of the strategic and financial planning round is known, departments should review the SWOT </w:t>
      </w:r>
      <w:r w:rsidR="00BA15A4">
        <w:rPr>
          <w:rFonts w:ascii="Arial" w:hAnsi="Arial" w:cs="Arial"/>
          <w:sz w:val="22"/>
          <w:szCs w:val="22"/>
        </w:rPr>
        <w:t>A</w:t>
      </w:r>
      <w:r>
        <w:rPr>
          <w:rFonts w:ascii="Arial" w:hAnsi="Arial" w:cs="Arial"/>
          <w:sz w:val="22"/>
          <w:szCs w:val="22"/>
        </w:rPr>
        <w:t xml:space="preserve">nalysis and </w:t>
      </w:r>
      <w:r w:rsidR="00BA15A4">
        <w:rPr>
          <w:rFonts w:ascii="Arial" w:hAnsi="Arial" w:cs="Arial"/>
          <w:sz w:val="22"/>
          <w:szCs w:val="22"/>
        </w:rPr>
        <w:t>R</w:t>
      </w:r>
      <w:r>
        <w:rPr>
          <w:rFonts w:ascii="Arial" w:hAnsi="Arial" w:cs="Arial"/>
          <w:sz w:val="22"/>
          <w:szCs w:val="22"/>
        </w:rPr>
        <w:t xml:space="preserve">isk </w:t>
      </w:r>
      <w:r w:rsidR="00BA15A4">
        <w:rPr>
          <w:rFonts w:ascii="Arial" w:hAnsi="Arial" w:cs="Arial"/>
          <w:sz w:val="22"/>
          <w:szCs w:val="22"/>
        </w:rPr>
        <w:t>A</w:t>
      </w:r>
      <w:r>
        <w:rPr>
          <w:rFonts w:ascii="Arial" w:hAnsi="Arial" w:cs="Arial"/>
          <w:sz w:val="22"/>
          <w:szCs w:val="22"/>
        </w:rPr>
        <w:t xml:space="preserve">ssessments and consider the implications of the agreed financial plan. Departments may also find it helpful to review the SWOT </w:t>
      </w:r>
      <w:r w:rsidR="00BA15A4">
        <w:rPr>
          <w:rFonts w:ascii="Arial" w:hAnsi="Arial" w:cs="Arial"/>
          <w:sz w:val="22"/>
          <w:szCs w:val="22"/>
        </w:rPr>
        <w:t>A</w:t>
      </w:r>
      <w:r>
        <w:rPr>
          <w:rFonts w:ascii="Arial" w:hAnsi="Arial" w:cs="Arial"/>
          <w:sz w:val="22"/>
          <w:szCs w:val="22"/>
        </w:rPr>
        <w:t xml:space="preserve">nalysis and </w:t>
      </w:r>
      <w:r w:rsidR="00BA15A4">
        <w:rPr>
          <w:rFonts w:ascii="Arial" w:hAnsi="Arial" w:cs="Arial"/>
          <w:sz w:val="22"/>
          <w:szCs w:val="22"/>
        </w:rPr>
        <w:t>R</w:t>
      </w:r>
      <w:r>
        <w:rPr>
          <w:rFonts w:ascii="Arial" w:hAnsi="Arial" w:cs="Arial"/>
          <w:sz w:val="22"/>
          <w:szCs w:val="22"/>
        </w:rPr>
        <w:t xml:space="preserve">isk </w:t>
      </w:r>
      <w:r w:rsidR="00BA15A4">
        <w:rPr>
          <w:rFonts w:ascii="Arial" w:hAnsi="Arial" w:cs="Arial"/>
          <w:sz w:val="22"/>
          <w:szCs w:val="22"/>
        </w:rPr>
        <w:t>A</w:t>
      </w:r>
      <w:r>
        <w:rPr>
          <w:rFonts w:ascii="Arial" w:hAnsi="Arial" w:cs="Arial"/>
          <w:sz w:val="22"/>
          <w:szCs w:val="22"/>
        </w:rPr>
        <w:t xml:space="preserve">ssessment regularly to determine whether the plans agreed to manage the risks have been undertaken effectively and/or should be amended. For example, </w:t>
      </w:r>
      <w:r w:rsidR="00BA15A4">
        <w:rPr>
          <w:rFonts w:ascii="Arial" w:hAnsi="Arial" w:cs="Arial"/>
          <w:sz w:val="22"/>
          <w:szCs w:val="22"/>
        </w:rPr>
        <w:t>departments may wish to</w:t>
      </w:r>
      <w:r>
        <w:rPr>
          <w:rFonts w:ascii="Arial" w:hAnsi="Arial" w:cs="Arial"/>
          <w:sz w:val="22"/>
          <w:szCs w:val="22"/>
        </w:rPr>
        <w:t xml:space="preserve"> include a brief review of progress with</w:t>
      </w:r>
      <w:r w:rsidR="00BA15A4">
        <w:rPr>
          <w:rFonts w:ascii="Arial" w:hAnsi="Arial" w:cs="Arial"/>
          <w:sz w:val="22"/>
          <w:szCs w:val="22"/>
        </w:rPr>
        <w:t xml:space="preserve"> the</w:t>
      </w:r>
      <w:r>
        <w:rPr>
          <w:rFonts w:ascii="Arial" w:hAnsi="Arial" w:cs="Arial"/>
          <w:sz w:val="22"/>
          <w:szCs w:val="22"/>
        </w:rPr>
        <w:t xml:space="preserve"> measures </w:t>
      </w:r>
      <w:r w:rsidR="00BA15A4">
        <w:rPr>
          <w:rFonts w:ascii="Arial" w:hAnsi="Arial" w:cs="Arial"/>
          <w:sz w:val="22"/>
          <w:szCs w:val="22"/>
        </w:rPr>
        <w:t>which have been</w:t>
      </w:r>
      <w:r>
        <w:rPr>
          <w:rFonts w:ascii="Arial" w:hAnsi="Arial" w:cs="Arial"/>
          <w:sz w:val="22"/>
          <w:szCs w:val="22"/>
        </w:rPr>
        <w:t xml:space="preserve"> put in place to manage risks as a standing item for departmental management committee meetings. It may also be helpful to consider </w:t>
      </w:r>
      <w:r w:rsidR="00BA15A4">
        <w:rPr>
          <w:rFonts w:ascii="Arial" w:hAnsi="Arial" w:cs="Arial"/>
          <w:sz w:val="22"/>
          <w:szCs w:val="22"/>
        </w:rPr>
        <w:t>the department’s</w:t>
      </w:r>
      <w:r>
        <w:rPr>
          <w:rFonts w:ascii="Arial" w:hAnsi="Arial" w:cs="Arial"/>
          <w:sz w:val="22"/>
          <w:szCs w:val="22"/>
        </w:rPr>
        <w:t xml:space="preserve"> SWOT </w:t>
      </w:r>
      <w:r w:rsidR="00BA15A4">
        <w:rPr>
          <w:rFonts w:ascii="Arial" w:hAnsi="Arial" w:cs="Arial"/>
          <w:sz w:val="22"/>
          <w:szCs w:val="22"/>
        </w:rPr>
        <w:t>A</w:t>
      </w:r>
      <w:r>
        <w:rPr>
          <w:rFonts w:ascii="Arial" w:hAnsi="Arial" w:cs="Arial"/>
          <w:sz w:val="22"/>
          <w:szCs w:val="22"/>
        </w:rPr>
        <w:t xml:space="preserve">nalysis and </w:t>
      </w:r>
      <w:r w:rsidR="00BA15A4">
        <w:rPr>
          <w:rFonts w:ascii="Arial" w:hAnsi="Arial" w:cs="Arial"/>
          <w:sz w:val="22"/>
          <w:szCs w:val="22"/>
        </w:rPr>
        <w:t>R</w:t>
      </w:r>
      <w:r>
        <w:rPr>
          <w:rFonts w:ascii="Arial" w:hAnsi="Arial" w:cs="Arial"/>
          <w:sz w:val="22"/>
          <w:szCs w:val="22"/>
        </w:rPr>
        <w:t xml:space="preserve">isk </w:t>
      </w:r>
      <w:r w:rsidR="00BA15A4">
        <w:rPr>
          <w:rFonts w:ascii="Arial" w:hAnsi="Arial" w:cs="Arial"/>
          <w:sz w:val="22"/>
          <w:szCs w:val="22"/>
        </w:rPr>
        <w:t>A</w:t>
      </w:r>
      <w:r>
        <w:rPr>
          <w:rFonts w:ascii="Arial" w:hAnsi="Arial" w:cs="Arial"/>
          <w:sz w:val="22"/>
          <w:szCs w:val="22"/>
        </w:rPr>
        <w:t>ssessment in more detail alongside other processes for considering your department’s performance, perhaps through an annual away day or staff meeting at the end of the year.</w:t>
      </w:r>
    </w:p>
    <w:p w:rsidR="00926AD4" w:rsidRPr="00791436" w:rsidRDefault="00926AD4" w:rsidP="00926AD4">
      <w:pPr>
        <w:rPr>
          <w:rFonts w:ascii="Arial" w:hAnsi="Arial" w:cs="Arial"/>
          <w:sz w:val="18"/>
          <w:szCs w:val="18"/>
        </w:rPr>
      </w:pPr>
    </w:p>
    <w:p w:rsidR="00926AD4" w:rsidRDefault="00926AD4" w:rsidP="00926AD4">
      <w:pPr>
        <w:rPr>
          <w:rFonts w:ascii="Arial" w:hAnsi="Arial" w:cs="Arial"/>
          <w:sz w:val="22"/>
          <w:szCs w:val="22"/>
        </w:rPr>
      </w:pPr>
      <w:r>
        <w:rPr>
          <w:rFonts w:ascii="Arial" w:hAnsi="Arial" w:cs="Arial"/>
          <w:sz w:val="22"/>
          <w:szCs w:val="22"/>
        </w:rPr>
        <w:t>3.</w:t>
      </w:r>
      <w:r>
        <w:rPr>
          <w:rFonts w:ascii="Arial" w:hAnsi="Arial" w:cs="Arial"/>
          <w:sz w:val="22"/>
          <w:szCs w:val="22"/>
        </w:rPr>
        <w:tab/>
      </w:r>
      <w:r w:rsidRPr="00414321">
        <w:rPr>
          <w:rFonts w:ascii="Arial" w:hAnsi="Arial" w:cs="Arial"/>
          <w:sz w:val="22"/>
          <w:szCs w:val="22"/>
          <w:u w:val="single"/>
        </w:rPr>
        <w:t>Further help and assistance</w:t>
      </w:r>
    </w:p>
    <w:p w:rsidR="00926AD4" w:rsidRPr="00791436" w:rsidRDefault="00926AD4" w:rsidP="00926AD4">
      <w:pPr>
        <w:rPr>
          <w:rFonts w:ascii="Arial" w:hAnsi="Arial" w:cs="Arial"/>
          <w:sz w:val="18"/>
          <w:szCs w:val="18"/>
        </w:rPr>
      </w:pPr>
    </w:p>
    <w:p w:rsidR="00926AD4" w:rsidRDefault="00926AD4" w:rsidP="00926AD4">
      <w:pPr>
        <w:autoSpaceDE w:val="0"/>
        <w:autoSpaceDN w:val="0"/>
        <w:adjustRightInd w:val="0"/>
        <w:rPr>
          <w:rFonts w:ascii="Arial" w:hAnsi="Arial" w:cs="Arial"/>
          <w:color w:val="000000"/>
          <w:sz w:val="20"/>
          <w:szCs w:val="20"/>
        </w:rPr>
      </w:pPr>
      <w:r>
        <w:rPr>
          <w:rFonts w:ascii="Arial" w:hAnsi="Arial" w:cs="Arial"/>
          <w:sz w:val="22"/>
          <w:szCs w:val="22"/>
        </w:rPr>
        <w:t xml:space="preserve">If you have any questions relating to undertaking the departmental the Risk Assessment, please do not hesitate to contact the </w:t>
      </w:r>
      <w:r w:rsidR="004A6D85">
        <w:rPr>
          <w:rFonts w:ascii="Arial" w:hAnsi="Arial" w:cs="Arial"/>
          <w:sz w:val="22"/>
          <w:szCs w:val="22"/>
        </w:rPr>
        <w:t>Senior Assistant Registrar (</w:t>
      </w:r>
      <w:r>
        <w:rPr>
          <w:rFonts w:ascii="Arial" w:hAnsi="Arial" w:cs="Arial"/>
          <w:sz w:val="22"/>
          <w:szCs w:val="22"/>
        </w:rPr>
        <w:t>Governance, Risk and Continuity</w:t>
      </w:r>
      <w:r w:rsidR="004A6D85">
        <w:rPr>
          <w:rFonts w:ascii="Arial" w:hAnsi="Arial" w:cs="Arial"/>
          <w:sz w:val="22"/>
          <w:szCs w:val="22"/>
        </w:rPr>
        <w:t xml:space="preserve">) </w:t>
      </w:r>
      <w:r>
        <w:rPr>
          <w:rFonts w:ascii="Arial" w:hAnsi="Arial" w:cs="Arial"/>
          <w:sz w:val="22"/>
          <w:szCs w:val="22"/>
        </w:rPr>
        <w:t xml:space="preserve">in the Deputy Registrar’s Office, </w:t>
      </w:r>
      <w:r>
        <w:rPr>
          <w:rFonts w:ascii="Arial" w:hAnsi="Arial" w:cs="Arial"/>
          <w:color w:val="000000"/>
          <w:sz w:val="22"/>
          <w:szCs w:val="22"/>
        </w:rPr>
        <w:t xml:space="preserve">(email: </w:t>
      </w:r>
      <w:hyperlink r:id="rId9" w:history="1">
        <w:r>
          <w:rPr>
            <w:rStyle w:val="Hyperlink"/>
            <w:rFonts w:ascii="Arial" w:hAnsi="Arial" w:cs="Arial"/>
            <w:sz w:val="22"/>
            <w:szCs w:val="22"/>
          </w:rPr>
          <w:t>risk.management</w:t>
        </w:r>
        <w:r w:rsidRPr="00B71C59">
          <w:rPr>
            <w:rStyle w:val="Hyperlink"/>
            <w:rFonts w:ascii="Arial" w:hAnsi="Arial" w:cs="Arial"/>
            <w:sz w:val="22"/>
            <w:szCs w:val="22"/>
          </w:rPr>
          <w:t>@warwick.ac.uk</w:t>
        </w:r>
      </w:hyperlink>
      <w:r>
        <w:rPr>
          <w:rFonts w:ascii="Arial" w:hAnsi="Arial" w:cs="Arial"/>
          <w:color w:val="000000"/>
          <w:sz w:val="22"/>
          <w:szCs w:val="22"/>
        </w:rPr>
        <w:t>, telephone: 02476</w:t>
      </w:r>
      <w:r w:rsidR="004A6D85">
        <w:rPr>
          <w:rFonts w:ascii="Arial" w:hAnsi="Arial" w:cs="Arial"/>
          <w:color w:val="000000"/>
          <w:sz w:val="22"/>
          <w:szCs w:val="22"/>
        </w:rPr>
        <w:t>1 51270</w:t>
      </w:r>
      <w:r>
        <w:rPr>
          <w:rFonts w:ascii="Arial" w:hAnsi="Arial" w:cs="Arial"/>
          <w:color w:val="000000"/>
          <w:sz w:val="22"/>
          <w:szCs w:val="22"/>
        </w:rPr>
        <w:t>).</w:t>
      </w:r>
    </w:p>
    <w:p w:rsidR="00926AD4" w:rsidRPr="00791436" w:rsidRDefault="00926AD4" w:rsidP="00926AD4">
      <w:pPr>
        <w:rPr>
          <w:rFonts w:ascii="Arial" w:hAnsi="Arial" w:cs="Arial"/>
          <w:sz w:val="18"/>
          <w:szCs w:val="18"/>
        </w:rPr>
      </w:pPr>
    </w:p>
    <w:p w:rsidR="00926AD4" w:rsidRPr="00283519" w:rsidRDefault="00926AD4" w:rsidP="00926AD4">
      <w:pPr>
        <w:rPr>
          <w:rFonts w:ascii="Arial" w:hAnsi="Arial" w:cs="Arial"/>
          <w:sz w:val="22"/>
          <w:szCs w:val="22"/>
        </w:rPr>
      </w:pPr>
      <w:r>
        <w:rPr>
          <w:rFonts w:ascii="Arial" w:hAnsi="Arial" w:cs="Arial"/>
          <w:sz w:val="22"/>
          <w:szCs w:val="22"/>
        </w:rPr>
        <w:t xml:space="preserve">Further related information can be found on the </w:t>
      </w:r>
      <w:bookmarkStart w:id="0" w:name="OLE_LINK1"/>
      <w:r>
        <w:rPr>
          <w:rFonts w:ascii="Arial" w:hAnsi="Arial" w:cs="Arial"/>
          <w:sz w:val="22"/>
          <w:szCs w:val="22"/>
        </w:rPr>
        <w:t xml:space="preserve">University Governance </w:t>
      </w:r>
      <w:proofErr w:type="spellStart"/>
      <w:r>
        <w:rPr>
          <w:rFonts w:ascii="Arial" w:hAnsi="Arial" w:cs="Arial"/>
          <w:sz w:val="22"/>
          <w:szCs w:val="22"/>
        </w:rPr>
        <w:t>Webpages</w:t>
      </w:r>
      <w:proofErr w:type="spellEnd"/>
      <w:r>
        <w:rPr>
          <w:rFonts w:ascii="Arial" w:hAnsi="Arial" w:cs="Arial"/>
          <w:sz w:val="22"/>
          <w:szCs w:val="22"/>
        </w:rPr>
        <w:t xml:space="preserve"> at: </w:t>
      </w:r>
      <w:bookmarkStart w:id="1" w:name="OLE_LINK2"/>
      <w:r w:rsidR="008A7C49">
        <w:rPr>
          <w:rFonts w:ascii="Arial" w:hAnsi="Arial" w:cs="Arial"/>
          <w:sz w:val="22"/>
          <w:szCs w:val="22"/>
        </w:rPr>
        <w:fldChar w:fldCharType="begin"/>
      </w:r>
      <w:r>
        <w:rPr>
          <w:rFonts w:ascii="Arial" w:hAnsi="Arial" w:cs="Arial"/>
          <w:sz w:val="22"/>
          <w:szCs w:val="22"/>
        </w:rPr>
        <w:instrText xml:space="preserve"> HYPERLINK "</w:instrText>
      </w:r>
      <w:r w:rsidRPr="00482186">
        <w:rPr>
          <w:rFonts w:ascii="Arial" w:hAnsi="Arial" w:cs="Arial"/>
          <w:sz w:val="22"/>
          <w:szCs w:val="22"/>
        </w:rPr>
        <w:instrText>http://</w:instrText>
      </w:r>
      <w:r>
        <w:rPr>
          <w:rFonts w:ascii="Arial" w:hAnsi="Arial" w:cs="Arial"/>
          <w:sz w:val="22"/>
          <w:szCs w:val="22"/>
        </w:rPr>
        <w:instrText xml:space="preserve">www.warwick.ac.uk/go/governance/riskmanagement" </w:instrText>
      </w:r>
      <w:r w:rsidR="008A7C49">
        <w:rPr>
          <w:rFonts w:ascii="Arial" w:hAnsi="Arial" w:cs="Arial"/>
          <w:sz w:val="22"/>
          <w:szCs w:val="22"/>
        </w:rPr>
        <w:fldChar w:fldCharType="separate"/>
      </w:r>
      <w:r w:rsidRPr="00EF4985">
        <w:rPr>
          <w:rStyle w:val="Hyperlink"/>
          <w:rFonts w:ascii="Arial" w:hAnsi="Arial" w:cs="Arial"/>
          <w:sz w:val="22"/>
          <w:szCs w:val="22"/>
        </w:rPr>
        <w:t>http://www.warwick.ac.uk/go/governance/riskmanagement</w:t>
      </w:r>
      <w:r w:rsidR="008A7C49">
        <w:rPr>
          <w:rFonts w:ascii="Arial" w:hAnsi="Arial" w:cs="Arial"/>
          <w:sz w:val="22"/>
          <w:szCs w:val="22"/>
        </w:rPr>
        <w:fldChar w:fldCharType="end"/>
      </w:r>
      <w:bookmarkEnd w:id="0"/>
      <w:bookmarkEnd w:id="1"/>
      <w:r>
        <w:rPr>
          <w:rFonts w:ascii="Arial" w:hAnsi="Arial" w:cs="Arial"/>
          <w:sz w:val="22"/>
          <w:szCs w:val="22"/>
        </w:rPr>
        <w:t>, including:</w:t>
      </w:r>
    </w:p>
    <w:p w:rsidR="00926AD4" w:rsidRPr="00295D93" w:rsidRDefault="00926AD4" w:rsidP="00926AD4">
      <w:pPr>
        <w:numPr>
          <w:ilvl w:val="0"/>
          <w:numId w:val="1"/>
        </w:numPr>
        <w:tabs>
          <w:tab w:val="num" w:pos="600"/>
        </w:tabs>
        <w:ind w:left="600" w:hanging="600"/>
        <w:rPr>
          <w:rFonts w:ascii="Arial" w:hAnsi="Arial" w:cs="Arial"/>
          <w:sz w:val="22"/>
          <w:szCs w:val="22"/>
        </w:rPr>
      </w:pPr>
      <w:r w:rsidRPr="00295D93">
        <w:rPr>
          <w:rFonts w:ascii="Arial" w:hAnsi="Arial" w:cs="Arial"/>
          <w:sz w:val="22"/>
          <w:szCs w:val="22"/>
        </w:rPr>
        <w:t xml:space="preserve">The Guidelines on Completing the Departmental Risk Assessment Forms and the Excel Workbook ‘SWOT and Risk Assessment List’ with forms for Departmental Strategic Objectives, SWOT Analysis, and </w:t>
      </w:r>
      <w:r w:rsidR="00295D93">
        <w:rPr>
          <w:rFonts w:ascii="Arial" w:hAnsi="Arial" w:cs="Arial"/>
          <w:sz w:val="22"/>
          <w:szCs w:val="22"/>
        </w:rPr>
        <w:t>your Departmental Risk Analysis’</w:t>
      </w:r>
    </w:p>
    <w:p w:rsidR="00926AD4" w:rsidRPr="00295D93" w:rsidRDefault="00926AD4" w:rsidP="00926AD4">
      <w:pPr>
        <w:numPr>
          <w:ilvl w:val="0"/>
          <w:numId w:val="1"/>
        </w:numPr>
        <w:tabs>
          <w:tab w:val="num" w:pos="600"/>
        </w:tabs>
        <w:ind w:left="600" w:hanging="600"/>
        <w:rPr>
          <w:rFonts w:ascii="Arial" w:hAnsi="Arial" w:cs="Arial"/>
          <w:sz w:val="22"/>
          <w:szCs w:val="22"/>
        </w:rPr>
      </w:pPr>
      <w:r w:rsidRPr="00295D93">
        <w:rPr>
          <w:rFonts w:ascii="Arial" w:hAnsi="Arial" w:cs="Arial"/>
          <w:sz w:val="22"/>
          <w:szCs w:val="22"/>
        </w:rPr>
        <w:t>The University Risk Management Procedure 20</w:t>
      </w:r>
      <w:r w:rsidR="004A6D85" w:rsidRPr="00295D93">
        <w:rPr>
          <w:rFonts w:ascii="Arial" w:hAnsi="Arial" w:cs="Arial"/>
          <w:sz w:val="22"/>
          <w:szCs w:val="22"/>
        </w:rPr>
        <w:t>10/11</w:t>
      </w:r>
    </w:p>
    <w:p w:rsidR="00926AD4" w:rsidRPr="00295D93" w:rsidRDefault="00926AD4" w:rsidP="00926AD4">
      <w:pPr>
        <w:numPr>
          <w:ilvl w:val="0"/>
          <w:numId w:val="1"/>
        </w:numPr>
        <w:tabs>
          <w:tab w:val="num" w:pos="600"/>
        </w:tabs>
        <w:ind w:left="600" w:hanging="600"/>
        <w:rPr>
          <w:rFonts w:ascii="Arial" w:hAnsi="Arial" w:cs="Arial"/>
          <w:sz w:val="22"/>
          <w:szCs w:val="22"/>
        </w:rPr>
      </w:pPr>
      <w:r w:rsidRPr="00295D93">
        <w:rPr>
          <w:rFonts w:ascii="Arial" w:hAnsi="Arial" w:cs="Arial"/>
          <w:sz w:val="22"/>
          <w:szCs w:val="22"/>
        </w:rPr>
        <w:t xml:space="preserve">The University’s Key Risks </w:t>
      </w:r>
      <w:r w:rsidR="004A6D85" w:rsidRPr="00295D93">
        <w:rPr>
          <w:rFonts w:ascii="Arial" w:hAnsi="Arial" w:cs="Arial"/>
          <w:sz w:val="22"/>
          <w:szCs w:val="22"/>
        </w:rPr>
        <w:t>2010/11</w:t>
      </w:r>
    </w:p>
    <w:p w:rsidR="00926AD4" w:rsidRPr="00295D93" w:rsidRDefault="00926AD4" w:rsidP="00926AD4">
      <w:pPr>
        <w:numPr>
          <w:ilvl w:val="0"/>
          <w:numId w:val="1"/>
        </w:numPr>
        <w:tabs>
          <w:tab w:val="num" w:pos="600"/>
        </w:tabs>
        <w:ind w:left="600" w:hanging="600"/>
        <w:rPr>
          <w:rFonts w:ascii="Arial" w:hAnsi="Arial" w:cs="Arial"/>
          <w:sz w:val="22"/>
          <w:szCs w:val="22"/>
        </w:rPr>
      </w:pPr>
      <w:r w:rsidRPr="00295D93">
        <w:rPr>
          <w:rFonts w:ascii="Arial" w:hAnsi="Arial" w:cs="Arial"/>
          <w:sz w:val="22"/>
          <w:szCs w:val="22"/>
        </w:rPr>
        <w:t>A summary of common themes arising from departments’ 200</w:t>
      </w:r>
      <w:r w:rsidR="004A6D85" w:rsidRPr="00295D93">
        <w:rPr>
          <w:rFonts w:ascii="Arial" w:hAnsi="Arial" w:cs="Arial"/>
          <w:sz w:val="22"/>
          <w:szCs w:val="22"/>
        </w:rPr>
        <w:t>9/10</w:t>
      </w:r>
      <w:r w:rsidRPr="00295D93">
        <w:rPr>
          <w:rFonts w:ascii="Arial" w:hAnsi="Arial" w:cs="Arial"/>
          <w:sz w:val="22"/>
          <w:szCs w:val="22"/>
        </w:rPr>
        <w:t xml:space="preserve"> risk assessments.</w:t>
      </w:r>
    </w:p>
    <w:p w:rsidR="00926AD4" w:rsidRPr="00791436" w:rsidRDefault="00926AD4" w:rsidP="00926AD4">
      <w:pPr>
        <w:rPr>
          <w:rFonts w:ascii="Arial" w:hAnsi="Arial" w:cs="Arial"/>
          <w:sz w:val="18"/>
          <w:szCs w:val="18"/>
        </w:rPr>
      </w:pPr>
    </w:p>
    <w:p w:rsidR="00926AD4" w:rsidRPr="00B00822" w:rsidRDefault="00926AD4" w:rsidP="00926AD4">
      <w:pPr>
        <w:rPr>
          <w:rFonts w:ascii="Arial" w:hAnsi="Arial" w:cs="Arial"/>
          <w:sz w:val="22"/>
          <w:szCs w:val="22"/>
        </w:rPr>
      </w:pPr>
      <w:r>
        <w:rPr>
          <w:rFonts w:ascii="Arial" w:hAnsi="Arial" w:cs="Arial"/>
          <w:sz w:val="22"/>
          <w:szCs w:val="22"/>
        </w:rPr>
        <w:t>This website can be accessed by all members of University staff by logging in with your University username and password. Please note that some of the information is further password protected and can be accessed using the password ‘</w:t>
      </w:r>
      <w:proofErr w:type="spellStart"/>
      <w:r w:rsidRPr="007C4723">
        <w:rPr>
          <w:rFonts w:ascii="Arial" w:hAnsi="Arial" w:cs="Arial"/>
          <w:b/>
          <w:sz w:val="22"/>
          <w:szCs w:val="22"/>
        </w:rPr>
        <w:t>rmatwarwick</w:t>
      </w:r>
      <w:proofErr w:type="spellEnd"/>
      <w:r>
        <w:rPr>
          <w:rFonts w:ascii="Arial" w:hAnsi="Arial" w:cs="Arial"/>
          <w:sz w:val="22"/>
          <w:szCs w:val="22"/>
        </w:rPr>
        <w:t>’.</w:t>
      </w:r>
    </w:p>
    <w:p w:rsidR="0062518E" w:rsidRDefault="008A7C49">
      <w:r w:rsidRPr="008A7C49">
        <w:rPr>
          <w:rFonts w:ascii="Arial" w:hAnsi="Arial" w:cs="Arial"/>
          <w:noProof/>
          <w:sz w:val="18"/>
          <w:szCs w:val="18"/>
        </w:rPr>
        <w:pict>
          <v:shape id="_x0000_s1061" type="#_x0000_t202" style="position:absolute;margin-left:373.15pt;margin-top:9.25pt;width:124.85pt;height:24.45pt;z-index:251661312" stroked="f">
            <v:textbox>
              <w:txbxContent>
                <w:p w:rsidR="000D798C" w:rsidRPr="00B00822" w:rsidRDefault="000D798C" w:rsidP="00926AD4">
                  <w:pPr>
                    <w:rPr>
                      <w:rFonts w:ascii="Arial" w:hAnsi="Arial" w:cs="Arial"/>
                      <w:sz w:val="20"/>
                      <w:szCs w:val="20"/>
                    </w:rPr>
                  </w:pPr>
                  <w:r w:rsidRPr="00B00822">
                    <w:rPr>
                      <w:rFonts w:ascii="Arial" w:hAnsi="Arial" w:cs="Arial"/>
                      <w:sz w:val="20"/>
                      <w:szCs w:val="20"/>
                    </w:rPr>
                    <w:t xml:space="preserve">As at </w:t>
                  </w:r>
                  <w:r>
                    <w:rPr>
                      <w:rFonts w:ascii="Arial" w:hAnsi="Arial" w:cs="Arial"/>
                      <w:sz w:val="20"/>
                      <w:szCs w:val="20"/>
                    </w:rPr>
                    <w:t>26 January 2011</w:t>
                  </w:r>
                </w:p>
              </w:txbxContent>
            </v:textbox>
          </v:shape>
        </w:pict>
      </w:r>
    </w:p>
    <w:sectPr w:rsidR="0062518E" w:rsidSect="0062518E">
      <w:footerReference w:type="even" r:id="rId10"/>
      <w:footerReference w:type="default" r:id="rId11"/>
      <w:pgSz w:w="11907" w:h="16840" w:code="9"/>
      <w:pgMar w:top="851" w:right="851" w:bottom="794" w:left="851"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798C" w:rsidRDefault="000D798C" w:rsidP="00D21594">
      <w:r>
        <w:separator/>
      </w:r>
    </w:p>
  </w:endnote>
  <w:endnote w:type="continuationSeparator" w:id="0">
    <w:p w:rsidR="000D798C" w:rsidRDefault="000D798C" w:rsidP="00D2159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Helvetica">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798C" w:rsidRDefault="008A7C49" w:rsidP="0062518E">
    <w:pPr>
      <w:pStyle w:val="Footer"/>
      <w:framePr w:wrap="around" w:vAnchor="text" w:hAnchor="margin" w:xAlign="center" w:y="1"/>
      <w:rPr>
        <w:rStyle w:val="PageNumber"/>
      </w:rPr>
    </w:pPr>
    <w:r>
      <w:rPr>
        <w:rStyle w:val="PageNumber"/>
      </w:rPr>
      <w:fldChar w:fldCharType="begin"/>
    </w:r>
    <w:r w:rsidR="000D798C">
      <w:rPr>
        <w:rStyle w:val="PageNumber"/>
      </w:rPr>
      <w:instrText xml:space="preserve">PAGE  </w:instrText>
    </w:r>
    <w:r>
      <w:rPr>
        <w:rStyle w:val="PageNumber"/>
      </w:rPr>
      <w:fldChar w:fldCharType="end"/>
    </w:r>
  </w:p>
  <w:p w:rsidR="000D798C" w:rsidRDefault="000D798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798C" w:rsidRPr="00F42FB5" w:rsidRDefault="008A7C49" w:rsidP="0062518E">
    <w:pPr>
      <w:pStyle w:val="Footer"/>
      <w:framePr w:wrap="around" w:vAnchor="text" w:hAnchor="margin" w:xAlign="center" w:y="1"/>
      <w:rPr>
        <w:rStyle w:val="PageNumber"/>
        <w:rFonts w:ascii="Arial" w:hAnsi="Arial" w:cs="Arial"/>
        <w:sz w:val="22"/>
        <w:szCs w:val="22"/>
      </w:rPr>
    </w:pPr>
    <w:r w:rsidRPr="00F42FB5">
      <w:rPr>
        <w:rStyle w:val="PageNumber"/>
        <w:rFonts w:ascii="Arial" w:hAnsi="Arial" w:cs="Arial"/>
        <w:sz w:val="22"/>
        <w:szCs w:val="22"/>
      </w:rPr>
      <w:fldChar w:fldCharType="begin"/>
    </w:r>
    <w:r w:rsidR="000D798C" w:rsidRPr="00F42FB5">
      <w:rPr>
        <w:rStyle w:val="PageNumber"/>
        <w:rFonts w:ascii="Arial" w:hAnsi="Arial" w:cs="Arial"/>
        <w:sz w:val="22"/>
        <w:szCs w:val="22"/>
      </w:rPr>
      <w:instrText xml:space="preserve">PAGE  </w:instrText>
    </w:r>
    <w:r w:rsidRPr="00F42FB5">
      <w:rPr>
        <w:rStyle w:val="PageNumber"/>
        <w:rFonts w:ascii="Arial" w:hAnsi="Arial" w:cs="Arial"/>
        <w:sz w:val="22"/>
        <w:szCs w:val="22"/>
      </w:rPr>
      <w:fldChar w:fldCharType="separate"/>
    </w:r>
    <w:r w:rsidR="00BA15A4">
      <w:rPr>
        <w:rStyle w:val="PageNumber"/>
        <w:rFonts w:ascii="Arial" w:hAnsi="Arial" w:cs="Arial"/>
        <w:noProof/>
        <w:sz w:val="22"/>
        <w:szCs w:val="22"/>
      </w:rPr>
      <w:t>3</w:t>
    </w:r>
    <w:r w:rsidRPr="00F42FB5">
      <w:rPr>
        <w:rStyle w:val="PageNumber"/>
        <w:rFonts w:ascii="Arial" w:hAnsi="Arial" w:cs="Arial"/>
        <w:sz w:val="22"/>
        <w:szCs w:val="22"/>
      </w:rPr>
      <w:fldChar w:fldCharType="end"/>
    </w:r>
  </w:p>
  <w:p w:rsidR="000D798C" w:rsidRDefault="000D798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798C" w:rsidRDefault="000D798C" w:rsidP="00D21594">
      <w:r>
        <w:separator/>
      </w:r>
    </w:p>
  </w:footnote>
  <w:footnote w:type="continuationSeparator" w:id="0">
    <w:p w:rsidR="000D798C" w:rsidRDefault="000D798C" w:rsidP="00D2159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DE5387"/>
    <w:multiLevelType w:val="hybridMultilevel"/>
    <w:tmpl w:val="42EE2C3A"/>
    <w:lvl w:ilvl="0" w:tplc="0809000B">
      <w:start w:val="1"/>
      <w:numFmt w:val="bullet"/>
      <w:lvlText w:val=""/>
      <w:lvlJc w:val="left"/>
      <w:pPr>
        <w:tabs>
          <w:tab w:val="num" w:pos="4188"/>
        </w:tabs>
        <w:ind w:left="4188" w:hanging="360"/>
      </w:pPr>
      <w:rPr>
        <w:rFonts w:ascii="Wingdings" w:hAnsi="Wingdings" w:hint="default"/>
      </w:rPr>
    </w:lvl>
    <w:lvl w:ilvl="1" w:tplc="08090003" w:tentative="1">
      <w:start w:val="1"/>
      <w:numFmt w:val="bullet"/>
      <w:lvlText w:val="o"/>
      <w:lvlJc w:val="left"/>
      <w:pPr>
        <w:tabs>
          <w:tab w:val="num" w:pos="4908"/>
        </w:tabs>
        <w:ind w:left="4908" w:hanging="360"/>
      </w:pPr>
      <w:rPr>
        <w:rFonts w:ascii="Courier New" w:hAnsi="Courier New" w:cs="Courier New" w:hint="default"/>
      </w:rPr>
    </w:lvl>
    <w:lvl w:ilvl="2" w:tplc="08090005" w:tentative="1">
      <w:start w:val="1"/>
      <w:numFmt w:val="bullet"/>
      <w:lvlText w:val=""/>
      <w:lvlJc w:val="left"/>
      <w:pPr>
        <w:tabs>
          <w:tab w:val="num" w:pos="5628"/>
        </w:tabs>
        <w:ind w:left="5628" w:hanging="360"/>
      </w:pPr>
      <w:rPr>
        <w:rFonts w:ascii="Wingdings" w:hAnsi="Wingdings" w:hint="default"/>
      </w:rPr>
    </w:lvl>
    <w:lvl w:ilvl="3" w:tplc="08090001" w:tentative="1">
      <w:start w:val="1"/>
      <w:numFmt w:val="bullet"/>
      <w:lvlText w:val=""/>
      <w:lvlJc w:val="left"/>
      <w:pPr>
        <w:tabs>
          <w:tab w:val="num" w:pos="6348"/>
        </w:tabs>
        <w:ind w:left="6348" w:hanging="360"/>
      </w:pPr>
      <w:rPr>
        <w:rFonts w:ascii="Symbol" w:hAnsi="Symbol" w:hint="default"/>
      </w:rPr>
    </w:lvl>
    <w:lvl w:ilvl="4" w:tplc="08090003" w:tentative="1">
      <w:start w:val="1"/>
      <w:numFmt w:val="bullet"/>
      <w:lvlText w:val="o"/>
      <w:lvlJc w:val="left"/>
      <w:pPr>
        <w:tabs>
          <w:tab w:val="num" w:pos="7068"/>
        </w:tabs>
        <w:ind w:left="7068" w:hanging="360"/>
      </w:pPr>
      <w:rPr>
        <w:rFonts w:ascii="Courier New" w:hAnsi="Courier New" w:cs="Courier New" w:hint="default"/>
      </w:rPr>
    </w:lvl>
    <w:lvl w:ilvl="5" w:tplc="08090005" w:tentative="1">
      <w:start w:val="1"/>
      <w:numFmt w:val="bullet"/>
      <w:lvlText w:val=""/>
      <w:lvlJc w:val="left"/>
      <w:pPr>
        <w:tabs>
          <w:tab w:val="num" w:pos="7788"/>
        </w:tabs>
        <w:ind w:left="7788" w:hanging="360"/>
      </w:pPr>
      <w:rPr>
        <w:rFonts w:ascii="Wingdings" w:hAnsi="Wingdings" w:hint="default"/>
      </w:rPr>
    </w:lvl>
    <w:lvl w:ilvl="6" w:tplc="08090001" w:tentative="1">
      <w:start w:val="1"/>
      <w:numFmt w:val="bullet"/>
      <w:lvlText w:val=""/>
      <w:lvlJc w:val="left"/>
      <w:pPr>
        <w:tabs>
          <w:tab w:val="num" w:pos="8508"/>
        </w:tabs>
        <w:ind w:left="8508" w:hanging="360"/>
      </w:pPr>
      <w:rPr>
        <w:rFonts w:ascii="Symbol" w:hAnsi="Symbol" w:hint="default"/>
      </w:rPr>
    </w:lvl>
    <w:lvl w:ilvl="7" w:tplc="08090003" w:tentative="1">
      <w:start w:val="1"/>
      <w:numFmt w:val="bullet"/>
      <w:lvlText w:val="o"/>
      <w:lvlJc w:val="left"/>
      <w:pPr>
        <w:tabs>
          <w:tab w:val="num" w:pos="9228"/>
        </w:tabs>
        <w:ind w:left="9228" w:hanging="360"/>
      </w:pPr>
      <w:rPr>
        <w:rFonts w:ascii="Courier New" w:hAnsi="Courier New" w:cs="Courier New" w:hint="default"/>
      </w:rPr>
    </w:lvl>
    <w:lvl w:ilvl="8" w:tplc="08090005" w:tentative="1">
      <w:start w:val="1"/>
      <w:numFmt w:val="bullet"/>
      <w:lvlText w:val=""/>
      <w:lvlJc w:val="left"/>
      <w:pPr>
        <w:tabs>
          <w:tab w:val="num" w:pos="9948"/>
        </w:tabs>
        <w:ind w:left="9948"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1"/>
    <w:footnote w:id="0"/>
  </w:footnotePr>
  <w:endnotePr>
    <w:endnote w:id="-1"/>
    <w:endnote w:id="0"/>
  </w:endnotePr>
  <w:compat/>
  <w:rsids>
    <w:rsidRoot w:val="00926AD4"/>
    <w:rsid w:val="000D798C"/>
    <w:rsid w:val="00295D93"/>
    <w:rsid w:val="004A6D85"/>
    <w:rsid w:val="005E1F6E"/>
    <w:rsid w:val="0062518E"/>
    <w:rsid w:val="006C2161"/>
    <w:rsid w:val="00800BAB"/>
    <w:rsid w:val="0080283B"/>
    <w:rsid w:val="008A7C49"/>
    <w:rsid w:val="00926AD4"/>
    <w:rsid w:val="00A34546"/>
    <w:rsid w:val="00A94560"/>
    <w:rsid w:val="00AC4B8A"/>
    <w:rsid w:val="00B5717B"/>
    <w:rsid w:val="00B61AE4"/>
    <w:rsid w:val="00BA15A4"/>
    <w:rsid w:val="00BB4597"/>
    <w:rsid w:val="00D21594"/>
    <w:rsid w:val="00D23305"/>
    <w:rsid w:val="00DB5546"/>
    <w:rsid w:val="00E636B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6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6AD4"/>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26AD4"/>
    <w:pPr>
      <w:tabs>
        <w:tab w:val="center" w:pos="4153"/>
        <w:tab w:val="right" w:pos="8306"/>
      </w:tabs>
    </w:pPr>
  </w:style>
  <w:style w:type="character" w:customStyle="1" w:styleId="FooterChar">
    <w:name w:val="Footer Char"/>
    <w:basedOn w:val="DefaultParagraphFont"/>
    <w:link w:val="Footer"/>
    <w:rsid w:val="00926AD4"/>
    <w:rPr>
      <w:rFonts w:ascii="Times New Roman" w:eastAsia="Times New Roman" w:hAnsi="Times New Roman" w:cs="Times New Roman"/>
      <w:sz w:val="24"/>
      <w:szCs w:val="24"/>
      <w:lang w:eastAsia="en-GB"/>
    </w:rPr>
  </w:style>
  <w:style w:type="character" w:styleId="PageNumber">
    <w:name w:val="page number"/>
    <w:basedOn w:val="DefaultParagraphFont"/>
    <w:rsid w:val="00926AD4"/>
  </w:style>
  <w:style w:type="character" w:styleId="Hyperlink">
    <w:name w:val="Hyperlink"/>
    <w:basedOn w:val="DefaultParagraphFont"/>
    <w:rsid w:val="00926AD4"/>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isk.management@warwick.ac.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warwick.ac.uk/go/governance/riskmanagemen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f.emery@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TotalTime>
  <Pages>4</Pages>
  <Words>1661</Words>
  <Characters>9471</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7</cp:revision>
  <cp:lastPrinted>2011-01-27T10:57:00Z</cp:lastPrinted>
  <dcterms:created xsi:type="dcterms:W3CDTF">2011-01-26T16:07:00Z</dcterms:created>
  <dcterms:modified xsi:type="dcterms:W3CDTF">2011-02-10T15:10:00Z</dcterms:modified>
</cp:coreProperties>
</file>