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text" w:horzAnchor="page" w:tblpX="644" w:tblpY="-181"/>
        <w:tblW w:w="1104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44"/>
        <w:gridCol w:w="2268"/>
        <w:gridCol w:w="1276"/>
        <w:gridCol w:w="1134"/>
        <w:gridCol w:w="1134"/>
        <w:gridCol w:w="708"/>
        <w:gridCol w:w="780"/>
        <w:gridCol w:w="1205"/>
      </w:tblGrid>
      <w:tr w:rsidR="0041481A" w:rsidRPr="00B53BAC" w14:paraId="535E5EBB" w14:textId="77777777" w:rsidTr="009F5CF0">
        <w:trPr>
          <w:trHeight w:val="768"/>
        </w:trPr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3BD85" w14:textId="77777777" w:rsidR="0041481A" w:rsidRPr="00B53BAC" w:rsidRDefault="0041481A" w:rsidP="00920576">
            <w:pPr>
              <w:pStyle w:val="TableText"/>
              <w:rPr>
                <w:rFonts w:asciiTheme="minorHAnsi" w:hAnsiTheme="minorHAnsi"/>
              </w:rPr>
            </w:pPr>
            <w:r w:rsidRPr="00B53BAC">
              <w:rPr>
                <w:rFonts w:asciiTheme="minorHAnsi" w:hAnsiTheme="minorHAnsi"/>
                <w:b/>
                <w:color w:val="0000FF"/>
              </w:rPr>
              <w:t>Substance</w:t>
            </w:r>
          </w:p>
        </w:tc>
        <w:tc>
          <w:tcPr>
            <w:tcW w:w="35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7A3E34" w14:textId="77777777" w:rsidR="0041481A" w:rsidRPr="00B53BAC" w:rsidRDefault="00D63826" w:rsidP="00920576">
            <w:pPr>
              <w:pStyle w:val="TableText"/>
              <w:rPr>
                <w:rFonts w:asciiTheme="minorHAnsi" w:hAnsiTheme="minorHAnsi"/>
                <w:b/>
                <w:sz w:val="32"/>
              </w:rPr>
            </w:pPr>
            <w:r w:rsidRPr="009512D8">
              <w:rPr>
                <w:rFonts w:asciiTheme="minorHAnsi" w:hAnsiTheme="minorHAnsi" w:cstheme="minorHAnsi"/>
                <w:b/>
                <w:sz w:val="32"/>
              </w:rPr>
              <w:t>Oxygen (Compressed gas)</w:t>
            </w: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B13525" w14:textId="77777777" w:rsidR="0041481A" w:rsidRPr="00D63826" w:rsidRDefault="0041481A" w:rsidP="00D63826">
            <w:pPr>
              <w:pStyle w:val="TableText"/>
              <w:rPr>
                <w:rFonts w:asciiTheme="minorHAnsi" w:hAnsiTheme="minorHAnsi" w:cstheme="minorHAnsi"/>
                <w:b/>
                <w:sz w:val="20"/>
              </w:rPr>
            </w:pPr>
            <w:r w:rsidRPr="0041481A">
              <w:rPr>
                <w:rFonts w:asciiTheme="minorHAnsi" w:hAnsiTheme="minorHAnsi"/>
                <w:b/>
                <w:color w:val="0000FF"/>
                <w:sz w:val="22"/>
                <w:szCs w:val="22"/>
              </w:rPr>
              <w:t>UN No:</w:t>
            </w:r>
            <w:r w:rsidRPr="0041481A">
              <w:rPr>
                <w:rFonts w:asciiTheme="minorHAnsi" w:hAnsiTheme="minorHAnsi"/>
                <w:b/>
                <w:color w:val="0070C0"/>
                <w:sz w:val="20"/>
              </w:rPr>
              <w:t xml:space="preserve">  </w:t>
            </w:r>
            <w:r w:rsidR="00D63826" w:rsidRPr="009512D8">
              <w:rPr>
                <w:rFonts w:asciiTheme="minorHAnsi" w:hAnsiTheme="minorHAnsi" w:cstheme="minorHAnsi"/>
                <w:b/>
                <w:sz w:val="20"/>
              </w:rPr>
              <w:t>1072</w:t>
            </w:r>
          </w:p>
          <w:p w14:paraId="5D50A7A1" w14:textId="6CA3EB8E" w:rsidR="0041481A" w:rsidRPr="00B53BAC" w:rsidRDefault="0041481A" w:rsidP="00920576">
            <w:pPr>
              <w:pStyle w:val="TableText"/>
              <w:rPr>
                <w:rFonts w:asciiTheme="minorHAnsi" w:hAnsiTheme="minorHAnsi"/>
                <w:b/>
                <w:sz w:val="20"/>
              </w:rPr>
            </w:pPr>
            <w:r w:rsidRPr="0041481A">
              <w:rPr>
                <w:rFonts w:asciiTheme="minorHAnsi" w:hAnsiTheme="minorHAnsi"/>
                <w:b/>
                <w:color w:val="0000FF"/>
                <w:sz w:val="22"/>
                <w:szCs w:val="22"/>
              </w:rPr>
              <w:t>Transport Cat:</w:t>
            </w:r>
            <w:r w:rsidR="00C6218A">
              <w:rPr>
                <w:rFonts w:asciiTheme="minorHAnsi" w:hAnsiTheme="minorHAnsi"/>
                <w:b/>
                <w:color w:val="0000FF"/>
                <w:sz w:val="22"/>
                <w:szCs w:val="22"/>
              </w:rPr>
              <w:t xml:space="preserve"> </w:t>
            </w:r>
            <w:r w:rsidR="009F5CF0" w:rsidRPr="009F5CF0">
              <w:rPr>
                <w:rFonts w:asciiTheme="minorHAnsi" w:hAnsiTheme="minorHAnsi" w:cstheme="minorHAnsi"/>
                <w:b/>
                <w:sz w:val="20"/>
              </w:rPr>
              <w:t>2.2,</w:t>
            </w:r>
            <w:r w:rsidR="009F5CF0">
              <w:rPr>
                <w:rFonts w:asciiTheme="minorHAnsi" w:hAnsiTheme="minorHAnsi"/>
                <w:b/>
                <w:color w:val="0000FF"/>
                <w:sz w:val="22"/>
                <w:szCs w:val="22"/>
              </w:rPr>
              <w:t xml:space="preserve"> </w:t>
            </w:r>
            <w:r w:rsidR="00C6218A">
              <w:rPr>
                <w:rFonts w:asciiTheme="minorHAnsi" w:hAnsiTheme="minorHAnsi" w:cstheme="minorHAnsi"/>
                <w:b/>
                <w:sz w:val="20"/>
              </w:rPr>
              <w:t>5.1</w:t>
            </w:r>
          </w:p>
        </w:tc>
        <w:tc>
          <w:tcPr>
            <w:tcW w:w="14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3BA77F" w14:textId="77777777" w:rsidR="0041481A" w:rsidRPr="0041481A" w:rsidRDefault="0041481A" w:rsidP="00920576">
            <w:pPr>
              <w:pStyle w:val="TableText"/>
              <w:rPr>
                <w:rFonts w:asciiTheme="minorHAnsi" w:hAnsiTheme="minorHAnsi"/>
                <w:sz w:val="22"/>
                <w:szCs w:val="22"/>
              </w:rPr>
            </w:pPr>
            <w:r w:rsidRPr="0041481A">
              <w:rPr>
                <w:rFonts w:asciiTheme="minorHAnsi" w:hAnsiTheme="minorHAnsi"/>
                <w:b/>
                <w:color w:val="0000FF"/>
                <w:sz w:val="22"/>
                <w:szCs w:val="22"/>
              </w:rPr>
              <w:t>University Hazard Classification</w:t>
            </w: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14:paraId="5D95B56F" w14:textId="77777777" w:rsidR="0041481A" w:rsidRPr="004B54C4" w:rsidRDefault="004B54C4" w:rsidP="00920576">
            <w:pPr>
              <w:pStyle w:val="TableText"/>
              <w:rPr>
                <w:rFonts w:asciiTheme="minorHAnsi" w:hAnsiTheme="minorHAnsi"/>
                <w:b/>
                <w:color w:val="FFFFFF" w:themeColor="background1"/>
                <w:szCs w:val="24"/>
              </w:rPr>
            </w:pPr>
            <w:r w:rsidRPr="004B54C4">
              <w:rPr>
                <w:rFonts w:asciiTheme="minorHAnsi" w:hAnsiTheme="minorHAnsi"/>
                <w:b/>
                <w:szCs w:val="24"/>
              </w:rPr>
              <w:t>Medium</w:t>
            </w:r>
          </w:p>
        </w:tc>
      </w:tr>
      <w:tr w:rsidR="00547C26" w:rsidRPr="00B53BAC" w14:paraId="3DF79843" w14:textId="77777777" w:rsidTr="00920576"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66650BFD" w14:textId="77777777" w:rsidR="00547C26" w:rsidRPr="00B53BAC" w:rsidRDefault="00547C26" w:rsidP="00920576">
            <w:pPr>
              <w:pStyle w:val="TableText"/>
              <w:rPr>
                <w:rFonts w:asciiTheme="minorHAnsi" w:hAnsiTheme="minorHAnsi"/>
                <w:color w:val="0000FF"/>
              </w:rPr>
            </w:pPr>
            <w:r w:rsidRPr="00B53BAC">
              <w:rPr>
                <w:rFonts w:asciiTheme="minorHAnsi" w:hAnsiTheme="minorHAnsi"/>
                <w:b/>
                <w:color w:val="0000FF"/>
              </w:rPr>
              <w:t>Activity</w:t>
            </w:r>
          </w:p>
        </w:tc>
        <w:tc>
          <w:tcPr>
            <w:tcW w:w="850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4D89E3DE" w14:textId="55DA79D9" w:rsidR="00547C26" w:rsidRPr="007D16E3" w:rsidRDefault="001D21A0" w:rsidP="000B25BE">
            <w:pPr>
              <w:pStyle w:val="TableText"/>
              <w:rPr>
                <w:rFonts w:asciiTheme="minorHAnsi" w:hAnsiTheme="minorHAnsi"/>
                <w:b/>
              </w:rPr>
            </w:pPr>
            <w:sdt>
              <w:sdtPr>
                <w:rPr>
                  <w:rFonts w:asciiTheme="minorHAnsi" w:eastAsia="Calibri" w:hAnsiTheme="minorHAnsi" w:cstheme="minorHAnsi"/>
                  <w:b/>
                  <w:sz w:val="22"/>
                  <w:szCs w:val="22"/>
                </w:rPr>
                <w:id w:val="-197547226"/>
                <w:placeholder>
                  <w:docPart w:val="86D165854F234E26B561B743DCE5897A"/>
                </w:placeholder>
              </w:sdtPr>
              <w:sdtEndPr>
                <w:rPr>
                  <w:rFonts w:ascii="Calibri" w:hAnsi="Calibri" w:cs="Times New Roman"/>
                </w:rPr>
              </w:sdtEndPr>
              <w:sdtContent>
                <w:r w:rsidR="000B25BE" w:rsidRPr="007D16E3">
                  <w:rPr>
                    <w:rFonts w:asciiTheme="minorHAnsi" w:eastAsia="Calibri" w:hAnsiTheme="minorHAnsi" w:cstheme="minorHAnsi"/>
                    <w:b/>
                    <w:sz w:val="22"/>
                    <w:szCs w:val="22"/>
                  </w:rPr>
                  <w:t>Oxy/acetylene welding, bio research</w:t>
                </w:r>
                <w:r>
                  <w:rPr>
                    <w:rFonts w:asciiTheme="minorHAnsi" w:eastAsia="Calibri" w:hAnsiTheme="minorHAnsi" w:cstheme="minorHAnsi"/>
                    <w:b/>
                    <w:sz w:val="22"/>
                    <w:szCs w:val="22"/>
                  </w:rPr>
                  <w:t>, analytical equipment requiring O</w:t>
                </w:r>
                <w:r w:rsidRPr="001D21A0">
                  <w:rPr>
                    <w:rFonts w:asciiTheme="minorHAnsi" w:eastAsia="Calibri" w:hAnsiTheme="minorHAnsi" w:cstheme="minorHAnsi"/>
                    <w:b/>
                    <w:szCs w:val="24"/>
                    <w:vertAlign w:val="subscript"/>
                  </w:rPr>
                  <w:t>2</w:t>
                </w:r>
                <w:r>
                  <w:rPr>
                    <w:rFonts w:asciiTheme="minorHAnsi" w:eastAsia="Calibri" w:hAnsiTheme="minorHAnsi" w:cstheme="minorHAnsi"/>
                    <w:b/>
                    <w:szCs w:val="24"/>
                    <w:vertAlign w:val="subscript"/>
                  </w:rPr>
                  <w:t xml:space="preserve">. </w:t>
                </w:r>
                <w:r>
                  <w:rPr>
                    <w:rFonts w:ascii="Calibri" w:eastAsia="Calibri" w:hAnsi="Calibri"/>
                    <w:b/>
                    <w:sz w:val="22"/>
                    <w:szCs w:val="22"/>
                  </w:rPr>
                  <w:t xml:space="preserve"> (DOES NOT cover use of medical oxygen)</w:t>
                </w:r>
              </w:sdtContent>
            </w:sdt>
          </w:p>
        </w:tc>
      </w:tr>
      <w:tr w:rsidR="00B717F4" w:rsidRPr="00B53BAC" w14:paraId="5C09E099" w14:textId="77777777" w:rsidTr="00920576"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5E99094C" w14:textId="77777777" w:rsidR="00B717F4" w:rsidRDefault="00B717F4" w:rsidP="00920576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  <w:r>
              <w:rPr>
                <w:rFonts w:asciiTheme="minorHAnsi" w:hAnsiTheme="minorHAnsi"/>
                <w:b/>
                <w:color w:val="0000FF"/>
              </w:rPr>
              <w:t>Handling Requirements e.g. fume hood, MSC, glove type etc.</w:t>
            </w:r>
          </w:p>
        </w:tc>
        <w:tc>
          <w:tcPr>
            <w:tcW w:w="850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6E228DF3" w14:textId="77777777" w:rsidR="00F40732" w:rsidRDefault="00E2002B" w:rsidP="00F40732">
            <w:pPr>
              <w:pStyle w:val="TableText"/>
              <w:numPr>
                <w:ilvl w:val="0"/>
                <w:numId w:val="10"/>
              </w:numPr>
              <w:ind w:left="414" w:hanging="357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>I</w:t>
            </w:r>
            <w:r w:rsidR="000B25BE" w:rsidRPr="008151E5">
              <w:rPr>
                <w:rFonts w:asciiTheme="minorHAnsi" w:hAnsiTheme="minorHAnsi" w:cstheme="minorHAnsi"/>
                <w:sz w:val="20"/>
              </w:rPr>
              <w:t xml:space="preserve">f used in laboratory, </w:t>
            </w:r>
            <w:r w:rsidR="008151E5">
              <w:rPr>
                <w:rFonts w:asciiTheme="minorHAnsi" w:hAnsiTheme="minorHAnsi" w:cstheme="minorHAnsi"/>
                <w:sz w:val="20"/>
              </w:rPr>
              <w:t xml:space="preserve">you </w:t>
            </w:r>
            <w:r w:rsidR="000B25BE" w:rsidRPr="008151E5">
              <w:rPr>
                <w:rFonts w:asciiTheme="minorHAnsi" w:hAnsiTheme="minorHAnsi" w:cstheme="minorHAnsi"/>
                <w:sz w:val="20"/>
              </w:rPr>
              <w:t>must ensure there is sufficient air changes to minimise risk of oxygen enrichment.</w:t>
            </w:r>
            <w:r>
              <w:rPr>
                <w:rFonts w:asciiTheme="minorHAnsi" w:hAnsiTheme="minorHAnsi" w:cstheme="minorHAnsi"/>
                <w:sz w:val="20"/>
              </w:rPr>
              <w:t xml:space="preserve"> </w:t>
            </w:r>
            <w:r w:rsidRPr="008151E5">
              <w:rPr>
                <w:rFonts w:asciiTheme="minorHAnsi" w:hAnsiTheme="minorHAnsi" w:cstheme="minorHAnsi"/>
                <w:sz w:val="20"/>
              </w:rPr>
              <w:t xml:space="preserve">Odour threshold is subjective and is inadequate to warn of over </w:t>
            </w:r>
            <w:r>
              <w:rPr>
                <w:rFonts w:asciiTheme="minorHAnsi" w:hAnsiTheme="minorHAnsi" w:cstheme="minorHAnsi"/>
                <w:sz w:val="20"/>
              </w:rPr>
              <w:t>exposure</w:t>
            </w:r>
            <w:r w:rsidR="00337724">
              <w:rPr>
                <w:rFonts w:asciiTheme="minorHAnsi" w:hAnsiTheme="minorHAnsi" w:cstheme="minorHAnsi"/>
                <w:sz w:val="20"/>
              </w:rPr>
              <w:t>.</w:t>
            </w:r>
          </w:p>
          <w:p w14:paraId="68F1FF5B" w14:textId="52B2E908" w:rsidR="00F40732" w:rsidRPr="00F40732" w:rsidRDefault="007D16E3" w:rsidP="00F40732">
            <w:pPr>
              <w:pStyle w:val="TableText"/>
              <w:numPr>
                <w:ilvl w:val="0"/>
                <w:numId w:val="10"/>
              </w:numPr>
              <w:ind w:left="414" w:hanging="357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Gas detection must be used where the level is likely to go above 23.5%. </w:t>
            </w:r>
          </w:p>
          <w:p w14:paraId="04DB668C" w14:textId="77777777" w:rsidR="00FB23A1" w:rsidRDefault="002D2EAF" w:rsidP="002D2EAF">
            <w:pPr>
              <w:pStyle w:val="TableText"/>
              <w:numPr>
                <w:ilvl w:val="0"/>
                <w:numId w:val="10"/>
              </w:numPr>
              <w:ind w:left="414" w:hanging="357"/>
              <w:rPr>
                <w:rFonts w:asciiTheme="minorHAnsi" w:hAnsiTheme="minorHAnsi" w:cstheme="minorHAnsi"/>
                <w:sz w:val="20"/>
              </w:rPr>
            </w:pPr>
            <w:r w:rsidRPr="00FB23A1">
              <w:rPr>
                <w:rFonts w:asciiTheme="minorHAnsi" w:hAnsiTheme="minorHAnsi" w:cstheme="minorHAnsi"/>
                <w:sz w:val="20"/>
              </w:rPr>
              <w:t xml:space="preserve">Ensure correct regulator is used. </w:t>
            </w:r>
          </w:p>
          <w:p w14:paraId="378B5B7C" w14:textId="77777777" w:rsidR="00337724" w:rsidRDefault="002D2EAF" w:rsidP="00337724">
            <w:pPr>
              <w:pStyle w:val="TableText"/>
              <w:numPr>
                <w:ilvl w:val="0"/>
                <w:numId w:val="10"/>
              </w:numPr>
              <w:ind w:left="414" w:hanging="357"/>
              <w:rPr>
                <w:rFonts w:asciiTheme="minorHAnsi" w:hAnsiTheme="minorHAnsi" w:cstheme="minorHAnsi"/>
                <w:sz w:val="20"/>
              </w:rPr>
            </w:pPr>
            <w:r w:rsidRPr="00FB23A1">
              <w:rPr>
                <w:rFonts w:asciiTheme="minorHAnsi" w:hAnsiTheme="minorHAnsi" w:cstheme="minorHAnsi"/>
                <w:sz w:val="20"/>
              </w:rPr>
              <w:t>Keep valves and fittings free from oil and grease.</w:t>
            </w:r>
            <w:r w:rsidR="00FB23A1" w:rsidRPr="00FB23A1">
              <w:rPr>
                <w:rFonts w:asciiTheme="minorHAnsi" w:hAnsiTheme="minorHAnsi" w:cstheme="minorHAnsi"/>
                <w:sz w:val="20"/>
              </w:rPr>
              <w:t xml:space="preserve"> Only use oxygen approved lubricants and sealants.</w:t>
            </w:r>
          </w:p>
          <w:p w14:paraId="439F422B" w14:textId="77777777" w:rsidR="00337724" w:rsidRDefault="00337724" w:rsidP="00337724">
            <w:pPr>
              <w:pStyle w:val="TableText"/>
              <w:numPr>
                <w:ilvl w:val="0"/>
                <w:numId w:val="10"/>
              </w:numPr>
              <w:ind w:left="414" w:hanging="357"/>
              <w:rPr>
                <w:rFonts w:asciiTheme="minorHAnsi" w:hAnsiTheme="minorHAnsi" w:cstheme="minorHAnsi"/>
                <w:sz w:val="20"/>
              </w:rPr>
            </w:pPr>
            <w:r w:rsidRPr="00337724">
              <w:rPr>
                <w:rFonts w:asciiTheme="minorHAnsi" w:hAnsiTheme="minorHAnsi" w:cstheme="minorHAnsi"/>
                <w:sz w:val="20"/>
              </w:rPr>
              <w:t>Close container valve after each use and when empty, even if still connected to</w:t>
            </w:r>
            <w:r>
              <w:rPr>
                <w:rFonts w:asciiTheme="minorHAnsi" w:hAnsiTheme="minorHAnsi" w:cstheme="minorHAnsi"/>
                <w:sz w:val="20"/>
              </w:rPr>
              <w:t xml:space="preserve"> </w:t>
            </w:r>
            <w:r w:rsidRPr="00337724">
              <w:rPr>
                <w:rFonts w:asciiTheme="minorHAnsi" w:hAnsiTheme="minorHAnsi" w:cstheme="minorHAnsi"/>
                <w:sz w:val="20"/>
              </w:rPr>
              <w:t>equipment.</w:t>
            </w:r>
          </w:p>
          <w:p w14:paraId="4821052A" w14:textId="49AE7484" w:rsidR="00337724" w:rsidRPr="00337724" w:rsidRDefault="00337724" w:rsidP="00337724">
            <w:pPr>
              <w:pStyle w:val="TableText"/>
              <w:numPr>
                <w:ilvl w:val="0"/>
                <w:numId w:val="10"/>
              </w:numPr>
              <w:ind w:left="414" w:hanging="357"/>
              <w:rPr>
                <w:rFonts w:asciiTheme="minorHAnsi" w:hAnsiTheme="minorHAnsi" w:cstheme="minorHAnsi"/>
                <w:sz w:val="20"/>
              </w:rPr>
            </w:pPr>
            <w:r w:rsidRPr="00337724">
              <w:rPr>
                <w:rFonts w:asciiTheme="minorHAnsi" w:hAnsiTheme="minorHAnsi" w:cstheme="minorHAnsi"/>
                <w:sz w:val="20"/>
              </w:rPr>
              <w:t>Replace valve outlet caps or plugs and container caps where supplied as</w:t>
            </w:r>
            <w:r>
              <w:rPr>
                <w:rFonts w:asciiTheme="minorHAnsi" w:hAnsiTheme="minorHAnsi" w:cstheme="minorHAnsi"/>
                <w:sz w:val="20"/>
              </w:rPr>
              <w:t xml:space="preserve"> </w:t>
            </w:r>
            <w:r w:rsidRPr="00337724">
              <w:rPr>
                <w:rFonts w:asciiTheme="minorHAnsi" w:hAnsiTheme="minorHAnsi" w:cstheme="minorHAnsi"/>
                <w:sz w:val="20"/>
              </w:rPr>
              <w:t>soon as container is disconnected from equipment</w:t>
            </w:r>
            <w:r>
              <w:rPr>
                <w:rFonts w:asciiTheme="minorHAnsi" w:hAnsiTheme="minorHAnsi" w:cstheme="minorHAnsi"/>
                <w:sz w:val="20"/>
              </w:rPr>
              <w:t>.</w:t>
            </w:r>
          </w:p>
          <w:p w14:paraId="5C16D144" w14:textId="236AA92D" w:rsidR="00FB23A1" w:rsidRDefault="00FB23A1" w:rsidP="002D2EAF">
            <w:pPr>
              <w:pStyle w:val="TableText"/>
              <w:numPr>
                <w:ilvl w:val="0"/>
                <w:numId w:val="10"/>
              </w:numPr>
              <w:ind w:left="414" w:hanging="357"/>
              <w:rPr>
                <w:rFonts w:asciiTheme="minorHAnsi" w:hAnsiTheme="minorHAnsi" w:cstheme="minorHAnsi"/>
                <w:sz w:val="20"/>
              </w:rPr>
            </w:pPr>
            <w:r w:rsidRPr="00FB23A1">
              <w:rPr>
                <w:rFonts w:asciiTheme="minorHAnsi" w:hAnsiTheme="minorHAnsi" w:cstheme="minorHAnsi"/>
                <w:sz w:val="20"/>
              </w:rPr>
              <w:t>Follow suppliers handling instructions</w:t>
            </w:r>
            <w:r w:rsidR="00337724">
              <w:rPr>
                <w:rFonts w:asciiTheme="minorHAnsi" w:hAnsiTheme="minorHAnsi" w:cstheme="minorHAnsi"/>
                <w:sz w:val="20"/>
              </w:rPr>
              <w:t>.</w:t>
            </w:r>
          </w:p>
          <w:p w14:paraId="7327E1AF" w14:textId="31A3AED3" w:rsidR="004B62B2" w:rsidRPr="00861A99" w:rsidRDefault="00B81BC2" w:rsidP="007D16E3">
            <w:pPr>
              <w:pStyle w:val="TableText"/>
              <w:numPr>
                <w:ilvl w:val="0"/>
                <w:numId w:val="10"/>
              </w:numPr>
              <w:ind w:left="414" w:hanging="357"/>
              <w:rPr>
                <w:rFonts w:asciiTheme="minorHAnsi" w:hAnsiTheme="minorHAnsi"/>
                <w:b/>
                <w:color w:val="000000" w:themeColor="text1"/>
              </w:rPr>
            </w:pPr>
            <w:r w:rsidRPr="00FB23A1">
              <w:rPr>
                <w:rFonts w:asciiTheme="minorHAnsi" w:hAnsiTheme="minorHAnsi" w:cstheme="minorHAnsi"/>
                <w:sz w:val="20"/>
              </w:rPr>
              <w:t>In case of fire; stop the leak only if safe to do so</w:t>
            </w:r>
            <w:r w:rsidR="00337724">
              <w:rPr>
                <w:rFonts w:asciiTheme="minorHAnsi" w:hAnsiTheme="minorHAnsi" w:cstheme="minorHAnsi"/>
                <w:sz w:val="20"/>
              </w:rPr>
              <w:t>.</w:t>
            </w:r>
            <w:bookmarkStart w:id="0" w:name="_GoBack"/>
            <w:bookmarkEnd w:id="0"/>
          </w:p>
        </w:tc>
      </w:tr>
      <w:tr w:rsidR="00547C26" w:rsidRPr="00B53BAC" w14:paraId="4339335C" w14:textId="77777777" w:rsidTr="00920576"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01FA2853" w14:textId="4B3DA897" w:rsidR="00547C26" w:rsidRPr="00B53BAC" w:rsidRDefault="00547C26" w:rsidP="00920576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  <w:r>
              <w:rPr>
                <w:rFonts w:asciiTheme="minorHAnsi" w:hAnsiTheme="minorHAnsi"/>
                <w:b/>
                <w:color w:val="0000FF"/>
              </w:rPr>
              <w:t>Laboratory Info</w:t>
            </w:r>
            <w:r w:rsidR="00C805F2">
              <w:rPr>
                <w:rFonts w:asciiTheme="minorHAnsi" w:hAnsiTheme="minorHAnsi"/>
                <w:b/>
                <w:color w:val="0000FF"/>
              </w:rPr>
              <w:t xml:space="preserve"> </w:t>
            </w:r>
          </w:p>
        </w:tc>
        <w:sdt>
          <w:sdtPr>
            <w:rPr>
              <w:rFonts w:asciiTheme="minorHAnsi" w:hAnsiTheme="minorHAnsi"/>
              <w:b/>
              <w:color w:val="E36C0A" w:themeColor="accent6" w:themeShade="BF"/>
            </w:rPr>
            <w:id w:val="-1568878212"/>
            <w:placeholder>
              <w:docPart w:val="FD0F0EE3A5D9499099D43C3268BDB058"/>
            </w:placeholder>
          </w:sdtPr>
          <w:sdtEndPr/>
          <w:sdtContent>
            <w:tc>
              <w:tcPr>
                <w:tcW w:w="8505" w:type="dxa"/>
                <w:gridSpan w:val="7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C2D69B" w:themeFill="accent3" w:themeFillTint="99"/>
              </w:tcPr>
              <w:p w14:paraId="74E9AA5A" w14:textId="790AF28D" w:rsidR="00547C26" w:rsidRPr="00BD1FAA" w:rsidRDefault="002D2EAF" w:rsidP="002D2EAF">
                <w:pPr>
                  <w:pStyle w:val="TableText"/>
                  <w:rPr>
                    <w:rFonts w:asciiTheme="minorHAnsi" w:hAnsiTheme="minorHAnsi"/>
                    <w:b/>
                    <w:color w:val="E36C0A" w:themeColor="accent6" w:themeShade="BF"/>
                  </w:rPr>
                </w:pPr>
                <w:r>
                  <w:rPr>
                    <w:rFonts w:asciiTheme="minorHAnsi" w:hAnsiTheme="minorHAnsi"/>
                    <w:b/>
                    <w:color w:val="E36C0A" w:themeColor="accent6" w:themeShade="BF"/>
                  </w:rPr>
                  <w:t>Appropriate to department/school</w:t>
                </w:r>
                <w:r w:rsidR="00C805F2">
                  <w:rPr>
                    <w:rFonts w:asciiTheme="minorHAnsi" w:hAnsiTheme="minorHAnsi"/>
                    <w:b/>
                    <w:color w:val="E36C0A" w:themeColor="accent6" w:themeShade="BF"/>
                  </w:rPr>
                  <w:t xml:space="preserve"> e.g. containment level, room number etc.</w:t>
                </w:r>
              </w:p>
            </w:tc>
          </w:sdtContent>
        </w:sdt>
      </w:tr>
      <w:tr w:rsidR="00547C26" w:rsidRPr="00B53BAC" w14:paraId="4189E34D" w14:textId="77777777" w:rsidTr="00920576"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04743A26" w14:textId="77777777" w:rsidR="00547C26" w:rsidRPr="00B53BAC" w:rsidRDefault="00547C26" w:rsidP="00920576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  <w:r>
              <w:rPr>
                <w:rFonts w:asciiTheme="minorHAnsi" w:hAnsiTheme="minorHAnsi"/>
                <w:b/>
                <w:color w:val="0000FF"/>
              </w:rPr>
              <w:t>Additional Information</w:t>
            </w:r>
          </w:p>
        </w:tc>
        <w:tc>
          <w:tcPr>
            <w:tcW w:w="850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0DB40FCC" w14:textId="1A2151D7" w:rsidR="00EE1FFE" w:rsidRDefault="00EE1FFE" w:rsidP="00EE1FFE">
            <w:pPr>
              <w:pStyle w:val="ListParagraph"/>
              <w:numPr>
                <w:ilvl w:val="0"/>
                <w:numId w:val="11"/>
              </w:numPr>
              <w:autoSpaceDE w:val="0"/>
              <w:autoSpaceDN w:val="0"/>
              <w:adjustRightInd w:val="0"/>
              <w:ind w:left="414" w:hanging="357"/>
              <w:rPr>
                <w:rFonts w:cstheme="minorHAnsi"/>
                <w:sz w:val="20"/>
                <w:szCs w:val="20"/>
              </w:rPr>
            </w:pPr>
            <w:r w:rsidRPr="00EE1FFE">
              <w:rPr>
                <w:rFonts w:cstheme="minorHAnsi"/>
                <w:sz w:val="20"/>
                <w:szCs w:val="20"/>
              </w:rPr>
              <w:t xml:space="preserve">Violently oxidises organic material. </w:t>
            </w:r>
          </w:p>
          <w:p w14:paraId="0B4D6001" w14:textId="0ED6D2F2" w:rsidR="007D16E3" w:rsidRDefault="007D16E3" w:rsidP="007D16E3">
            <w:pPr>
              <w:pStyle w:val="ListParagraph"/>
              <w:numPr>
                <w:ilvl w:val="1"/>
                <w:numId w:val="11"/>
              </w:numPr>
              <w:autoSpaceDE w:val="0"/>
              <w:autoSpaceDN w:val="0"/>
              <w:adjustRightInd w:val="0"/>
              <w:ind w:left="748" w:hanging="425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Even materials considered to be non-flammable will combust in increased oxygen atmospheres.</w:t>
            </w:r>
          </w:p>
          <w:p w14:paraId="7D91D9F3" w14:textId="77777777" w:rsidR="00EE1FFE" w:rsidRDefault="00EE1FFE" w:rsidP="00EE1FFE">
            <w:pPr>
              <w:pStyle w:val="ListParagraph"/>
              <w:numPr>
                <w:ilvl w:val="0"/>
                <w:numId w:val="11"/>
              </w:numPr>
              <w:autoSpaceDE w:val="0"/>
              <w:autoSpaceDN w:val="0"/>
              <w:adjustRightInd w:val="0"/>
              <w:ind w:left="414" w:hanging="357"/>
              <w:rPr>
                <w:rFonts w:cstheme="minorHAnsi"/>
                <w:sz w:val="20"/>
                <w:szCs w:val="20"/>
              </w:rPr>
            </w:pPr>
            <w:r w:rsidRPr="00EE1FFE">
              <w:rPr>
                <w:rFonts w:cstheme="minorHAnsi"/>
                <w:sz w:val="20"/>
                <w:szCs w:val="20"/>
              </w:rPr>
              <w:t>May react violently with combustible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EE1FFE">
              <w:rPr>
                <w:rFonts w:cstheme="minorHAnsi"/>
                <w:sz w:val="20"/>
                <w:szCs w:val="20"/>
              </w:rPr>
              <w:t xml:space="preserve">materials. </w:t>
            </w:r>
          </w:p>
          <w:p w14:paraId="09AF449F" w14:textId="77777777" w:rsidR="009F5CF0" w:rsidRDefault="00EE1FFE" w:rsidP="009F5CF0">
            <w:pPr>
              <w:pStyle w:val="ListParagraph"/>
              <w:numPr>
                <w:ilvl w:val="0"/>
                <w:numId w:val="11"/>
              </w:numPr>
              <w:autoSpaceDE w:val="0"/>
              <w:autoSpaceDN w:val="0"/>
              <w:adjustRightInd w:val="0"/>
              <w:ind w:left="414" w:hanging="357"/>
              <w:rPr>
                <w:rFonts w:cstheme="minorHAnsi"/>
                <w:sz w:val="20"/>
                <w:szCs w:val="20"/>
              </w:rPr>
            </w:pPr>
            <w:r w:rsidRPr="00EE1FFE">
              <w:rPr>
                <w:rFonts w:cstheme="minorHAnsi"/>
                <w:sz w:val="20"/>
                <w:szCs w:val="20"/>
              </w:rPr>
              <w:t>May react violently with reducing agents.</w:t>
            </w:r>
          </w:p>
          <w:p w14:paraId="79E78297" w14:textId="59BC9B55" w:rsidR="009F5CF0" w:rsidRPr="009F5CF0" w:rsidRDefault="009F5CF0" w:rsidP="009F5CF0">
            <w:pPr>
              <w:pStyle w:val="ListParagraph"/>
              <w:numPr>
                <w:ilvl w:val="0"/>
                <w:numId w:val="11"/>
              </w:numPr>
              <w:autoSpaceDE w:val="0"/>
              <w:autoSpaceDN w:val="0"/>
              <w:adjustRightInd w:val="0"/>
              <w:ind w:left="414" w:hanging="357"/>
              <w:rPr>
                <w:rFonts w:cstheme="minorHAnsi"/>
                <w:sz w:val="20"/>
                <w:szCs w:val="20"/>
              </w:rPr>
            </w:pPr>
            <w:r w:rsidRPr="009F5CF0">
              <w:rPr>
                <w:rFonts w:cstheme="minorHAnsi"/>
                <w:sz w:val="20"/>
                <w:szCs w:val="20"/>
              </w:rPr>
              <w:t>Consider the potential toxicity hazard due to the presence of chlorinated or fluorinated polymers in high pressure (&gt;30 bar) oxygen lines and equipment in case of combustion</w:t>
            </w:r>
            <w:r>
              <w:rPr>
                <w:rFonts w:cstheme="minorHAnsi"/>
                <w:sz w:val="20"/>
                <w:szCs w:val="20"/>
              </w:rPr>
              <w:t>.</w:t>
            </w:r>
          </w:p>
        </w:tc>
      </w:tr>
      <w:tr w:rsidR="00927385" w:rsidRPr="00B53BAC" w14:paraId="64D6C52E" w14:textId="77777777" w:rsidTr="00E2002B">
        <w:trPr>
          <w:trHeight w:val="1928"/>
        </w:trPr>
        <w:tc>
          <w:tcPr>
            <w:tcW w:w="2544" w:type="dxa"/>
            <w:tcBorders>
              <w:left w:val="single" w:sz="6" w:space="0" w:color="auto"/>
              <w:right w:val="single" w:sz="6" w:space="0" w:color="auto"/>
            </w:tcBorders>
          </w:tcPr>
          <w:p w14:paraId="61E1D1F8" w14:textId="77777777" w:rsidR="00927385" w:rsidRDefault="00927385" w:rsidP="00920576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  <w:r>
              <w:rPr>
                <w:rFonts w:asciiTheme="minorHAnsi" w:hAnsiTheme="minorHAnsi"/>
                <w:b/>
                <w:color w:val="0000FF"/>
              </w:rPr>
              <w:t>Hazard Statements</w:t>
            </w:r>
          </w:p>
          <w:sdt>
            <w:sdtPr>
              <w:rPr>
                <w:rFonts w:asciiTheme="minorHAnsi" w:hAnsiTheme="minorHAnsi"/>
              </w:rPr>
              <w:id w:val="1129595739"/>
              <w:placeholder>
                <w:docPart w:val="C0DDCC2AA763445DB4D3879454A2DC8A"/>
              </w:placeholder>
            </w:sdtPr>
            <w:sdtEndPr>
              <w:rPr>
                <w:sz w:val="20"/>
              </w:rPr>
            </w:sdtEndPr>
            <w:sdtContent>
              <w:p w14:paraId="2F40FE7F" w14:textId="77777777" w:rsidR="001D79BC" w:rsidRDefault="001D79BC" w:rsidP="00920576">
                <w:pPr>
                  <w:pStyle w:val="TableText"/>
                  <w:rPr>
                    <w:rFonts w:asciiTheme="minorHAnsi" w:hAnsiTheme="minorHAnsi"/>
                  </w:rPr>
                </w:pPr>
              </w:p>
              <w:p w14:paraId="6B701B16" w14:textId="77777777" w:rsidR="000B25BE" w:rsidRPr="000B25BE" w:rsidRDefault="000B25BE" w:rsidP="00920576">
                <w:pPr>
                  <w:pStyle w:val="TableText"/>
                  <w:rPr>
                    <w:rFonts w:asciiTheme="minorHAnsi" w:hAnsiTheme="minorHAnsi"/>
                  </w:rPr>
                </w:pPr>
                <w:r w:rsidRPr="000B25BE">
                  <w:rPr>
                    <w:rFonts w:asciiTheme="minorHAnsi" w:hAnsiTheme="minorHAnsi"/>
                  </w:rPr>
                  <w:t>H270</w:t>
                </w:r>
              </w:p>
              <w:p w14:paraId="46CC09BC" w14:textId="77777777" w:rsidR="00927385" w:rsidRPr="000B25BE" w:rsidRDefault="000B25BE" w:rsidP="00920576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  <w:r w:rsidRPr="000B25BE">
                  <w:rPr>
                    <w:rFonts w:asciiTheme="minorHAnsi" w:hAnsiTheme="minorHAnsi"/>
                  </w:rPr>
                  <w:t>H280</w:t>
                </w:r>
              </w:p>
            </w:sdtContent>
          </w:sdt>
          <w:p w14:paraId="1C9E5D1F" w14:textId="77777777" w:rsidR="005B786C" w:rsidRPr="00B53BAC" w:rsidRDefault="005B786C" w:rsidP="00920576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</w:p>
        </w:tc>
        <w:sdt>
          <w:sdtPr>
            <w:rPr>
              <w:rFonts w:asciiTheme="minorHAnsi" w:hAnsiTheme="minorHAnsi"/>
              <w:sz w:val="20"/>
            </w:rPr>
            <w:id w:val="-1618443765"/>
            <w:placeholder>
              <w:docPart w:val="D7C5CE6C54334AA6943DE5DB731150E0"/>
            </w:placeholder>
          </w:sdtPr>
          <w:sdtEndPr/>
          <w:sdtContent>
            <w:tc>
              <w:tcPr>
                <w:tcW w:w="2268" w:type="dxa"/>
                <w:tcBorders>
                  <w:left w:val="single" w:sz="6" w:space="0" w:color="auto"/>
                  <w:right w:val="single" w:sz="6" w:space="0" w:color="auto"/>
                </w:tcBorders>
              </w:tcPr>
              <w:p w14:paraId="0267305A" w14:textId="77777777" w:rsidR="00D63826" w:rsidRDefault="00D63826" w:rsidP="00920576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  <w:r>
                  <w:rPr>
                    <w:noProof/>
                    <w:lang w:eastAsia="en-GB"/>
                  </w:rPr>
                  <w:drawing>
                    <wp:anchor distT="0" distB="0" distL="114300" distR="114300" simplePos="0" relativeHeight="251659264" behindDoc="1" locked="0" layoutInCell="1" allowOverlap="1" wp14:anchorId="2D31B33A" wp14:editId="66B57E6D">
                      <wp:simplePos x="0" y="0"/>
                      <wp:positionH relativeFrom="column">
                        <wp:posOffset>290291</wp:posOffset>
                      </wp:positionH>
                      <wp:positionV relativeFrom="paragraph">
                        <wp:posOffset>85401</wp:posOffset>
                      </wp:positionV>
                      <wp:extent cx="504000" cy="504000"/>
                      <wp:effectExtent l="0" t="0" r="0" b="0"/>
                      <wp:wrapTight wrapText="bothSides">
                        <wp:wrapPolygon edited="0">
                          <wp:start x="0" y="0"/>
                          <wp:lineTo x="0" y="20429"/>
                          <wp:lineTo x="20429" y="20429"/>
                          <wp:lineTo x="20429" y="0"/>
                          <wp:lineTo x="0" y="0"/>
                        </wp:wrapPolygon>
                      </wp:wrapTight>
                      <wp:docPr id="10" name="Picture 2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8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04000" cy="504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w:r>
              </w:p>
              <w:p w14:paraId="4BB6A81D" w14:textId="77777777" w:rsidR="00D63826" w:rsidRDefault="00D63826" w:rsidP="00920576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  <w:p w14:paraId="395C3BF3" w14:textId="77777777" w:rsidR="000B25BE" w:rsidRDefault="000B25BE" w:rsidP="00D63826">
                <w:pPr>
                  <w:pStyle w:val="TableText"/>
                  <w:rPr>
                    <w:rFonts w:asciiTheme="minorHAnsi" w:hAnsiTheme="minorHAnsi" w:cstheme="minorHAnsi"/>
                    <w:b/>
                    <w:color w:val="FF0000"/>
                    <w:sz w:val="20"/>
                  </w:rPr>
                </w:pPr>
              </w:p>
              <w:p w14:paraId="2274BAD6" w14:textId="77777777" w:rsidR="000B25BE" w:rsidRDefault="000B25BE" w:rsidP="00D63826">
                <w:pPr>
                  <w:pStyle w:val="TableText"/>
                  <w:rPr>
                    <w:rFonts w:asciiTheme="minorHAnsi" w:hAnsiTheme="minorHAnsi" w:cstheme="minorHAnsi"/>
                    <w:b/>
                    <w:color w:val="FF0000"/>
                    <w:sz w:val="20"/>
                  </w:rPr>
                </w:pPr>
              </w:p>
              <w:p w14:paraId="73306A3F" w14:textId="77777777" w:rsidR="00D63826" w:rsidRDefault="00D63826" w:rsidP="00D63826">
                <w:pPr>
                  <w:pStyle w:val="TableText"/>
                  <w:rPr>
                    <w:rFonts w:asciiTheme="minorHAnsi" w:hAnsiTheme="minorHAnsi" w:cstheme="minorHAnsi"/>
                    <w:b/>
                    <w:color w:val="FF0000"/>
                    <w:sz w:val="20"/>
                  </w:rPr>
                </w:pPr>
                <w:r w:rsidRPr="009512D8">
                  <w:rPr>
                    <w:rFonts w:asciiTheme="minorHAnsi" w:hAnsiTheme="minorHAnsi" w:cstheme="minorHAnsi"/>
                    <w:b/>
                    <w:color w:val="FF0000"/>
                    <w:sz w:val="20"/>
                  </w:rPr>
                  <w:t>High concentrations may cause asphyxiation</w:t>
                </w:r>
              </w:p>
              <w:p w14:paraId="2368F02B" w14:textId="77777777" w:rsidR="007B1BA4" w:rsidRPr="009512D8" w:rsidRDefault="007B1BA4" w:rsidP="00D63826">
                <w:pPr>
                  <w:pStyle w:val="TableText"/>
                  <w:rPr>
                    <w:rFonts w:asciiTheme="minorHAnsi" w:hAnsiTheme="minorHAnsi" w:cstheme="minorHAnsi"/>
                    <w:b/>
                    <w:color w:val="FF0000"/>
                    <w:sz w:val="20"/>
                  </w:rPr>
                </w:pPr>
              </w:p>
              <w:p w14:paraId="0BD27013" w14:textId="77777777" w:rsidR="00D63826" w:rsidRPr="007B1BA4" w:rsidRDefault="007B1BA4" w:rsidP="007B1BA4">
                <w:pPr>
                  <w:autoSpaceDE w:val="0"/>
                  <w:autoSpaceDN w:val="0"/>
                  <w:adjustRightInd w:val="0"/>
                  <w:rPr>
                    <w:rFonts w:asciiTheme="minorHAnsi" w:hAnsiTheme="minorHAnsi"/>
                    <w:sz w:val="20"/>
                    <w:szCs w:val="20"/>
                    <w:lang w:val="en-GB"/>
                  </w:rPr>
                </w:pPr>
                <w:r w:rsidRPr="007B1BA4">
                  <w:rPr>
                    <w:rFonts w:asciiTheme="minorHAnsi" w:hAnsiTheme="minorHAnsi"/>
                    <w:sz w:val="20"/>
                    <w:szCs w:val="20"/>
                    <w:lang w:val="en-GB"/>
                  </w:rPr>
                  <w:t>Continuous inhalation of concentrations hi</w:t>
                </w:r>
                <w:r>
                  <w:rPr>
                    <w:rFonts w:asciiTheme="minorHAnsi" w:hAnsiTheme="minorHAnsi"/>
                    <w:sz w:val="20"/>
                    <w:szCs w:val="20"/>
                    <w:lang w:val="en-GB"/>
                  </w:rPr>
                  <w:t xml:space="preserve">gher than 75% may cause nausea, </w:t>
                </w:r>
                <w:r w:rsidRPr="007B1BA4">
                  <w:rPr>
                    <w:rFonts w:asciiTheme="minorHAnsi" w:hAnsiTheme="minorHAnsi"/>
                    <w:sz w:val="20"/>
                    <w:szCs w:val="20"/>
                    <w:lang w:val="en-GB"/>
                  </w:rPr>
                  <w:t>dizzi</w:t>
                </w:r>
                <w:r>
                  <w:rPr>
                    <w:rFonts w:asciiTheme="minorHAnsi" w:hAnsiTheme="minorHAnsi"/>
                    <w:sz w:val="20"/>
                  </w:rPr>
                  <w:t>ness, respiratory difficulty,</w:t>
                </w:r>
                <w:r w:rsidRPr="007B1BA4">
                  <w:rPr>
                    <w:rFonts w:asciiTheme="minorHAnsi" w:hAnsiTheme="minorHAnsi"/>
                    <w:sz w:val="20"/>
                    <w:szCs w:val="20"/>
                    <w:lang w:val="en-GB"/>
                  </w:rPr>
                  <w:t xml:space="preserve"> convulsion</w:t>
                </w:r>
                <w:r>
                  <w:rPr>
                    <w:rFonts w:asciiTheme="minorHAnsi" w:hAnsiTheme="minorHAnsi"/>
                    <w:sz w:val="20"/>
                  </w:rPr>
                  <w:t xml:space="preserve"> and</w:t>
                </w:r>
                <w:r w:rsidR="00FD7512">
                  <w:rPr>
                    <w:rFonts w:asciiTheme="minorHAnsi" w:hAnsiTheme="minorHAnsi"/>
                    <w:sz w:val="20"/>
                  </w:rPr>
                  <w:t>/or</w:t>
                </w:r>
                <w:r>
                  <w:rPr>
                    <w:rFonts w:asciiTheme="minorHAnsi" w:hAnsiTheme="minorHAnsi"/>
                    <w:sz w:val="20"/>
                  </w:rPr>
                  <w:t xml:space="preserve"> death</w:t>
                </w:r>
                <w:r w:rsidRPr="007B1BA4">
                  <w:rPr>
                    <w:rFonts w:asciiTheme="minorHAnsi" w:hAnsiTheme="minorHAnsi"/>
                    <w:sz w:val="20"/>
                    <w:szCs w:val="20"/>
                    <w:lang w:val="en-GB"/>
                  </w:rPr>
                  <w:t>.</w:t>
                </w:r>
              </w:p>
              <w:p w14:paraId="23224333" w14:textId="77777777" w:rsidR="00927385" w:rsidRDefault="00927385" w:rsidP="00D63826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</w:tc>
          </w:sdtContent>
        </w:sdt>
        <w:sdt>
          <w:sdtPr>
            <w:rPr>
              <w:rFonts w:asciiTheme="minorHAnsi" w:hAnsiTheme="minorHAnsi"/>
              <w:sz w:val="20"/>
              <w:szCs w:val="20"/>
              <w:lang w:val="en-GB"/>
            </w:rPr>
            <w:id w:val="1243451389"/>
            <w:placeholder>
              <w:docPart w:val="C0DDCC2AA763445DB4D3879454A2DC8A"/>
            </w:placeholder>
          </w:sdtPr>
          <w:sdtEndPr>
            <w:rPr>
              <w:szCs w:val="24"/>
              <w:lang w:val="en-US"/>
            </w:rPr>
          </w:sdtEndPr>
          <w:sdtContent>
            <w:tc>
              <w:tcPr>
                <w:tcW w:w="2410" w:type="dxa"/>
                <w:gridSpan w:val="2"/>
                <w:tcBorders>
                  <w:left w:val="single" w:sz="6" w:space="0" w:color="auto"/>
                  <w:right w:val="single" w:sz="6" w:space="0" w:color="auto"/>
                </w:tcBorders>
              </w:tcPr>
              <w:p w14:paraId="7478BB23" w14:textId="77777777" w:rsidR="000B25BE" w:rsidRDefault="002D2EAF" w:rsidP="00D63826">
                <w:pPr>
                  <w:autoSpaceDE w:val="0"/>
                  <w:autoSpaceDN w:val="0"/>
                  <w:adjustRightInd w:val="0"/>
                  <w:snapToGrid w:val="0"/>
                  <w:rPr>
                    <w:rFonts w:asciiTheme="minorHAnsi" w:hAnsiTheme="minorHAnsi" w:cstheme="minorHAnsi"/>
                    <w:color w:val="000000"/>
                    <w:sz w:val="20"/>
                    <w:szCs w:val="20"/>
                    <w:lang w:val="x-none" w:eastAsia="en-GB"/>
                  </w:rPr>
                </w:pPr>
                <w:r>
                  <w:rPr>
                    <w:rFonts w:asciiTheme="minorHAnsi" w:hAnsiTheme="minorHAnsi" w:cstheme="minorHAnsi"/>
                    <w:noProof/>
                    <w:color w:val="000000"/>
                    <w:sz w:val="20"/>
                    <w:szCs w:val="20"/>
                    <w:lang w:val="en-GB" w:eastAsia="en-GB"/>
                  </w:rPr>
                  <w:drawing>
                    <wp:anchor distT="0" distB="0" distL="114300" distR="114300" simplePos="0" relativeHeight="251660288" behindDoc="1" locked="0" layoutInCell="1" allowOverlap="1" wp14:anchorId="5BC00AF1" wp14:editId="7170963D">
                      <wp:simplePos x="0" y="0"/>
                      <wp:positionH relativeFrom="column">
                        <wp:posOffset>450119</wp:posOffset>
                      </wp:positionH>
                      <wp:positionV relativeFrom="paragraph">
                        <wp:posOffset>103768</wp:posOffset>
                      </wp:positionV>
                      <wp:extent cx="504000" cy="504000"/>
                      <wp:effectExtent l="0" t="0" r="0" b="0"/>
                      <wp:wrapTight wrapText="bothSides">
                        <wp:wrapPolygon edited="0">
                          <wp:start x="0" y="0"/>
                          <wp:lineTo x="0" y="20429"/>
                          <wp:lineTo x="20429" y="20429"/>
                          <wp:lineTo x="20429" y="0"/>
                          <wp:lineTo x="0" y="0"/>
                        </wp:wrapPolygon>
                      </wp:wrapTight>
                      <wp:docPr id="2" name="Picture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04000" cy="504000"/>
                              </a:xfrm>
                              <a:prstGeom prst="rect">
                                <a:avLst/>
                              </a:prstGeom>
                              <a:noFill/>
                            </pic:spPr>
                          </pic:pic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w:r>
                <w:r w:rsidR="00D63826" w:rsidRPr="00A91862">
                  <w:rPr>
                    <w:rFonts w:asciiTheme="minorHAnsi" w:hAnsiTheme="minorHAnsi" w:cstheme="minorHAnsi"/>
                    <w:color w:val="000000"/>
                    <w:sz w:val="20"/>
                    <w:szCs w:val="20"/>
                    <w:lang w:val="x-none" w:eastAsia="en-GB"/>
                  </w:rPr>
                  <w:t xml:space="preserve"> </w:t>
                </w:r>
              </w:p>
              <w:p w14:paraId="56B03615" w14:textId="77777777" w:rsidR="000B25BE" w:rsidRDefault="000B25BE" w:rsidP="00D63826">
                <w:pPr>
                  <w:autoSpaceDE w:val="0"/>
                  <w:autoSpaceDN w:val="0"/>
                  <w:adjustRightInd w:val="0"/>
                  <w:snapToGrid w:val="0"/>
                  <w:rPr>
                    <w:rFonts w:asciiTheme="minorHAnsi" w:hAnsiTheme="minorHAnsi" w:cstheme="minorHAnsi"/>
                    <w:color w:val="000000"/>
                    <w:sz w:val="20"/>
                    <w:szCs w:val="20"/>
                    <w:lang w:val="x-none" w:eastAsia="en-GB"/>
                  </w:rPr>
                </w:pPr>
              </w:p>
              <w:p w14:paraId="4117B3F2" w14:textId="77777777" w:rsidR="000B25BE" w:rsidRDefault="000B25BE" w:rsidP="00D63826">
                <w:pPr>
                  <w:autoSpaceDE w:val="0"/>
                  <w:autoSpaceDN w:val="0"/>
                  <w:adjustRightInd w:val="0"/>
                  <w:snapToGrid w:val="0"/>
                  <w:rPr>
                    <w:rFonts w:asciiTheme="minorHAnsi" w:hAnsiTheme="minorHAnsi" w:cstheme="minorHAnsi"/>
                    <w:color w:val="000000"/>
                    <w:sz w:val="20"/>
                    <w:szCs w:val="20"/>
                    <w:lang w:val="x-none" w:eastAsia="en-GB"/>
                  </w:rPr>
                </w:pPr>
              </w:p>
              <w:p w14:paraId="455F2F78" w14:textId="77777777" w:rsidR="000B25BE" w:rsidRDefault="000B25BE" w:rsidP="00D63826">
                <w:pPr>
                  <w:autoSpaceDE w:val="0"/>
                  <w:autoSpaceDN w:val="0"/>
                  <w:adjustRightInd w:val="0"/>
                  <w:snapToGrid w:val="0"/>
                  <w:rPr>
                    <w:rFonts w:asciiTheme="minorHAnsi" w:hAnsiTheme="minorHAnsi" w:cstheme="minorHAnsi"/>
                    <w:color w:val="000000"/>
                    <w:sz w:val="20"/>
                    <w:szCs w:val="20"/>
                    <w:lang w:val="x-none" w:eastAsia="en-GB"/>
                  </w:rPr>
                </w:pPr>
              </w:p>
              <w:p w14:paraId="6FACDF4A" w14:textId="77777777" w:rsidR="00FD7512" w:rsidRDefault="00FD7512" w:rsidP="002D2EAF">
                <w:pPr>
                  <w:autoSpaceDE w:val="0"/>
                  <w:autoSpaceDN w:val="0"/>
                  <w:adjustRightInd w:val="0"/>
                  <w:snapToGrid w:val="0"/>
                  <w:rPr>
                    <w:rFonts w:asciiTheme="minorHAnsi" w:hAnsiTheme="minorHAnsi" w:cstheme="minorHAnsi"/>
                    <w:color w:val="000000"/>
                    <w:sz w:val="20"/>
                    <w:szCs w:val="20"/>
                    <w:lang w:val="x-none" w:eastAsia="en-GB"/>
                  </w:rPr>
                </w:pPr>
              </w:p>
              <w:p w14:paraId="55FF0BC6" w14:textId="77777777" w:rsidR="00927385" w:rsidRPr="00B53BAC" w:rsidRDefault="00D63826" w:rsidP="002D2EAF">
                <w:pPr>
                  <w:autoSpaceDE w:val="0"/>
                  <w:autoSpaceDN w:val="0"/>
                  <w:adjustRightInd w:val="0"/>
                  <w:snapToGrid w:val="0"/>
                  <w:rPr>
                    <w:rFonts w:asciiTheme="minorHAnsi" w:hAnsiTheme="minorHAnsi"/>
                    <w:sz w:val="20"/>
                  </w:rPr>
                </w:pPr>
                <w:r w:rsidRPr="00A91862">
                  <w:rPr>
                    <w:rFonts w:asciiTheme="minorHAnsi" w:hAnsiTheme="minorHAnsi" w:cstheme="minorHAnsi"/>
                    <w:color w:val="000000"/>
                    <w:sz w:val="20"/>
                    <w:szCs w:val="20"/>
                    <w:lang w:val="x-none" w:eastAsia="en-GB"/>
                  </w:rPr>
                  <w:t>May</w:t>
                </w:r>
                <w:r w:rsidR="007B1BA4">
                  <w:rPr>
                    <w:rFonts w:asciiTheme="minorHAnsi" w:hAnsiTheme="minorHAnsi" w:cstheme="minorHAnsi"/>
                    <w:color w:val="000000"/>
                    <w:sz w:val="20"/>
                    <w:szCs w:val="20"/>
                    <w:lang w:val="en-GB" w:eastAsia="en-GB"/>
                  </w:rPr>
                  <w:t xml:space="preserve"> cause or intensif</w:t>
                </w:r>
                <w:r w:rsidR="002D2EAF">
                  <w:rPr>
                    <w:rFonts w:asciiTheme="minorHAnsi" w:hAnsiTheme="minorHAnsi" w:cstheme="minorHAnsi"/>
                    <w:color w:val="000000"/>
                    <w:sz w:val="20"/>
                    <w:szCs w:val="20"/>
                    <w:lang w:val="en-GB" w:eastAsia="en-GB"/>
                  </w:rPr>
                  <w:t xml:space="preserve">y fire. </w:t>
                </w:r>
                <w:r w:rsidRPr="00A91862">
                  <w:rPr>
                    <w:rFonts w:asciiTheme="minorHAnsi" w:hAnsiTheme="minorHAnsi" w:cstheme="minorHAnsi"/>
                    <w:color w:val="000000"/>
                    <w:sz w:val="20"/>
                    <w:szCs w:val="20"/>
                    <w:lang w:val="x-none" w:eastAsia="en-GB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HAnsi" w:hAnsiTheme="minorHAnsi"/>
              <w:sz w:val="20"/>
              <w:szCs w:val="20"/>
              <w:lang w:val="en-GB"/>
            </w:rPr>
            <w:id w:val="-638033614"/>
            <w:placeholder>
              <w:docPart w:val="C0DDCC2AA763445DB4D3879454A2DC8A"/>
            </w:placeholder>
          </w:sdtPr>
          <w:sdtEndPr/>
          <w:sdtContent>
            <w:tc>
              <w:tcPr>
                <w:tcW w:w="1842" w:type="dxa"/>
                <w:gridSpan w:val="2"/>
                <w:tcBorders>
                  <w:left w:val="single" w:sz="6" w:space="0" w:color="auto"/>
                  <w:right w:val="single" w:sz="6" w:space="0" w:color="auto"/>
                </w:tcBorders>
              </w:tcPr>
              <w:p w14:paraId="3473885E" w14:textId="77777777" w:rsidR="002D2EAF" w:rsidRDefault="002D2EAF" w:rsidP="002D2EAF">
                <w:pPr>
                  <w:rPr>
                    <w:rFonts w:asciiTheme="minorHAnsi" w:hAnsiTheme="minorHAnsi"/>
                    <w:sz w:val="20"/>
                    <w:szCs w:val="20"/>
                    <w:lang w:val="en-GB"/>
                  </w:rPr>
                </w:pPr>
                <w:r w:rsidRPr="002D2EAF">
                  <w:rPr>
                    <w:rFonts w:asciiTheme="minorHAnsi" w:hAnsiTheme="minorHAnsi" w:cstheme="minorHAnsi"/>
                    <w:noProof/>
                    <w:color w:val="000000"/>
                    <w:sz w:val="18"/>
                    <w:szCs w:val="20"/>
                    <w:lang w:val="en-GB" w:eastAsia="en-GB"/>
                  </w:rPr>
                  <w:drawing>
                    <wp:anchor distT="0" distB="0" distL="114300" distR="114300" simplePos="0" relativeHeight="251658240" behindDoc="1" locked="0" layoutInCell="1" allowOverlap="1" wp14:anchorId="0740A86F" wp14:editId="568A70FB">
                      <wp:simplePos x="0" y="0"/>
                      <wp:positionH relativeFrom="column">
                        <wp:posOffset>254300</wp:posOffset>
                      </wp:positionH>
                      <wp:positionV relativeFrom="paragraph">
                        <wp:posOffset>79267</wp:posOffset>
                      </wp:positionV>
                      <wp:extent cx="503555" cy="503555"/>
                      <wp:effectExtent l="0" t="0" r="0" b="0"/>
                      <wp:wrapTight wrapText="bothSides">
                        <wp:wrapPolygon edited="0">
                          <wp:start x="0" y="0"/>
                          <wp:lineTo x="0" y="20429"/>
                          <wp:lineTo x="20429" y="20429"/>
                          <wp:lineTo x="20429" y="0"/>
                          <wp:lineTo x="0" y="0"/>
                        </wp:wrapPolygon>
                      </wp:wrapTight>
                      <wp:docPr id="1" name="Picture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3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03555" cy="503555"/>
                              </a:xfrm>
                              <a:prstGeom prst="rect">
                                <a:avLst/>
                              </a:prstGeom>
                              <a:noFill/>
                            </pic:spPr>
                          </pic:pic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w:r>
              </w:p>
              <w:p w14:paraId="4F434508" w14:textId="77777777" w:rsidR="00927385" w:rsidRPr="00281AE9" w:rsidRDefault="002D2EAF" w:rsidP="002D2EAF">
                <w:pPr>
                  <w:rPr>
                    <w:rFonts w:asciiTheme="minorHAnsi" w:hAnsiTheme="minorHAnsi"/>
                    <w:sz w:val="20"/>
                    <w:szCs w:val="20"/>
                    <w:lang w:val="en-GB"/>
                  </w:rPr>
                </w:pPr>
                <w:r>
                  <w:rPr>
                    <w:rFonts w:asciiTheme="minorHAnsi" w:hAnsiTheme="minorHAnsi"/>
                    <w:sz w:val="20"/>
                    <w:szCs w:val="20"/>
                    <w:lang w:val="en-GB"/>
                  </w:rPr>
                  <w:t>Gas under pressure, may explode if heated.</w:t>
                </w:r>
              </w:p>
            </w:tc>
          </w:sdtContent>
        </w:sdt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2BC174D" w14:textId="77777777" w:rsidR="00927385" w:rsidRPr="00603E99" w:rsidRDefault="00927385" w:rsidP="007B1BA4">
            <w:pPr>
              <w:pStyle w:val="TableText"/>
              <w:rPr>
                <w:rFonts w:asciiTheme="minorHAnsi" w:hAnsiTheme="minorHAnsi"/>
                <w:sz w:val="20"/>
              </w:rPr>
            </w:pPr>
          </w:p>
        </w:tc>
      </w:tr>
      <w:tr w:rsidR="00547C26" w:rsidRPr="00B53BAC" w14:paraId="17E116E5" w14:textId="77777777" w:rsidTr="00920576">
        <w:trPr>
          <w:trHeight w:val="113"/>
        </w:trPr>
        <w:tc>
          <w:tcPr>
            <w:tcW w:w="11049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1E57583E" w14:textId="77777777" w:rsidR="00547C26" w:rsidRPr="005B786C" w:rsidRDefault="00547C26" w:rsidP="00920576">
            <w:pPr>
              <w:pStyle w:val="TableText"/>
              <w:jc w:val="center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103255" w:rsidRPr="00B53BAC" w14:paraId="7F141771" w14:textId="77777777" w:rsidTr="00E2002B">
        <w:trPr>
          <w:trHeight w:val="2669"/>
        </w:trPr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3816E6" w14:textId="77777777" w:rsidR="00103255" w:rsidRDefault="00927385" w:rsidP="00920576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  <w:r>
              <w:rPr>
                <w:rFonts w:asciiTheme="minorHAnsi" w:hAnsiTheme="minorHAnsi"/>
                <w:b/>
                <w:color w:val="0000FF"/>
              </w:rPr>
              <w:t>Handling Precautions</w:t>
            </w:r>
          </w:p>
          <w:p w14:paraId="4FD348E0" w14:textId="77777777" w:rsidR="001D79BC" w:rsidRPr="00B53BAC" w:rsidRDefault="001D79BC" w:rsidP="00920576">
            <w:pPr>
              <w:pStyle w:val="TableText"/>
              <w:rPr>
                <w:rFonts w:asciiTheme="minorHAnsi" w:hAnsiTheme="minorHAnsi"/>
              </w:rPr>
            </w:pPr>
          </w:p>
          <w:sdt>
            <w:sdtPr>
              <w:rPr>
                <w:rFonts w:asciiTheme="minorHAnsi" w:hAnsiTheme="minorHAnsi"/>
                <w:sz w:val="20"/>
              </w:rPr>
              <w:id w:val="743831406"/>
              <w:placeholder>
                <w:docPart w:val="F8C7B0C9841445A98B5864AF29FC96F8"/>
              </w:placeholder>
            </w:sdtPr>
            <w:sdtEndPr/>
            <w:sdtContent>
              <w:p w14:paraId="779F929D" w14:textId="4962F844" w:rsidR="00D63826" w:rsidRPr="009512D8" w:rsidRDefault="00F40732" w:rsidP="00D63826">
                <w:pPr>
                  <w:pStyle w:val="TableText"/>
                  <w:rPr>
                    <w:rFonts w:asciiTheme="minorHAnsi" w:hAnsiTheme="minorHAnsi" w:cstheme="minorHAnsi"/>
                    <w:sz w:val="20"/>
                  </w:rPr>
                </w:pPr>
                <w:r>
                  <w:rPr>
                    <w:rFonts w:asciiTheme="minorHAnsi" w:hAnsiTheme="minorHAnsi" w:cstheme="minorHAnsi"/>
                    <w:sz w:val="20"/>
                  </w:rPr>
                  <w:t>Always follow supplier</w:t>
                </w:r>
                <w:r w:rsidRPr="009512D8">
                  <w:rPr>
                    <w:rFonts w:asciiTheme="minorHAnsi" w:hAnsiTheme="minorHAnsi" w:cstheme="minorHAnsi"/>
                    <w:sz w:val="20"/>
                  </w:rPr>
                  <w:t>’s</w:t>
                </w:r>
                <w:r w:rsidR="00D63826" w:rsidRPr="009512D8">
                  <w:rPr>
                    <w:rFonts w:asciiTheme="minorHAnsi" w:hAnsiTheme="minorHAnsi" w:cstheme="minorHAnsi"/>
                    <w:sz w:val="20"/>
                  </w:rPr>
                  <w:t xml:space="preserve"> instructions.</w:t>
                </w:r>
              </w:p>
              <w:p w14:paraId="3FC877B0" w14:textId="77777777" w:rsidR="00103255" w:rsidRPr="00B53BAC" w:rsidRDefault="001D21A0" w:rsidP="00920576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</w:p>
            </w:sdtContent>
          </w:sdt>
          <w:p w14:paraId="08A46F16" w14:textId="77777777" w:rsidR="00103255" w:rsidRPr="00B53BAC" w:rsidRDefault="00103255" w:rsidP="00920576">
            <w:pPr>
              <w:pStyle w:val="TableText"/>
              <w:rPr>
                <w:rFonts w:asciiTheme="minorHAnsi" w:hAnsiTheme="minorHAnsi"/>
                <w:sz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4651CC" w14:textId="0536C43F" w:rsidR="00103255" w:rsidRPr="000713F9" w:rsidRDefault="00103255" w:rsidP="00920576">
            <w:pPr>
              <w:pStyle w:val="TableText"/>
              <w:jc w:val="center"/>
              <w:rPr>
                <w:rFonts w:asciiTheme="minorHAnsi" w:hAnsiTheme="minorHAnsi"/>
                <w:color w:val="808080" w:themeColor="background1" w:themeShade="80"/>
                <w:sz w:val="20"/>
              </w:rPr>
            </w:pPr>
          </w:p>
          <w:p w14:paraId="4FBCB86E" w14:textId="21136A33" w:rsidR="007B1BA4" w:rsidRDefault="00C83D87" w:rsidP="00920576">
            <w:pPr>
              <w:pStyle w:val="TableText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noProof/>
                <w:lang w:eastAsia="en-GB"/>
              </w:rPr>
              <w:drawing>
                <wp:anchor distT="0" distB="0" distL="114300" distR="114300" simplePos="0" relativeHeight="251661312" behindDoc="1" locked="0" layoutInCell="1" allowOverlap="1" wp14:anchorId="181D320A" wp14:editId="4FFEC48A">
                  <wp:simplePos x="0" y="0"/>
                  <wp:positionH relativeFrom="column">
                    <wp:posOffset>358140</wp:posOffset>
                  </wp:positionH>
                  <wp:positionV relativeFrom="paragraph">
                    <wp:posOffset>69850</wp:posOffset>
                  </wp:positionV>
                  <wp:extent cx="494665" cy="503555"/>
                  <wp:effectExtent l="0" t="0" r="635" b="0"/>
                  <wp:wrapTight wrapText="bothSides">
                    <wp:wrapPolygon edited="0">
                      <wp:start x="0" y="0"/>
                      <wp:lineTo x="0" y="20429"/>
                      <wp:lineTo x="20796" y="20429"/>
                      <wp:lineTo x="20796" y="0"/>
                      <wp:lineTo x="0" y="0"/>
                    </wp:wrapPolygon>
                  </wp:wrapTight>
                  <wp:docPr id="1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4665" cy="5035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15FC2C14" w14:textId="2654F36A" w:rsidR="007B1BA4" w:rsidRDefault="007B1BA4" w:rsidP="00920576">
            <w:pPr>
              <w:pStyle w:val="TableText"/>
              <w:jc w:val="center"/>
              <w:rPr>
                <w:rFonts w:asciiTheme="minorHAnsi" w:hAnsiTheme="minorHAnsi" w:cstheme="minorHAnsi"/>
                <w:sz w:val="20"/>
              </w:rPr>
            </w:pPr>
          </w:p>
          <w:sdt>
            <w:sdtPr>
              <w:rPr>
                <w:rFonts w:asciiTheme="minorHAnsi" w:hAnsiTheme="minorHAnsi"/>
                <w:color w:val="808080" w:themeColor="background1" w:themeShade="80"/>
                <w:sz w:val="20"/>
              </w:rPr>
              <w:id w:val="-894972781"/>
              <w:placeholder>
                <w:docPart w:val="1EB7DDE5F20D4411A09440FC3684AB27"/>
              </w:placeholder>
            </w:sdtPr>
            <w:sdtEndPr/>
            <w:sdtContent>
              <w:p w14:paraId="0C7C6150" w14:textId="77777777" w:rsidR="00C83D87" w:rsidRDefault="00F40732" w:rsidP="007B1BA4">
                <w:pPr>
                  <w:pStyle w:val="TableText"/>
                  <w:rPr>
                    <w:rFonts w:asciiTheme="minorHAnsi" w:hAnsiTheme="minorHAnsi" w:cstheme="minorHAnsi"/>
                    <w:sz w:val="20"/>
                  </w:rPr>
                </w:pPr>
                <w:r w:rsidRPr="009512D8">
                  <w:rPr>
                    <w:rFonts w:asciiTheme="minorHAnsi" w:hAnsiTheme="minorHAnsi" w:cstheme="minorHAnsi"/>
                    <w:sz w:val="20"/>
                  </w:rPr>
                  <w:t xml:space="preserve"> </w:t>
                </w:r>
                <w:r>
                  <w:rPr>
                    <w:rFonts w:asciiTheme="minorHAnsi" w:hAnsiTheme="minorHAnsi" w:cstheme="minorHAnsi"/>
                    <w:sz w:val="20"/>
                  </w:rPr>
                  <w:t xml:space="preserve">                  </w:t>
                </w:r>
              </w:p>
              <w:p w14:paraId="21F6AD14" w14:textId="77777777" w:rsidR="00C83D87" w:rsidRDefault="00C83D87" w:rsidP="007B1BA4">
                <w:pPr>
                  <w:pStyle w:val="TableText"/>
                  <w:rPr>
                    <w:rFonts w:asciiTheme="minorHAnsi" w:hAnsiTheme="minorHAnsi" w:cstheme="minorHAnsi"/>
                    <w:sz w:val="20"/>
                  </w:rPr>
                </w:pPr>
              </w:p>
              <w:p w14:paraId="50F061F1" w14:textId="77777777" w:rsidR="00C83D87" w:rsidRDefault="00C83D87" w:rsidP="007B1BA4">
                <w:pPr>
                  <w:pStyle w:val="TableText"/>
                  <w:rPr>
                    <w:rFonts w:asciiTheme="minorHAnsi" w:hAnsiTheme="minorHAnsi" w:cstheme="minorHAnsi"/>
                    <w:sz w:val="20"/>
                  </w:rPr>
                </w:pPr>
              </w:p>
              <w:p w14:paraId="0B445859" w14:textId="27F08378" w:rsidR="00103255" w:rsidRPr="001D26BC" w:rsidRDefault="00F40732" w:rsidP="007B1BA4">
                <w:pPr>
                  <w:pStyle w:val="TableText"/>
                  <w:rPr>
                    <w:rFonts w:asciiTheme="minorHAnsi" w:hAnsiTheme="minorHAnsi" w:cstheme="minorHAnsi"/>
                    <w:sz w:val="20"/>
                  </w:rPr>
                </w:pPr>
                <w:r w:rsidRPr="009512D8">
                  <w:rPr>
                    <w:rFonts w:asciiTheme="minorHAnsi" w:hAnsiTheme="minorHAnsi" w:cstheme="minorHAnsi"/>
                    <w:sz w:val="20"/>
                  </w:rPr>
                  <w:t>Wear general handling gloves</w:t>
                </w:r>
                <w:r>
                  <w:rPr>
                    <w:rFonts w:asciiTheme="minorHAnsi" w:hAnsiTheme="minorHAnsi" w:cstheme="minorHAnsi"/>
                    <w:sz w:val="20"/>
                  </w:rPr>
                  <w:t xml:space="preserve"> (</w:t>
                </w:r>
                <w:r w:rsidRPr="001D26BC">
                  <w:rPr>
                    <w:rFonts w:asciiTheme="minorHAnsi" w:hAnsiTheme="minorHAnsi" w:cstheme="minorHAnsi"/>
                    <w:sz w:val="20"/>
                  </w:rPr>
                  <w:t>EN 388)</w:t>
                </w:r>
                <w:r w:rsidRPr="009512D8">
                  <w:rPr>
                    <w:rFonts w:asciiTheme="minorHAnsi" w:hAnsiTheme="minorHAnsi" w:cstheme="minorHAnsi"/>
                    <w:sz w:val="20"/>
                  </w:rPr>
                  <w:t>.</w:t>
                </w:r>
              </w:p>
            </w:sdtContent>
          </w:sdt>
          <w:p w14:paraId="2DDC7441" w14:textId="77777777" w:rsidR="009F5CF0" w:rsidRDefault="009F5CF0" w:rsidP="00920576">
            <w:pPr>
              <w:pStyle w:val="TableText"/>
              <w:rPr>
                <w:rFonts w:ascii="Calibri" w:hAnsi="Calibri" w:cs="Calibri"/>
                <w:sz w:val="20"/>
              </w:rPr>
            </w:pPr>
          </w:p>
          <w:p w14:paraId="030252E2" w14:textId="77777777" w:rsidR="001D21A0" w:rsidRDefault="001D21A0" w:rsidP="00920576">
            <w:pPr>
              <w:pStyle w:val="TableText"/>
              <w:rPr>
                <w:rFonts w:ascii="Calibri" w:hAnsi="Calibri" w:cs="Calibri"/>
                <w:sz w:val="20"/>
              </w:rPr>
            </w:pPr>
          </w:p>
          <w:p w14:paraId="1C39BB40" w14:textId="77777777" w:rsidR="001D21A0" w:rsidRDefault="001D21A0" w:rsidP="00920576">
            <w:pPr>
              <w:pStyle w:val="TableText"/>
              <w:rPr>
                <w:rFonts w:ascii="Calibri" w:hAnsi="Calibri" w:cs="Calibri"/>
                <w:sz w:val="20"/>
              </w:rPr>
            </w:pPr>
          </w:p>
          <w:p w14:paraId="494FD493" w14:textId="137C223A" w:rsidR="001D21A0" w:rsidRPr="00B53BAC" w:rsidRDefault="001D21A0" w:rsidP="00920576">
            <w:pPr>
              <w:pStyle w:val="TableText"/>
              <w:rPr>
                <w:rFonts w:asciiTheme="minorHAnsi" w:hAnsiTheme="minorHAnsi"/>
                <w:sz w:val="20"/>
              </w:rPr>
            </w:pPr>
          </w:p>
        </w:tc>
        <w:sdt>
          <w:sdtPr>
            <w:rPr>
              <w:rFonts w:asciiTheme="minorHAnsi" w:hAnsiTheme="minorHAnsi" w:cstheme="minorHAnsi"/>
              <w:sz w:val="20"/>
            </w:rPr>
            <w:id w:val="34708274"/>
            <w:placeholder>
              <w:docPart w:val="457B3286ABBF4E728F3640B1ABB64AED"/>
            </w:placeholder>
          </w:sdtPr>
          <w:sdtEndPr/>
          <w:sdtContent>
            <w:tc>
              <w:tcPr>
                <w:tcW w:w="2410" w:type="dxa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169AE4F2" w14:textId="3B6A89AC" w:rsidR="00D63826" w:rsidRPr="001D26BC" w:rsidRDefault="00D63826" w:rsidP="002D2EAF">
                <w:pPr>
                  <w:pStyle w:val="TableText"/>
                  <w:jc w:val="center"/>
                  <w:rPr>
                    <w:rFonts w:asciiTheme="minorHAnsi" w:hAnsiTheme="minorHAnsi" w:cstheme="minorHAnsi"/>
                    <w:sz w:val="20"/>
                  </w:rPr>
                </w:pPr>
              </w:p>
              <w:p w14:paraId="4F4DCDB6" w14:textId="01305644" w:rsidR="007B1BA4" w:rsidRDefault="00C83D87" w:rsidP="00920576">
                <w:pPr>
                  <w:pStyle w:val="TableText"/>
                  <w:rPr>
                    <w:rFonts w:asciiTheme="minorHAnsi" w:hAnsiTheme="minorHAnsi" w:cstheme="minorHAnsi"/>
                    <w:sz w:val="20"/>
                  </w:rPr>
                </w:pPr>
                <w:r w:rsidRPr="001D26BC">
                  <w:rPr>
                    <w:rFonts w:asciiTheme="minorHAnsi" w:hAnsiTheme="minorHAnsi" w:cstheme="minorHAnsi"/>
                    <w:noProof/>
                    <w:sz w:val="20"/>
                    <w:lang w:eastAsia="en-GB"/>
                  </w:rPr>
                  <w:drawing>
                    <wp:anchor distT="0" distB="0" distL="114300" distR="114300" simplePos="0" relativeHeight="251662336" behindDoc="1" locked="0" layoutInCell="1" allowOverlap="1" wp14:anchorId="58706C83" wp14:editId="12FFE3A4">
                      <wp:simplePos x="0" y="0"/>
                      <wp:positionH relativeFrom="column">
                        <wp:posOffset>427355</wp:posOffset>
                      </wp:positionH>
                      <wp:positionV relativeFrom="paragraph">
                        <wp:posOffset>37465</wp:posOffset>
                      </wp:positionV>
                      <wp:extent cx="495158" cy="504000"/>
                      <wp:effectExtent l="0" t="0" r="635" b="0"/>
                      <wp:wrapTight wrapText="bothSides">
                        <wp:wrapPolygon edited="0">
                          <wp:start x="0" y="0"/>
                          <wp:lineTo x="0" y="20429"/>
                          <wp:lineTo x="20796" y="20429"/>
                          <wp:lineTo x="20796" y="0"/>
                          <wp:lineTo x="0" y="0"/>
                        </wp:wrapPolygon>
                      </wp:wrapTight>
                      <wp:docPr id="16" name="Picture 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4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5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495158" cy="504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w:r>
              </w:p>
              <w:p w14:paraId="76D9A8FD" w14:textId="77777777" w:rsidR="007B1BA4" w:rsidRDefault="007B1BA4" w:rsidP="00920576">
                <w:pPr>
                  <w:pStyle w:val="TableText"/>
                  <w:rPr>
                    <w:rFonts w:asciiTheme="minorHAnsi" w:hAnsiTheme="minorHAnsi" w:cstheme="minorHAnsi"/>
                    <w:sz w:val="20"/>
                  </w:rPr>
                </w:pPr>
              </w:p>
              <w:p w14:paraId="1734E501" w14:textId="77777777" w:rsidR="007B1BA4" w:rsidRDefault="007B1BA4" w:rsidP="00920576">
                <w:pPr>
                  <w:pStyle w:val="TableText"/>
                  <w:rPr>
                    <w:rFonts w:asciiTheme="minorHAnsi" w:hAnsiTheme="minorHAnsi" w:cstheme="minorHAnsi"/>
                    <w:sz w:val="20"/>
                  </w:rPr>
                </w:pPr>
              </w:p>
              <w:p w14:paraId="587F928C" w14:textId="77777777" w:rsidR="00C83D87" w:rsidRDefault="00C83D87" w:rsidP="00920576">
                <w:pPr>
                  <w:pStyle w:val="TableText"/>
                  <w:rPr>
                    <w:rFonts w:asciiTheme="minorHAnsi" w:hAnsiTheme="minorHAnsi" w:cstheme="minorHAnsi"/>
                    <w:sz w:val="20"/>
                  </w:rPr>
                </w:pPr>
              </w:p>
              <w:p w14:paraId="4E90B787" w14:textId="77777777" w:rsidR="00C83D87" w:rsidRDefault="00C83D87" w:rsidP="00920576">
                <w:pPr>
                  <w:pStyle w:val="TableText"/>
                  <w:rPr>
                    <w:rFonts w:asciiTheme="minorHAnsi" w:hAnsiTheme="minorHAnsi" w:cstheme="minorHAnsi"/>
                    <w:sz w:val="20"/>
                  </w:rPr>
                </w:pPr>
              </w:p>
              <w:p w14:paraId="63420AD6" w14:textId="09D1BEC8" w:rsidR="00103255" w:rsidRPr="00B53BAC" w:rsidRDefault="00D63826" w:rsidP="00920576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  <w:r w:rsidRPr="009512D8">
                  <w:rPr>
                    <w:rFonts w:asciiTheme="minorHAnsi" w:hAnsiTheme="minorHAnsi" w:cstheme="minorHAnsi"/>
                    <w:sz w:val="20"/>
                  </w:rPr>
                  <w:t>Wear safety goggles</w:t>
                </w:r>
                <w:r w:rsidR="001D26BC">
                  <w:rPr>
                    <w:rFonts w:asciiTheme="minorHAnsi" w:hAnsiTheme="minorHAnsi" w:cstheme="minorHAnsi"/>
                    <w:sz w:val="20"/>
                  </w:rPr>
                  <w:t xml:space="preserve"> (</w:t>
                </w:r>
                <w:r w:rsidR="001D26BC" w:rsidRPr="001D26BC">
                  <w:rPr>
                    <w:rFonts w:asciiTheme="minorHAnsi" w:hAnsiTheme="minorHAnsi" w:cstheme="minorHAnsi"/>
                    <w:sz w:val="20"/>
                  </w:rPr>
                  <w:t xml:space="preserve">EN 166) 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0"/>
            </w:rPr>
            <w:id w:val="1541943176"/>
            <w:placeholder>
              <w:docPart w:val="E976124759564035889EED4414E89255"/>
            </w:placeholder>
          </w:sdtPr>
          <w:sdtEndPr/>
          <w:sdtContent>
            <w:tc>
              <w:tcPr>
                <w:tcW w:w="1842" w:type="dxa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7D47ED7E" w14:textId="77777777" w:rsidR="00C83D87" w:rsidRDefault="00D63826" w:rsidP="00920576">
                <w:pPr>
                  <w:widowControl w:val="0"/>
                  <w:autoSpaceDE w:val="0"/>
                  <w:autoSpaceDN w:val="0"/>
                  <w:adjustRightInd w:val="0"/>
                  <w:spacing w:after="240"/>
                  <w:rPr>
                    <w:rFonts w:asciiTheme="minorHAnsi" w:hAnsiTheme="minorHAnsi" w:cstheme="minorHAnsi"/>
                    <w:sz w:val="20"/>
                  </w:rPr>
                </w:pPr>
                <w:r w:rsidRPr="001D26BC">
                  <w:rPr>
                    <w:rFonts w:asciiTheme="minorHAnsi" w:hAnsiTheme="minorHAnsi" w:cstheme="minorHAnsi"/>
                    <w:noProof/>
                    <w:sz w:val="20"/>
                    <w:lang w:val="en-GB" w:eastAsia="en-GB"/>
                  </w:rPr>
                  <w:drawing>
                    <wp:anchor distT="0" distB="0" distL="114300" distR="114300" simplePos="0" relativeHeight="251663360" behindDoc="1" locked="0" layoutInCell="1" allowOverlap="1" wp14:anchorId="4CF03FD7" wp14:editId="6A9D2C5D">
                      <wp:simplePos x="0" y="0"/>
                      <wp:positionH relativeFrom="column">
                        <wp:posOffset>285115</wp:posOffset>
                      </wp:positionH>
                      <wp:positionV relativeFrom="paragraph">
                        <wp:posOffset>205740</wp:posOffset>
                      </wp:positionV>
                      <wp:extent cx="503555" cy="436880"/>
                      <wp:effectExtent l="0" t="0" r="0" b="1270"/>
                      <wp:wrapTight wrapText="bothSides">
                        <wp:wrapPolygon edited="0">
                          <wp:start x="0" y="0"/>
                          <wp:lineTo x="0" y="20721"/>
                          <wp:lineTo x="20429" y="20721"/>
                          <wp:lineTo x="20429" y="0"/>
                          <wp:lineTo x="0" y="0"/>
                        </wp:wrapPolygon>
                      </wp:wrapTight>
                      <wp:docPr id="13" name="Picture 29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9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6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03555" cy="4368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w:r>
                <w:r w:rsidRPr="009512D8">
                  <w:rPr>
                    <w:rFonts w:asciiTheme="minorHAnsi" w:hAnsiTheme="minorHAnsi" w:cstheme="minorHAnsi"/>
                    <w:sz w:val="20"/>
                  </w:rPr>
                  <w:t xml:space="preserve"> </w:t>
                </w:r>
              </w:p>
              <w:p w14:paraId="5018CAAF" w14:textId="19EEE806" w:rsidR="00103255" w:rsidRPr="001D26BC" w:rsidRDefault="00D63826" w:rsidP="00920576">
                <w:pPr>
                  <w:widowControl w:val="0"/>
                  <w:autoSpaceDE w:val="0"/>
                  <w:autoSpaceDN w:val="0"/>
                  <w:adjustRightInd w:val="0"/>
                  <w:spacing w:after="240"/>
                  <w:rPr>
                    <w:rFonts w:asciiTheme="minorHAnsi" w:hAnsiTheme="minorHAnsi" w:cstheme="minorHAnsi"/>
                    <w:sz w:val="20"/>
                  </w:rPr>
                </w:pPr>
                <w:r w:rsidRPr="009512D8">
                  <w:rPr>
                    <w:rFonts w:asciiTheme="minorHAnsi" w:hAnsiTheme="minorHAnsi" w:cstheme="minorHAnsi"/>
                    <w:sz w:val="20"/>
                  </w:rPr>
                  <w:t>Wear Protective footwear</w:t>
                </w:r>
                <w:r w:rsidR="001D26BC">
                  <w:rPr>
                    <w:rFonts w:asciiTheme="minorHAnsi" w:hAnsiTheme="minorHAnsi" w:cstheme="minorHAnsi"/>
                    <w:sz w:val="20"/>
                  </w:rPr>
                  <w:t xml:space="preserve"> (EN </w:t>
                </w:r>
                <w:r w:rsidR="001D26BC" w:rsidRPr="001D26BC">
                  <w:rPr>
                    <w:rFonts w:asciiTheme="minorHAnsi" w:hAnsiTheme="minorHAnsi" w:cstheme="minorHAnsi"/>
                    <w:sz w:val="20"/>
                  </w:rPr>
                  <w:t>ISO 20345)</w:t>
                </w:r>
                <w:r w:rsidRPr="009512D8">
                  <w:rPr>
                    <w:rFonts w:asciiTheme="minorHAnsi" w:hAnsiTheme="minorHAnsi" w:cstheme="minorHAnsi"/>
                    <w:sz w:val="20"/>
                  </w:rPr>
                  <w:t>.</w:t>
                </w:r>
              </w:p>
            </w:tc>
          </w:sdtContent>
        </w:sdt>
        <w:sdt>
          <w:sdtPr>
            <w:rPr>
              <w:rFonts w:asciiTheme="minorHAnsi" w:hAnsiTheme="minorHAnsi"/>
              <w:sz w:val="20"/>
              <w:szCs w:val="24"/>
              <w:lang w:val="en-US"/>
            </w:rPr>
            <w:id w:val="-2017834381"/>
            <w:placeholder>
              <w:docPart w:val="326FF679CCFE4C8BA44AA1E447DB2B9F"/>
            </w:placeholder>
          </w:sdtPr>
          <w:sdtEndPr/>
          <w:sdtContent>
            <w:tc>
              <w:tcPr>
                <w:tcW w:w="1985" w:type="dxa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22469DF" w14:textId="77777777" w:rsidR="00D63826" w:rsidRPr="009512D8" w:rsidRDefault="00E2002B" w:rsidP="00D63826">
                <w:pPr>
                  <w:pStyle w:val="TableText"/>
                  <w:rPr>
                    <w:rFonts w:asciiTheme="minorHAnsi" w:hAnsiTheme="minorHAnsi" w:cstheme="minorHAnsi"/>
                    <w:sz w:val="20"/>
                  </w:rPr>
                </w:pPr>
                <w:r w:rsidRPr="0083391A">
                  <w:rPr>
                    <w:rFonts w:asciiTheme="minorHAnsi" w:hAnsiTheme="minorHAnsi"/>
                    <w:noProof/>
                    <w:lang w:eastAsia="en-GB"/>
                  </w:rPr>
                  <w:drawing>
                    <wp:anchor distT="0" distB="0" distL="114300" distR="114300" simplePos="0" relativeHeight="251666432" behindDoc="1" locked="0" layoutInCell="1" allowOverlap="1" wp14:anchorId="716ECE46" wp14:editId="42EC5A60">
                      <wp:simplePos x="0" y="0"/>
                      <wp:positionH relativeFrom="column">
                        <wp:posOffset>601249</wp:posOffset>
                      </wp:positionH>
                      <wp:positionV relativeFrom="paragraph">
                        <wp:posOffset>86995</wp:posOffset>
                      </wp:positionV>
                      <wp:extent cx="448310" cy="427355"/>
                      <wp:effectExtent l="0" t="0" r="8890" b="0"/>
                      <wp:wrapTight wrapText="bothSides">
                        <wp:wrapPolygon edited="0">
                          <wp:start x="0" y="0"/>
                          <wp:lineTo x="0" y="20220"/>
                          <wp:lineTo x="21110" y="20220"/>
                          <wp:lineTo x="21110" y="0"/>
                          <wp:lineTo x="0" y="0"/>
                        </wp:wrapPolygon>
                      </wp:wrapTight>
                      <wp:docPr id="64" name="Picture 6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64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7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448310" cy="42735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w:r>
                <w:r>
                  <w:rPr>
                    <w:rFonts w:asciiTheme="minorHAnsi" w:hAnsiTheme="minorHAnsi" w:cstheme="minorHAnsi"/>
                    <w:noProof/>
                    <w:sz w:val="20"/>
                    <w:lang w:eastAsia="en-GB"/>
                  </w:rPr>
                  <w:drawing>
                    <wp:anchor distT="0" distB="0" distL="114300" distR="114300" simplePos="0" relativeHeight="251664384" behindDoc="1" locked="0" layoutInCell="1" allowOverlap="1" wp14:anchorId="0053F3F7" wp14:editId="2FC2EB1A">
                      <wp:simplePos x="0" y="0"/>
                      <wp:positionH relativeFrom="column">
                        <wp:posOffset>15875</wp:posOffset>
                      </wp:positionH>
                      <wp:positionV relativeFrom="paragraph">
                        <wp:posOffset>95250</wp:posOffset>
                      </wp:positionV>
                      <wp:extent cx="426720" cy="426720"/>
                      <wp:effectExtent l="0" t="0" r="0" b="0"/>
                      <wp:wrapTight wrapText="bothSides">
                        <wp:wrapPolygon edited="0">
                          <wp:start x="0" y="0"/>
                          <wp:lineTo x="0" y="20250"/>
                          <wp:lineTo x="20250" y="20250"/>
                          <wp:lineTo x="20250" y="0"/>
                          <wp:lineTo x="0" y="0"/>
                        </wp:wrapPolygon>
                      </wp:wrapTight>
                      <wp:docPr id="3" name="Picture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4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8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426720" cy="426720"/>
                              </a:xfrm>
                              <a:prstGeom prst="rect">
                                <a:avLst/>
                              </a:prstGeom>
                              <a:noFill/>
                            </pic:spPr>
                          </pic:pic>
                        </a:graphicData>
                      </a:graphic>
                    </wp:anchor>
                  </w:drawing>
                </w:r>
                <w:r w:rsidR="00D63826" w:rsidRPr="009512D8">
                  <w:rPr>
                    <w:rFonts w:asciiTheme="minorHAnsi" w:hAnsiTheme="minorHAnsi" w:cstheme="minorHAnsi"/>
                    <w:sz w:val="20"/>
                  </w:rPr>
                  <w:t>Do not smoke.</w:t>
                </w:r>
              </w:p>
              <w:p w14:paraId="29FE8919" w14:textId="77777777" w:rsidR="00D63826" w:rsidRDefault="00D63826" w:rsidP="00D63826">
                <w:pPr>
                  <w:pStyle w:val="TableText"/>
                  <w:rPr>
                    <w:rFonts w:asciiTheme="minorHAnsi" w:hAnsiTheme="minorHAnsi" w:cstheme="minorHAnsi"/>
                    <w:sz w:val="20"/>
                  </w:rPr>
                </w:pPr>
              </w:p>
              <w:p w14:paraId="24DE4BF1" w14:textId="77777777" w:rsidR="00103255" w:rsidRPr="007448C0" w:rsidRDefault="00E2002B" w:rsidP="00E2002B">
                <w:pPr>
                  <w:rPr>
                    <w:rFonts w:asciiTheme="minorHAnsi" w:hAnsiTheme="minorHAnsi"/>
                    <w:sz w:val="20"/>
                  </w:rPr>
                </w:pPr>
                <w:r w:rsidRPr="0083391A">
                  <w:rPr>
                    <w:rFonts w:asciiTheme="minorHAnsi" w:hAnsiTheme="minorHAnsi"/>
                    <w:sz w:val="20"/>
                  </w:rPr>
                  <w:t xml:space="preserve">Do not use near naked flame or other heat source.  </w:t>
                </w:r>
              </w:p>
            </w:tc>
          </w:sdtContent>
        </w:sdt>
      </w:tr>
      <w:tr w:rsidR="0099392F" w:rsidRPr="00B53BAC" w14:paraId="1C9B0F9F" w14:textId="77777777" w:rsidTr="00920576"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40D44169" w14:textId="77777777" w:rsidR="00547C26" w:rsidRPr="00B53BAC" w:rsidRDefault="00547C26" w:rsidP="00920576">
            <w:pPr>
              <w:pStyle w:val="TableText"/>
              <w:rPr>
                <w:rFonts w:asciiTheme="minorHAnsi" w:hAnsiTheme="minorHAnsi"/>
              </w:rPr>
            </w:pPr>
            <w:r w:rsidRPr="00B53BAC">
              <w:rPr>
                <w:rFonts w:asciiTheme="minorHAnsi" w:hAnsiTheme="minorHAnsi"/>
                <w:b/>
                <w:color w:val="0000FF"/>
              </w:rPr>
              <w:lastRenderedPageBreak/>
              <w:t>Storage &amp; Transport</w:t>
            </w:r>
          </w:p>
        </w:tc>
        <w:sdt>
          <w:sdtPr>
            <w:id w:val="-1838607235"/>
            <w:placeholder>
              <w:docPart w:val="2131707D06004C75B97E527EA0F6BB4F"/>
            </w:placeholder>
          </w:sdtPr>
          <w:sdtEndPr/>
          <w:sdtContent>
            <w:tc>
              <w:tcPr>
                <w:tcW w:w="8505" w:type="dxa"/>
                <w:gridSpan w:val="7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C2D69B" w:themeFill="accent3" w:themeFillTint="99"/>
              </w:tcPr>
              <w:p w14:paraId="29DE409F" w14:textId="77777777" w:rsidR="00B81BC2" w:rsidRDefault="001B4C00" w:rsidP="00B81BC2">
                <w:pPr>
                  <w:pStyle w:val="ListParagraph"/>
                  <w:numPr>
                    <w:ilvl w:val="0"/>
                    <w:numId w:val="8"/>
                  </w:numPr>
                  <w:ind w:left="470" w:hanging="357"/>
                  <w:rPr>
                    <w:rFonts w:cstheme="minorHAnsi"/>
                    <w:sz w:val="20"/>
                    <w:szCs w:val="20"/>
                  </w:rPr>
                </w:pPr>
                <w:r w:rsidRPr="00B81BC2">
                  <w:rPr>
                    <w:rFonts w:cstheme="minorHAnsi"/>
                    <w:sz w:val="20"/>
                    <w:szCs w:val="20"/>
                  </w:rPr>
                  <w:t xml:space="preserve">Containers should </w:t>
                </w:r>
                <w:r w:rsidRPr="00B81BC2">
                  <w:rPr>
                    <w:rFonts w:cstheme="minorHAnsi"/>
                    <w:sz w:val="20"/>
                    <w:szCs w:val="20"/>
                    <w:u w:val="single"/>
                  </w:rPr>
                  <w:t>not</w:t>
                </w:r>
                <w:r w:rsidRPr="00B81BC2">
                  <w:rPr>
                    <w:rFonts w:cstheme="minorHAnsi"/>
                    <w:sz w:val="20"/>
                    <w:szCs w:val="20"/>
                  </w:rPr>
                  <w:t xml:space="preserve"> be stored in conditions likely</w:t>
                </w:r>
                <w:r w:rsidR="001D26BC" w:rsidRPr="00B81BC2">
                  <w:rPr>
                    <w:rFonts w:cstheme="minorHAnsi"/>
                    <w:sz w:val="20"/>
                    <w:szCs w:val="20"/>
                  </w:rPr>
                  <w:t xml:space="preserve"> to encourage corrosion. </w:t>
                </w:r>
              </w:p>
              <w:p w14:paraId="4E61E7AE" w14:textId="03682E9B" w:rsidR="00B81BC2" w:rsidRDefault="001D26BC" w:rsidP="00B81BC2">
                <w:pPr>
                  <w:pStyle w:val="ListParagraph"/>
                  <w:numPr>
                    <w:ilvl w:val="0"/>
                    <w:numId w:val="8"/>
                  </w:numPr>
                  <w:ind w:left="470" w:hanging="357"/>
                  <w:rPr>
                    <w:rFonts w:cstheme="minorHAnsi"/>
                    <w:sz w:val="20"/>
                    <w:szCs w:val="20"/>
                  </w:rPr>
                </w:pPr>
                <w:r w:rsidRPr="00B81BC2">
                  <w:rPr>
                    <w:rFonts w:cstheme="minorHAnsi"/>
                    <w:sz w:val="20"/>
                    <w:szCs w:val="20"/>
                  </w:rPr>
                  <w:t xml:space="preserve">Stored </w:t>
                </w:r>
                <w:r w:rsidR="001B4C00" w:rsidRPr="00B81BC2">
                  <w:rPr>
                    <w:rFonts w:cstheme="minorHAnsi"/>
                    <w:sz w:val="20"/>
                    <w:szCs w:val="20"/>
                  </w:rPr>
                  <w:t xml:space="preserve">containers should be periodically checked for </w:t>
                </w:r>
                <w:r w:rsidRPr="00B81BC2">
                  <w:rPr>
                    <w:rFonts w:cstheme="minorHAnsi"/>
                    <w:sz w:val="20"/>
                    <w:szCs w:val="20"/>
                  </w:rPr>
                  <w:t xml:space="preserve">general conditions and leakage. </w:t>
                </w:r>
                <w:r w:rsidR="00337724">
                  <w:rPr>
                    <w:rFonts w:cstheme="minorHAnsi"/>
                    <w:sz w:val="20"/>
                    <w:szCs w:val="20"/>
                  </w:rPr>
                  <w:t>Damaged valves should be reported immediately to the supplier.</w:t>
                </w:r>
              </w:p>
              <w:p w14:paraId="1D01E8D6" w14:textId="19C34628" w:rsidR="00B81BC2" w:rsidRDefault="001B4C00" w:rsidP="00B81BC2">
                <w:pPr>
                  <w:pStyle w:val="ListParagraph"/>
                  <w:numPr>
                    <w:ilvl w:val="0"/>
                    <w:numId w:val="8"/>
                  </w:numPr>
                  <w:ind w:left="470" w:hanging="357"/>
                  <w:rPr>
                    <w:rFonts w:cstheme="minorHAnsi"/>
                    <w:sz w:val="20"/>
                    <w:szCs w:val="20"/>
                  </w:rPr>
                </w:pPr>
                <w:r w:rsidRPr="00B81BC2">
                  <w:rPr>
                    <w:rFonts w:cstheme="minorHAnsi"/>
                    <w:sz w:val="20"/>
                    <w:szCs w:val="20"/>
                  </w:rPr>
                  <w:t>Container valve guards or caps should be in place</w:t>
                </w:r>
                <w:r w:rsidR="001D26BC" w:rsidRPr="00B81BC2">
                  <w:rPr>
                    <w:rFonts w:cstheme="minorHAnsi"/>
                    <w:sz w:val="20"/>
                    <w:szCs w:val="20"/>
                  </w:rPr>
                  <w:t xml:space="preserve"> and </w:t>
                </w:r>
                <w:r w:rsidR="001D21A0">
                  <w:rPr>
                    <w:rFonts w:cstheme="minorHAnsi"/>
                    <w:sz w:val="20"/>
                    <w:szCs w:val="20"/>
                  </w:rPr>
                  <w:t xml:space="preserve">cylinder </w:t>
                </w:r>
                <w:r w:rsidR="001D26BC" w:rsidRPr="00B81BC2">
                  <w:rPr>
                    <w:rFonts w:cstheme="minorHAnsi"/>
                    <w:sz w:val="20"/>
                    <w:szCs w:val="20"/>
                  </w:rPr>
                  <w:t>firmly secured to prevent falling</w:t>
                </w:r>
                <w:r w:rsidRPr="00B81BC2">
                  <w:rPr>
                    <w:rFonts w:cstheme="minorHAnsi"/>
                    <w:sz w:val="20"/>
                    <w:szCs w:val="20"/>
                  </w:rPr>
                  <w:t xml:space="preserve">. </w:t>
                </w:r>
              </w:p>
              <w:p w14:paraId="6D4E1F6C" w14:textId="77777777" w:rsidR="00B81BC2" w:rsidRDefault="001B4C00" w:rsidP="00B81BC2">
                <w:pPr>
                  <w:pStyle w:val="ListParagraph"/>
                  <w:numPr>
                    <w:ilvl w:val="0"/>
                    <w:numId w:val="8"/>
                  </w:numPr>
                  <w:ind w:left="470" w:hanging="357"/>
                  <w:rPr>
                    <w:rFonts w:cstheme="minorHAnsi"/>
                    <w:sz w:val="20"/>
                    <w:szCs w:val="20"/>
                  </w:rPr>
                </w:pPr>
                <w:r w:rsidRPr="00B81BC2">
                  <w:rPr>
                    <w:rFonts w:cstheme="minorHAnsi"/>
                    <w:sz w:val="20"/>
                    <w:szCs w:val="20"/>
                  </w:rPr>
                  <w:t>St</w:t>
                </w:r>
                <w:r w:rsidR="001D26BC" w:rsidRPr="00B81BC2">
                  <w:rPr>
                    <w:rFonts w:cstheme="minorHAnsi"/>
                    <w:sz w:val="20"/>
                    <w:szCs w:val="20"/>
                  </w:rPr>
                  <w:t xml:space="preserve">ore containers in location free </w:t>
                </w:r>
                <w:r w:rsidRPr="00B81BC2">
                  <w:rPr>
                    <w:rFonts w:cstheme="minorHAnsi"/>
                    <w:sz w:val="20"/>
                    <w:szCs w:val="20"/>
                  </w:rPr>
                  <w:t>from fire risk and away from sources of he</w:t>
                </w:r>
                <w:r w:rsidR="001D26BC" w:rsidRPr="00B81BC2">
                  <w:rPr>
                    <w:rFonts w:cstheme="minorHAnsi"/>
                    <w:sz w:val="20"/>
                    <w:szCs w:val="20"/>
                  </w:rPr>
                  <w:t xml:space="preserve">at and ignition. </w:t>
                </w:r>
              </w:p>
              <w:p w14:paraId="69186F96" w14:textId="77777777" w:rsidR="00B81BC2" w:rsidRDefault="001D26BC" w:rsidP="00B81BC2">
                <w:pPr>
                  <w:pStyle w:val="ListParagraph"/>
                  <w:numPr>
                    <w:ilvl w:val="0"/>
                    <w:numId w:val="8"/>
                  </w:numPr>
                  <w:ind w:left="470" w:hanging="357"/>
                  <w:rPr>
                    <w:rFonts w:cstheme="minorHAnsi"/>
                    <w:sz w:val="20"/>
                    <w:szCs w:val="20"/>
                  </w:rPr>
                </w:pPr>
                <w:r w:rsidRPr="00B81BC2">
                  <w:rPr>
                    <w:rFonts w:cstheme="minorHAnsi"/>
                    <w:sz w:val="20"/>
                    <w:szCs w:val="20"/>
                  </w:rPr>
                  <w:t xml:space="preserve">Keep away from </w:t>
                </w:r>
                <w:r w:rsidR="001B4C00" w:rsidRPr="00B81BC2">
                  <w:rPr>
                    <w:rFonts w:cstheme="minorHAnsi"/>
                    <w:sz w:val="20"/>
                    <w:szCs w:val="20"/>
                  </w:rPr>
                  <w:t xml:space="preserve">combustible material. </w:t>
                </w:r>
              </w:p>
              <w:p w14:paraId="697DC959" w14:textId="77777777" w:rsidR="00B81BC2" w:rsidRDefault="001B4C00" w:rsidP="00B81BC2">
                <w:pPr>
                  <w:pStyle w:val="ListParagraph"/>
                  <w:numPr>
                    <w:ilvl w:val="0"/>
                    <w:numId w:val="8"/>
                  </w:numPr>
                  <w:ind w:left="470" w:hanging="357"/>
                  <w:rPr>
                    <w:rFonts w:cstheme="minorHAnsi"/>
                    <w:sz w:val="20"/>
                    <w:szCs w:val="20"/>
                  </w:rPr>
                </w:pPr>
                <w:r w:rsidRPr="00B81BC2">
                  <w:rPr>
                    <w:rFonts w:cstheme="minorHAnsi"/>
                    <w:sz w:val="20"/>
                    <w:szCs w:val="20"/>
                  </w:rPr>
                  <w:t>Avoid asphalted location</w:t>
                </w:r>
                <w:r w:rsidR="001D26BC" w:rsidRPr="00B81BC2">
                  <w:rPr>
                    <w:rFonts w:cstheme="minorHAnsi"/>
                    <w:sz w:val="20"/>
                    <w:szCs w:val="20"/>
                  </w:rPr>
                  <w:t xml:space="preserve">s for storage, transfer and use </w:t>
                </w:r>
                <w:r w:rsidRPr="00B81BC2">
                  <w:rPr>
                    <w:rFonts w:cstheme="minorHAnsi"/>
                    <w:sz w:val="20"/>
                    <w:szCs w:val="20"/>
                  </w:rPr>
                  <w:t xml:space="preserve">(ignition risk if spilt). </w:t>
                </w:r>
              </w:p>
              <w:p w14:paraId="19A23ED7" w14:textId="77777777" w:rsidR="001D26BC" w:rsidRDefault="001B4C00" w:rsidP="00B81BC2">
                <w:pPr>
                  <w:pStyle w:val="ListParagraph"/>
                  <w:numPr>
                    <w:ilvl w:val="0"/>
                    <w:numId w:val="8"/>
                  </w:numPr>
                  <w:ind w:left="470" w:hanging="357"/>
                  <w:rPr>
                    <w:rFonts w:cstheme="minorHAnsi"/>
                    <w:sz w:val="20"/>
                    <w:szCs w:val="20"/>
                  </w:rPr>
                </w:pPr>
                <w:r w:rsidRPr="00B81BC2">
                  <w:rPr>
                    <w:rFonts w:cstheme="minorHAnsi"/>
                    <w:sz w:val="20"/>
                    <w:szCs w:val="20"/>
                  </w:rPr>
                  <w:t>Seg</w:t>
                </w:r>
                <w:r w:rsidR="00FD7512" w:rsidRPr="00B81BC2">
                  <w:rPr>
                    <w:rFonts w:cstheme="minorHAnsi"/>
                    <w:sz w:val="20"/>
                    <w:szCs w:val="20"/>
                  </w:rPr>
                  <w:t xml:space="preserve">regate from flammable gases, </w:t>
                </w:r>
                <w:r w:rsidR="001D26BC" w:rsidRPr="00B81BC2">
                  <w:rPr>
                    <w:rFonts w:cstheme="minorHAnsi"/>
                    <w:sz w:val="20"/>
                    <w:szCs w:val="20"/>
                  </w:rPr>
                  <w:t xml:space="preserve">flammable </w:t>
                </w:r>
                <w:r w:rsidRPr="00B81BC2">
                  <w:rPr>
                    <w:rFonts w:cstheme="minorHAnsi"/>
                    <w:sz w:val="20"/>
                    <w:szCs w:val="20"/>
                  </w:rPr>
                  <w:t>materials</w:t>
                </w:r>
                <w:r w:rsidR="001D26BC" w:rsidRPr="00B81BC2">
                  <w:rPr>
                    <w:rFonts w:cstheme="minorHAnsi"/>
                    <w:sz w:val="20"/>
                    <w:szCs w:val="20"/>
                  </w:rPr>
                  <w:t xml:space="preserve"> and other sources of ignition including static discharge</w:t>
                </w:r>
                <w:r w:rsidRPr="00B81BC2">
                  <w:rPr>
                    <w:rFonts w:cstheme="minorHAnsi"/>
                    <w:sz w:val="20"/>
                    <w:szCs w:val="20"/>
                  </w:rPr>
                  <w:t xml:space="preserve"> </w:t>
                </w:r>
                <w:r w:rsidR="00FD7512" w:rsidRPr="00B81BC2">
                  <w:rPr>
                    <w:rFonts w:cstheme="minorHAnsi"/>
                    <w:sz w:val="20"/>
                    <w:szCs w:val="20"/>
                  </w:rPr>
                  <w:t xml:space="preserve">when </w:t>
                </w:r>
                <w:r w:rsidRPr="00B81BC2">
                  <w:rPr>
                    <w:rFonts w:cstheme="minorHAnsi"/>
                    <w:sz w:val="20"/>
                    <w:szCs w:val="20"/>
                  </w:rPr>
                  <w:t>being stored</w:t>
                </w:r>
                <w:r w:rsidR="001D26BC" w:rsidRPr="00B81BC2">
                  <w:rPr>
                    <w:rFonts w:cstheme="minorHAnsi"/>
                    <w:sz w:val="20"/>
                    <w:szCs w:val="20"/>
                  </w:rPr>
                  <w:t>.</w:t>
                </w:r>
              </w:p>
              <w:p w14:paraId="435B53A2" w14:textId="77777777" w:rsidR="004326A8" w:rsidRDefault="00B81BC2" w:rsidP="004326A8">
                <w:pPr>
                  <w:pStyle w:val="ListParagraph"/>
                  <w:numPr>
                    <w:ilvl w:val="0"/>
                    <w:numId w:val="8"/>
                  </w:numPr>
                  <w:ind w:left="470" w:hanging="357"/>
                  <w:rPr>
                    <w:rFonts w:cstheme="minorHAnsi"/>
                    <w:sz w:val="20"/>
                    <w:szCs w:val="20"/>
                  </w:rPr>
                </w:pPr>
                <w:r>
                  <w:rPr>
                    <w:rFonts w:cstheme="minorHAnsi"/>
                    <w:sz w:val="20"/>
                    <w:szCs w:val="20"/>
                  </w:rPr>
                  <w:t xml:space="preserve">Store </w:t>
                </w:r>
                <w:r w:rsidR="00FB23A1">
                  <w:rPr>
                    <w:rFonts w:cstheme="minorHAnsi"/>
                    <w:sz w:val="20"/>
                    <w:szCs w:val="20"/>
                  </w:rPr>
                  <w:t xml:space="preserve">below 50°C and </w:t>
                </w:r>
                <w:r>
                  <w:rPr>
                    <w:rFonts w:cstheme="minorHAnsi"/>
                    <w:sz w:val="20"/>
                    <w:szCs w:val="20"/>
                  </w:rPr>
                  <w:t>in a well-ventilated space</w:t>
                </w:r>
                <w:r w:rsidR="004326A8">
                  <w:rPr>
                    <w:rFonts w:cstheme="minorHAnsi"/>
                    <w:sz w:val="20"/>
                    <w:szCs w:val="20"/>
                  </w:rPr>
                  <w:t>.</w:t>
                </w:r>
              </w:p>
              <w:p w14:paraId="50C12451" w14:textId="6C3F3ABE" w:rsidR="00547C26" w:rsidRPr="004326A8" w:rsidRDefault="004326A8" w:rsidP="004326A8">
                <w:pPr>
                  <w:pStyle w:val="ListParagraph"/>
                  <w:numPr>
                    <w:ilvl w:val="0"/>
                    <w:numId w:val="8"/>
                  </w:numPr>
                  <w:ind w:left="470" w:hanging="357"/>
                  <w:rPr>
                    <w:rFonts w:cstheme="minorHAnsi"/>
                    <w:sz w:val="20"/>
                    <w:szCs w:val="20"/>
                  </w:rPr>
                </w:pPr>
                <w:r w:rsidRPr="004326A8">
                  <w:rPr>
                    <w:rFonts w:cstheme="minorHAnsi"/>
                    <w:sz w:val="20"/>
                    <w:szCs w:val="20"/>
                  </w:rPr>
                  <w:t>Avoid transport on vehicles where the load space is not separated from the driver's compartment</w:t>
                </w:r>
                <w:r w:rsidR="00C53C94">
                  <w:rPr>
                    <w:rFonts w:cstheme="minorHAnsi"/>
                    <w:sz w:val="20"/>
                    <w:szCs w:val="20"/>
                  </w:rPr>
                  <w:t xml:space="preserve"> and follow departmental SOP.</w:t>
                </w:r>
              </w:p>
            </w:tc>
          </w:sdtContent>
        </w:sdt>
      </w:tr>
      <w:tr w:rsidR="0099392F" w:rsidRPr="00B53BAC" w14:paraId="328ED1BF" w14:textId="77777777" w:rsidTr="001D21A0">
        <w:trPr>
          <w:trHeight w:val="1508"/>
        </w:trPr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03B3009C" w14:textId="77777777" w:rsidR="00547C26" w:rsidRPr="00B53BAC" w:rsidRDefault="00547C26" w:rsidP="00920576">
            <w:pPr>
              <w:pStyle w:val="TableText"/>
              <w:rPr>
                <w:rFonts w:asciiTheme="minorHAnsi" w:hAnsiTheme="minorHAnsi"/>
              </w:rPr>
            </w:pPr>
            <w:r w:rsidRPr="00B53BAC">
              <w:rPr>
                <w:rFonts w:asciiTheme="minorHAnsi" w:hAnsiTheme="minorHAnsi"/>
                <w:b/>
                <w:color w:val="0000FF"/>
              </w:rPr>
              <w:t>Spillage and Waste Disposal</w:t>
            </w:r>
          </w:p>
        </w:tc>
        <w:sdt>
          <w:sdtPr>
            <w:rPr>
              <w:rFonts w:asciiTheme="minorHAnsi" w:eastAsiaTheme="minorHAnsi" w:hAnsiTheme="minorHAnsi" w:cstheme="minorBidi"/>
              <w:sz w:val="22"/>
              <w:szCs w:val="22"/>
              <w:lang w:val="en-US" w:eastAsia="en-GB"/>
            </w:rPr>
            <w:id w:val="1315064001"/>
            <w:placeholder>
              <w:docPart w:val="254C9BB3ED324DDA9461676CCEEA7263"/>
            </w:placeholder>
          </w:sdtPr>
          <w:sdtEndPr>
            <w:rPr>
              <w:rFonts w:ascii="Times New Roman" w:eastAsia="Times New Roman" w:hAnsi="Times New Roman" w:cs="Times New Roman"/>
              <w:sz w:val="24"/>
              <w:szCs w:val="20"/>
              <w:lang w:val="en-GB"/>
            </w:rPr>
          </w:sdtEndPr>
          <w:sdtContent>
            <w:tc>
              <w:tcPr>
                <w:tcW w:w="8505" w:type="dxa"/>
                <w:gridSpan w:val="7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C2D69B" w:themeFill="accent3" w:themeFillTint="99"/>
              </w:tcPr>
              <w:p w14:paraId="052B1CD8" w14:textId="77777777" w:rsidR="00B81BC2" w:rsidRDefault="00D63826" w:rsidP="00B81BC2">
                <w:pPr>
                  <w:pStyle w:val="TableText"/>
                  <w:numPr>
                    <w:ilvl w:val="0"/>
                    <w:numId w:val="9"/>
                  </w:numPr>
                  <w:ind w:left="470" w:hanging="357"/>
                  <w:rPr>
                    <w:rFonts w:asciiTheme="minorHAnsi" w:hAnsiTheme="minorHAnsi" w:cstheme="minorHAnsi"/>
                    <w:color w:val="000000"/>
                    <w:sz w:val="20"/>
                    <w:lang w:val="x-none" w:eastAsia="en-GB"/>
                  </w:rPr>
                </w:pPr>
                <w:r w:rsidRPr="00A91862">
                  <w:rPr>
                    <w:rFonts w:asciiTheme="minorHAnsi" w:hAnsiTheme="minorHAnsi" w:cstheme="minorHAnsi"/>
                    <w:color w:val="000000"/>
                    <w:sz w:val="20"/>
                    <w:lang w:val="x-none" w:eastAsia="en-GB"/>
                  </w:rPr>
                  <w:t>Prevent spreading of vapo</w:t>
                </w:r>
                <w:r w:rsidRPr="001D79BC">
                  <w:rPr>
                    <w:rFonts w:asciiTheme="minorHAnsi" w:hAnsiTheme="minorHAnsi" w:cstheme="minorHAnsi"/>
                    <w:color w:val="000000"/>
                    <w:sz w:val="20"/>
                    <w:lang w:val="x-none" w:eastAsia="en-GB"/>
                  </w:rPr>
                  <w:t>ur</w:t>
                </w:r>
                <w:r>
                  <w:rPr>
                    <w:rFonts w:asciiTheme="minorHAnsi" w:hAnsiTheme="minorHAnsi" w:cstheme="minorHAnsi"/>
                    <w:color w:val="000000"/>
                    <w:sz w:val="20"/>
                    <w:lang w:val="x-none" w:eastAsia="en-GB"/>
                  </w:rPr>
                  <w:t xml:space="preserve"> through sewers</w:t>
                </w:r>
                <w:r w:rsidRPr="001D79BC">
                  <w:rPr>
                    <w:rFonts w:asciiTheme="minorHAnsi" w:hAnsiTheme="minorHAnsi" w:cstheme="minorHAnsi"/>
                    <w:color w:val="000000"/>
                    <w:sz w:val="20"/>
                    <w:lang w:val="x-none" w:eastAsia="en-GB"/>
                  </w:rPr>
                  <w:t xml:space="preserve"> and</w:t>
                </w:r>
                <w:r w:rsidR="001D26BC">
                  <w:rPr>
                    <w:rFonts w:asciiTheme="minorHAnsi" w:hAnsiTheme="minorHAnsi" w:cstheme="minorHAnsi"/>
                    <w:color w:val="000000"/>
                    <w:sz w:val="20"/>
                    <w:lang w:eastAsia="en-GB"/>
                  </w:rPr>
                  <w:t xml:space="preserve"> </w:t>
                </w:r>
                <w:r w:rsidRPr="00A91862">
                  <w:rPr>
                    <w:rFonts w:asciiTheme="minorHAnsi" w:hAnsiTheme="minorHAnsi" w:cstheme="minorHAnsi"/>
                    <w:color w:val="000000"/>
                    <w:sz w:val="20"/>
                    <w:lang w:val="x-none" w:eastAsia="en-GB"/>
                  </w:rPr>
                  <w:t>ventilation systems</w:t>
                </w:r>
                <w:r w:rsidRPr="001D79BC">
                  <w:rPr>
                    <w:rFonts w:asciiTheme="minorHAnsi" w:hAnsiTheme="minorHAnsi" w:cstheme="minorHAnsi"/>
                    <w:color w:val="000000"/>
                    <w:sz w:val="20"/>
                    <w:lang w:val="x-none" w:eastAsia="en-GB"/>
                  </w:rPr>
                  <w:t>.</w:t>
                </w:r>
              </w:p>
              <w:p w14:paraId="61FE3879" w14:textId="77777777" w:rsidR="00FB23A1" w:rsidRPr="00FB23A1" w:rsidRDefault="00FB23A1" w:rsidP="00B81BC2">
                <w:pPr>
                  <w:pStyle w:val="TableText"/>
                  <w:numPr>
                    <w:ilvl w:val="0"/>
                    <w:numId w:val="9"/>
                  </w:numPr>
                  <w:ind w:left="470" w:hanging="357"/>
                  <w:rPr>
                    <w:rFonts w:asciiTheme="minorHAnsi" w:hAnsiTheme="minorHAnsi" w:cstheme="minorHAnsi"/>
                    <w:color w:val="000000"/>
                    <w:sz w:val="20"/>
                    <w:lang w:val="x-none" w:eastAsia="en-GB"/>
                  </w:rPr>
                </w:pPr>
                <w:r>
                  <w:rPr>
                    <w:rFonts w:asciiTheme="minorHAnsi" w:hAnsiTheme="minorHAnsi" w:cstheme="minorHAnsi"/>
                    <w:color w:val="000000"/>
                    <w:sz w:val="20"/>
                    <w:lang w:eastAsia="en-GB"/>
                  </w:rPr>
                  <w:t>Provide adequate ventilation.</w:t>
                </w:r>
              </w:p>
              <w:p w14:paraId="70C96806" w14:textId="77777777" w:rsidR="00FB23A1" w:rsidRDefault="00FB23A1" w:rsidP="00B81BC2">
                <w:pPr>
                  <w:pStyle w:val="TableText"/>
                  <w:numPr>
                    <w:ilvl w:val="0"/>
                    <w:numId w:val="9"/>
                  </w:numPr>
                  <w:ind w:left="470" w:hanging="357"/>
                  <w:rPr>
                    <w:rFonts w:asciiTheme="minorHAnsi" w:hAnsiTheme="minorHAnsi" w:cstheme="minorHAnsi"/>
                    <w:color w:val="000000"/>
                    <w:sz w:val="20"/>
                    <w:lang w:val="x-none" w:eastAsia="en-GB"/>
                  </w:rPr>
                </w:pPr>
                <w:r>
                  <w:rPr>
                    <w:rFonts w:asciiTheme="minorHAnsi" w:hAnsiTheme="minorHAnsi" w:cstheme="minorHAnsi"/>
                    <w:color w:val="000000"/>
                    <w:sz w:val="20"/>
                    <w:lang w:eastAsia="en-GB"/>
                  </w:rPr>
                  <w:t>Monitor the concentration of the released product</w:t>
                </w:r>
              </w:p>
              <w:p w14:paraId="79A8A7DC" w14:textId="77777777" w:rsidR="00B81BC2" w:rsidRDefault="00D63826" w:rsidP="00B81BC2">
                <w:pPr>
                  <w:pStyle w:val="TableText"/>
                  <w:numPr>
                    <w:ilvl w:val="0"/>
                    <w:numId w:val="9"/>
                  </w:numPr>
                  <w:ind w:left="470" w:hanging="357"/>
                  <w:rPr>
                    <w:rFonts w:asciiTheme="minorHAnsi" w:hAnsiTheme="minorHAnsi" w:cstheme="minorHAnsi"/>
                    <w:color w:val="000000"/>
                    <w:sz w:val="20"/>
                    <w:lang w:val="x-none" w:eastAsia="en-GB"/>
                  </w:rPr>
                </w:pPr>
                <w:r w:rsidRPr="00B81BC2">
                  <w:rPr>
                    <w:rFonts w:asciiTheme="minorHAnsi" w:hAnsiTheme="minorHAnsi" w:cstheme="minorHAnsi"/>
                    <w:color w:val="000000"/>
                    <w:sz w:val="20"/>
                    <w:lang w:val="x-none" w:eastAsia="en-GB"/>
                  </w:rPr>
                  <w:t>Return empty cylinders to supplier.</w:t>
                </w:r>
              </w:p>
              <w:p w14:paraId="6F33D567" w14:textId="07CD9E5E" w:rsidR="00547C26" w:rsidRPr="001D21A0" w:rsidRDefault="002D2EAF" w:rsidP="001D79BC">
                <w:pPr>
                  <w:pStyle w:val="TableText"/>
                  <w:numPr>
                    <w:ilvl w:val="0"/>
                    <w:numId w:val="9"/>
                  </w:numPr>
                  <w:ind w:left="470" w:hanging="357"/>
                  <w:rPr>
                    <w:rFonts w:asciiTheme="minorHAnsi" w:hAnsiTheme="minorHAnsi" w:cstheme="minorHAnsi"/>
                    <w:color w:val="000000"/>
                    <w:sz w:val="20"/>
                    <w:lang w:val="x-none" w:eastAsia="en-GB"/>
                  </w:rPr>
                </w:pPr>
                <w:r w:rsidRPr="00B81BC2">
                  <w:rPr>
                    <w:rFonts w:asciiTheme="minorHAnsi" w:hAnsiTheme="minorHAnsi" w:cstheme="minorHAnsi"/>
                    <w:color w:val="000000"/>
                    <w:sz w:val="20"/>
                    <w:lang w:val="x-none" w:eastAsia="en-GB"/>
                  </w:rPr>
                  <w:t xml:space="preserve">Damaged cylinders should </w:t>
                </w:r>
                <w:r w:rsidR="00B81BC2" w:rsidRPr="00B81BC2">
                  <w:rPr>
                    <w:rFonts w:asciiTheme="minorHAnsi" w:hAnsiTheme="minorHAnsi" w:cstheme="minorHAnsi"/>
                    <w:color w:val="000000"/>
                    <w:sz w:val="20"/>
                    <w:u w:val="single"/>
                    <w:lang w:eastAsia="en-GB"/>
                  </w:rPr>
                  <w:t>only</w:t>
                </w:r>
                <w:r w:rsidR="00B81BC2" w:rsidRPr="00B81BC2">
                  <w:rPr>
                    <w:rFonts w:asciiTheme="minorHAnsi" w:hAnsiTheme="minorHAnsi" w:cstheme="minorHAnsi"/>
                    <w:color w:val="000000"/>
                    <w:sz w:val="20"/>
                    <w:lang w:eastAsia="en-GB"/>
                  </w:rPr>
                  <w:t xml:space="preserve"> </w:t>
                </w:r>
                <w:r w:rsidR="00B81BC2" w:rsidRPr="00B81BC2">
                  <w:rPr>
                    <w:rFonts w:asciiTheme="minorHAnsi" w:hAnsiTheme="minorHAnsi" w:cstheme="minorHAnsi"/>
                    <w:color w:val="000000"/>
                    <w:sz w:val="20"/>
                    <w:lang w:val="x-none" w:eastAsia="en-GB"/>
                  </w:rPr>
                  <w:t xml:space="preserve">be handled </w:t>
                </w:r>
                <w:r w:rsidRPr="00B81BC2">
                  <w:rPr>
                    <w:rFonts w:asciiTheme="minorHAnsi" w:hAnsiTheme="minorHAnsi" w:cstheme="minorHAnsi"/>
                    <w:color w:val="000000"/>
                    <w:sz w:val="20"/>
                    <w:lang w:val="x-none" w:eastAsia="en-GB"/>
                  </w:rPr>
                  <w:t>by specialists.</w:t>
                </w:r>
              </w:p>
            </w:tc>
          </w:sdtContent>
        </w:sdt>
      </w:tr>
      <w:tr w:rsidR="008C5240" w:rsidRPr="00B53BAC" w14:paraId="0319768B" w14:textId="77777777" w:rsidTr="00920576">
        <w:trPr>
          <w:trHeight w:val="339"/>
        </w:trPr>
        <w:tc>
          <w:tcPr>
            <w:tcW w:w="254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C1153A5" w14:textId="77777777" w:rsidR="008C5240" w:rsidRPr="00B53BAC" w:rsidRDefault="008C5240" w:rsidP="00920576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  <w:r w:rsidRPr="00B53BAC">
              <w:rPr>
                <w:rFonts w:asciiTheme="minorHAnsi" w:hAnsiTheme="minorHAnsi"/>
                <w:b/>
                <w:color w:val="0000FF"/>
              </w:rPr>
              <w:t>First Aid</w:t>
            </w:r>
          </w:p>
          <w:p w14:paraId="2FC2B0D1" w14:textId="77777777" w:rsidR="008C5240" w:rsidRPr="00B53BAC" w:rsidRDefault="008C5240" w:rsidP="00920576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</w:p>
          <w:p w14:paraId="5B060D87" w14:textId="77777777" w:rsidR="008C5240" w:rsidRPr="00B53BAC" w:rsidRDefault="008C5240" w:rsidP="00920576">
            <w:pPr>
              <w:pStyle w:val="TableTex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noProof/>
                <w:lang w:eastAsia="en-GB"/>
              </w:rPr>
              <w:drawing>
                <wp:inline distT="0" distB="0" distL="0" distR="0" wp14:anchorId="63C209E7" wp14:editId="2602D9C2">
                  <wp:extent cx="485775" cy="485775"/>
                  <wp:effectExtent l="19050" t="0" r="9525" b="0"/>
                  <wp:docPr id="23" name="Picture 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5775" cy="485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0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41D873" w14:textId="77777777" w:rsidR="008C5240" w:rsidRPr="008C5240" w:rsidRDefault="008C5240" w:rsidP="00920576">
            <w:pPr>
              <w:pStyle w:val="TableText"/>
              <w:rPr>
                <w:rFonts w:ascii="Calibri" w:hAnsi="Calibri"/>
                <w:b/>
                <w:sz w:val="20"/>
              </w:rPr>
            </w:pPr>
            <w:r w:rsidRPr="008C5240">
              <w:rPr>
                <w:rFonts w:ascii="Calibri" w:hAnsi="Calibri"/>
                <w:b/>
                <w:sz w:val="20"/>
              </w:rPr>
              <w:t>EYES</w:t>
            </w:r>
            <w:r w:rsidRPr="00FC75FF">
              <w:rPr>
                <w:rFonts w:ascii="Calibri" w:hAnsi="Calibri"/>
                <w:b/>
                <w:color w:val="808080" w:themeColor="background1" w:themeShade="80"/>
                <w:sz w:val="20"/>
              </w:rPr>
              <w:t>:</w:t>
            </w:r>
            <w:r w:rsidR="00FC75FF" w:rsidRPr="00FC75FF">
              <w:rPr>
                <w:rFonts w:ascii="Calibri" w:hAnsi="Calibri"/>
                <w:b/>
                <w:color w:val="808080" w:themeColor="background1" w:themeShade="80"/>
                <w:sz w:val="20"/>
              </w:rPr>
              <w:t xml:space="preserve"> </w:t>
            </w:r>
            <w:r w:rsidR="00FC75FF" w:rsidRPr="00FC75FF">
              <w:rPr>
                <w:rFonts w:ascii="Calibri" w:eastAsia="Calibri" w:hAnsi="Calibri"/>
                <w:b/>
                <w:color w:val="808080" w:themeColor="background1" w:themeShade="80"/>
                <w:sz w:val="22"/>
                <w:szCs w:val="22"/>
              </w:rPr>
              <w:t xml:space="preserve"> </w:t>
            </w:r>
            <w:sdt>
              <w:sdtPr>
                <w:rPr>
                  <w:rFonts w:ascii="Calibri" w:eastAsia="Calibri" w:hAnsi="Calibri"/>
                  <w:b/>
                  <w:color w:val="808080" w:themeColor="background1" w:themeShade="80"/>
                  <w:sz w:val="22"/>
                  <w:szCs w:val="22"/>
                </w:rPr>
                <w:id w:val="-293138780"/>
                <w:placeholder>
                  <w:docPart w:val="C0DDCC2AA763445DB4D3879454A2DC8A"/>
                </w:placeholder>
              </w:sdtPr>
              <w:sdtEndPr/>
              <w:sdtContent>
                <w:r w:rsidR="00D63826">
                  <w:rPr>
                    <w:rFonts w:asciiTheme="minorHAnsi" w:hAnsiTheme="minorHAnsi" w:cstheme="minorHAnsi"/>
                    <w:sz w:val="20"/>
                  </w:rPr>
                  <w:t xml:space="preserve"> Rapidly expanding gas may cause frost bite.</w:t>
                </w:r>
                <w:r w:rsidR="00D63826" w:rsidRPr="009512D8">
                  <w:rPr>
                    <w:rFonts w:asciiTheme="minorHAnsi" w:hAnsiTheme="minorHAnsi" w:cstheme="minorHAnsi"/>
                    <w:sz w:val="20"/>
                  </w:rPr>
                  <w:t xml:space="preserve">  Seek medical advice.</w:t>
                </w:r>
              </w:sdtContent>
            </w:sdt>
          </w:p>
        </w:tc>
      </w:tr>
      <w:tr w:rsidR="008C5240" w:rsidRPr="00B53BAC" w14:paraId="05BA083C" w14:textId="77777777" w:rsidTr="00920576">
        <w:trPr>
          <w:trHeight w:val="339"/>
        </w:trPr>
        <w:tc>
          <w:tcPr>
            <w:tcW w:w="254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2E55FE8" w14:textId="77777777" w:rsidR="008C5240" w:rsidRPr="00B53BAC" w:rsidRDefault="008C5240" w:rsidP="00920576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</w:p>
        </w:tc>
        <w:tc>
          <w:tcPr>
            <w:tcW w:w="850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9CFD9C" w14:textId="3CC48CD6" w:rsidR="008C5240" w:rsidRPr="00FC75FF" w:rsidRDefault="008C5240" w:rsidP="00920576">
            <w:pPr>
              <w:pStyle w:val="TableText"/>
              <w:rPr>
                <w:rFonts w:ascii="Calibri" w:hAnsi="Calibri"/>
                <w:b/>
                <w:sz w:val="20"/>
              </w:rPr>
            </w:pPr>
            <w:r w:rsidRPr="00FC75FF">
              <w:rPr>
                <w:rFonts w:ascii="Calibri" w:hAnsi="Calibri"/>
                <w:b/>
                <w:sz w:val="20"/>
              </w:rPr>
              <w:t>SKIN</w:t>
            </w:r>
            <w:r w:rsidR="00FC75FF">
              <w:rPr>
                <w:rFonts w:ascii="Calibri" w:hAnsi="Calibri"/>
                <w:b/>
                <w:sz w:val="20"/>
              </w:rPr>
              <w:t xml:space="preserve">: </w:t>
            </w:r>
            <w:r w:rsidR="00FC75FF" w:rsidRPr="00FC75FF">
              <w:rPr>
                <w:rFonts w:ascii="Calibri" w:eastAsia="Calibri" w:hAnsi="Calibri"/>
                <w:b/>
                <w:color w:val="808080" w:themeColor="background1" w:themeShade="80"/>
                <w:sz w:val="22"/>
                <w:szCs w:val="22"/>
              </w:rPr>
              <w:t xml:space="preserve"> </w:t>
            </w:r>
            <w:sdt>
              <w:sdtPr>
                <w:rPr>
                  <w:rFonts w:ascii="Calibri" w:eastAsia="Calibri" w:hAnsi="Calibri"/>
                  <w:b/>
                  <w:color w:val="808080" w:themeColor="background1" w:themeShade="80"/>
                  <w:sz w:val="22"/>
                  <w:szCs w:val="22"/>
                </w:rPr>
                <w:id w:val="-1768230804"/>
                <w:placeholder>
                  <w:docPart w:val="A6689A8C36944BDE8FC221DA191E808C"/>
                </w:placeholder>
              </w:sdtPr>
              <w:sdtEndPr/>
              <w:sdtContent>
                <w:r w:rsidR="00D63826" w:rsidRPr="009512D8">
                  <w:rPr>
                    <w:rFonts w:asciiTheme="minorHAnsi" w:hAnsiTheme="minorHAnsi" w:cstheme="minorHAnsi"/>
                    <w:sz w:val="20"/>
                  </w:rPr>
                  <w:t xml:space="preserve"> Rem</w:t>
                </w:r>
                <w:r w:rsidR="001D21A0">
                  <w:rPr>
                    <w:rFonts w:asciiTheme="minorHAnsi" w:hAnsiTheme="minorHAnsi" w:cstheme="minorHAnsi"/>
                    <w:sz w:val="20"/>
                  </w:rPr>
                  <w:t xml:space="preserve">ove any contaminated clothing, take care if clothing has become frozen.  </w:t>
                </w:r>
                <w:r w:rsidR="00D63826" w:rsidRPr="009512D8">
                  <w:rPr>
                    <w:rFonts w:asciiTheme="minorHAnsi" w:hAnsiTheme="minorHAnsi" w:cstheme="minorHAnsi"/>
                    <w:sz w:val="20"/>
                  </w:rPr>
                  <w:t>Wash affected area thoroughly with water</w:t>
                </w:r>
                <w:r w:rsidR="001D21A0">
                  <w:rPr>
                    <w:rFonts w:asciiTheme="minorHAnsi" w:hAnsiTheme="minorHAnsi" w:cstheme="minorHAnsi"/>
                    <w:sz w:val="20"/>
                  </w:rPr>
                  <w:t>.  Seek medical attention</w:t>
                </w:r>
              </w:sdtContent>
            </w:sdt>
          </w:p>
        </w:tc>
      </w:tr>
      <w:tr w:rsidR="008C5240" w:rsidRPr="00B53BAC" w14:paraId="1A23427D" w14:textId="77777777" w:rsidTr="00920576">
        <w:trPr>
          <w:trHeight w:val="339"/>
        </w:trPr>
        <w:tc>
          <w:tcPr>
            <w:tcW w:w="254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CDAAB54" w14:textId="77777777" w:rsidR="008C5240" w:rsidRPr="00B53BAC" w:rsidRDefault="008C5240" w:rsidP="00920576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</w:p>
        </w:tc>
        <w:tc>
          <w:tcPr>
            <w:tcW w:w="850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EBA4EE" w14:textId="77777777" w:rsidR="008C5240" w:rsidRPr="00FC75FF" w:rsidRDefault="00FC75FF" w:rsidP="00920576">
            <w:pPr>
              <w:pStyle w:val="TableText"/>
              <w:rPr>
                <w:rFonts w:ascii="Calibri" w:hAnsi="Calibri"/>
                <w:b/>
                <w:sz w:val="20"/>
              </w:rPr>
            </w:pPr>
            <w:r w:rsidRPr="00FC75FF">
              <w:rPr>
                <w:rFonts w:ascii="Calibri" w:hAnsi="Calibri"/>
                <w:b/>
                <w:sz w:val="20"/>
              </w:rPr>
              <w:t>INHALATION:</w:t>
            </w:r>
            <w:r>
              <w:rPr>
                <w:rFonts w:ascii="Calibri" w:hAnsi="Calibri"/>
                <w:b/>
                <w:sz w:val="20"/>
              </w:rPr>
              <w:t xml:space="preserve">  </w:t>
            </w:r>
            <w:r w:rsidRPr="00FC75FF">
              <w:rPr>
                <w:rFonts w:ascii="Calibri" w:eastAsia="Calibri" w:hAnsi="Calibri"/>
                <w:b/>
                <w:color w:val="808080" w:themeColor="background1" w:themeShade="80"/>
                <w:sz w:val="22"/>
                <w:szCs w:val="22"/>
              </w:rPr>
              <w:t xml:space="preserve"> </w:t>
            </w:r>
            <w:sdt>
              <w:sdtPr>
                <w:rPr>
                  <w:rFonts w:ascii="Calibri" w:eastAsia="Calibri" w:hAnsi="Calibri"/>
                  <w:b/>
                  <w:color w:val="808080" w:themeColor="background1" w:themeShade="80"/>
                  <w:sz w:val="22"/>
                  <w:szCs w:val="22"/>
                </w:rPr>
                <w:id w:val="-1573662736"/>
                <w:placeholder>
                  <w:docPart w:val="C0DDCC2AA763445DB4D3879454A2DC8A"/>
                </w:placeholder>
              </w:sdtPr>
              <w:sdtEndPr/>
              <w:sdtContent>
                <w:r w:rsidR="00D63826" w:rsidRPr="009512D8">
                  <w:rPr>
                    <w:rFonts w:asciiTheme="minorHAnsi" w:hAnsiTheme="minorHAnsi" w:cstheme="minorHAnsi"/>
                    <w:sz w:val="20"/>
                  </w:rPr>
                  <w:t xml:space="preserve"> Remove to fresh air, keep warm and rest. Seek medical attention without delay. </w:t>
                </w:r>
              </w:sdtContent>
            </w:sdt>
          </w:p>
        </w:tc>
      </w:tr>
      <w:tr w:rsidR="008C5240" w:rsidRPr="00B53BAC" w14:paraId="04B1130C" w14:textId="77777777" w:rsidTr="00920576">
        <w:trPr>
          <w:trHeight w:val="339"/>
        </w:trPr>
        <w:tc>
          <w:tcPr>
            <w:tcW w:w="254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BA6AFC" w14:textId="77777777" w:rsidR="008C5240" w:rsidRPr="00B53BAC" w:rsidRDefault="008C5240" w:rsidP="00920576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</w:p>
        </w:tc>
        <w:tc>
          <w:tcPr>
            <w:tcW w:w="850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A71A83" w14:textId="77777777" w:rsidR="008C5240" w:rsidRPr="00FC75FF" w:rsidRDefault="00FC75FF" w:rsidP="00D63826">
            <w:pPr>
              <w:pStyle w:val="TableText"/>
              <w:rPr>
                <w:rFonts w:ascii="Calibri" w:hAnsi="Calibri"/>
                <w:b/>
                <w:sz w:val="20"/>
              </w:rPr>
            </w:pPr>
            <w:r w:rsidRPr="00FC75FF">
              <w:rPr>
                <w:rFonts w:ascii="Calibri" w:hAnsi="Calibri"/>
                <w:b/>
                <w:sz w:val="20"/>
              </w:rPr>
              <w:t>INGESTION:</w:t>
            </w:r>
            <w:r>
              <w:rPr>
                <w:rFonts w:ascii="Calibri" w:hAnsi="Calibri"/>
                <w:b/>
                <w:sz w:val="20"/>
              </w:rPr>
              <w:t xml:space="preserve">  </w:t>
            </w:r>
            <w:r w:rsidRPr="00FC75FF">
              <w:rPr>
                <w:rFonts w:ascii="Calibri" w:eastAsia="Calibri" w:hAnsi="Calibri"/>
                <w:b/>
                <w:color w:val="808080" w:themeColor="background1" w:themeShade="80"/>
                <w:sz w:val="22"/>
                <w:szCs w:val="22"/>
              </w:rPr>
              <w:t xml:space="preserve"> </w:t>
            </w:r>
            <w:sdt>
              <w:sdtPr>
                <w:rPr>
                  <w:rFonts w:ascii="Calibri" w:eastAsia="Calibri" w:hAnsi="Calibri"/>
                  <w:b/>
                  <w:color w:val="808080" w:themeColor="background1" w:themeShade="80"/>
                  <w:sz w:val="22"/>
                  <w:szCs w:val="22"/>
                </w:rPr>
                <w:id w:val="1326241925"/>
                <w:placeholder>
                  <w:docPart w:val="C0DDCC2AA763445DB4D3879454A2DC8A"/>
                </w:placeholder>
              </w:sdtPr>
              <w:sdtEndPr/>
              <w:sdtContent>
                <w:r w:rsidR="00D63826" w:rsidRPr="00D63826">
                  <w:rPr>
                    <w:rFonts w:asciiTheme="minorHAnsi" w:hAnsiTheme="minorHAnsi" w:cstheme="minorHAnsi"/>
                    <w:sz w:val="20"/>
                  </w:rPr>
                  <w:t>Not a known route of entry.</w:t>
                </w:r>
              </w:sdtContent>
            </w:sdt>
          </w:p>
        </w:tc>
      </w:tr>
    </w:tbl>
    <w:p w14:paraId="183465CA" w14:textId="77777777" w:rsidR="008A02AD" w:rsidRPr="00547C26" w:rsidRDefault="008A02AD" w:rsidP="005B786C"/>
    <w:sectPr w:rsidR="008A02AD" w:rsidRPr="00547C26" w:rsidSect="00920576">
      <w:headerReference w:type="default" r:id="rId20"/>
      <w:footerReference w:type="default" r:id="rId21"/>
      <w:pgSz w:w="12240" w:h="15840"/>
      <w:pgMar w:top="1440" w:right="1080" w:bottom="1440" w:left="1440" w:header="720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44D6EB" w14:textId="77777777" w:rsidR="00920576" w:rsidRDefault="00920576">
      <w:r>
        <w:separator/>
      </w:r>
    </w:p>
  </w:endnote>
  <w:endnote w:type="continuationSeparator" w:id="0">
    <w:p w14:paraId="0F6BEFB1" w14:textId="77777777" w:rsidR="00920576" w:rsidRDefault="009205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50362270"/>
      <w:docPartObj>
        <w:docPartGallery w:val="Page Numbers (Bottom of Page)"/>
        <w:docPartUnique/>
      </w:docPartObj>
    </w:sdtPr>
    <w:sdtEndPr>
      <w:rPr>
        <w:rFonts w:asciiTheme="minorHAnsi" w:hAnsiTheme="minorHAnsi"/>
        <w:noProof/>
        <w:sz w:val="20"/>
        <w:szCs w:val="20"/>
      </w:rPr>
    </w:sdtEndPr>
    <w:sdtContent>
      <w:p w14:paraId="2D158D5A" w14:textId="44F22AC9" w:rsidR="000B6A76" w:rsidRPr="000B6A76" w:rsidRDefault="000B6A76">
        <w:pPr>
          <w:pStyle w:val="Footer"/>
          <w:jc w:val="right"/>
          <w:rPr>
            <w:rFonts w:asciiTheme="minorHAnsi" w:hAnsiTheme="minorHAnsi"/>
            <w:sz w:val="20"/>
            <w:szCs w:val="20"/>
          </w:rPr>
        </w:pPr>
        <w:r w:rsidRPr="000B6A76">
          <w:rPr>
            <w:rFonts w:asciiTheme="minorHAnsi" w:hAnsiTheme="minorHAnsi"/>
            <w:sz w:val="20"/>
            <w:szCs w:val="20"/>
          </w:rPr>
          <w:fldChar w:fldCharType="begin"/>
        </w:r>
        <w:r w:rsidRPr="000B6A76">
          <w:rPr>
            <w:rFonts w:asciiTheme="minorHAnsi" w:hAnsiTheme="minorHAnsi"/>
            <w:sz w:val="20"/>
            <w:szCs w:val="20"/>
          </w:rPr>
          <w:instrText xml:space="preserve"> PAGE   \* MERGEFORMAT </w:instrText>
        </w:r>
        <w:r w:rsidRPr="000B6A76">
          <w:rPr>
            <w:rFonts w:asciiTheme="minorHAnsi" w:hAnsiTheme="minorHAnsi"/>
            <w:sz w:val="20"/>
            <w:szCs w:val="20"/>
          </w:rPr>
          <w:fldChar w:fldCharType="separate"/>
        </w:r>
        <w:r w:rsidR="001D21A0">
          <w:rPr>
            <w:rFonts w:asciiTheme="minorHAnsi" w:hAnsiTheme="minorHAnsi"/>
            <w:noProof/>
            <w:sz w:val="20"/>
            <w:szCs w:val="20"/>
          </w:rPr>
          <w:t>2</w:t>
        </w:r>
        <w:r w:rsidRPr="000B6A76">
          <w:rPr>
            <w:rFonts w:asciiTheme="minorHAnsi" w:hAnsiTheme="minorHAnsi"/>
            <w:noProof/>
            <w:sz w:val="20"/>
            <w:szCs w:val="20"/>
          </w:rPr>
          <w:fldChar w:fldCharType="end"/>
        </w:r>
      </w:p>
    </w:sdtContent>
  </w:sdt>
  <w:p w14:paraId="2EDC845F" w14:textId="77777777" w:rsidR="00920576" w:rsidRPr="00920576" w:rsidRDefault="00920576" w:rsidP="00920576">
    <w:pPr>
      <w:pStyle w:val="Footer"/>
      <w:rPr>
        <w:rFonts w:asciiTheme="minorHAnsi" w:hAnsiTheme="minorHAnsi" w:cstheme="minorHAnsi"/>
        <w:sz w:val="20"/>
        <w:szCs w:val="20"/>
      </w:rPr>
    </w:pPr>
    <w:r w:rsidRPr="00920576">
      <w:rPr>
        <w:rFonts w:asciiTheme="minorHAnsi" w:hAnsiTheme="minorHAnsi" w:cstheme="minorHAnsi"/>
        <w:sz w:val="20"/>
        <w:szCs w:val="20"/>
      </w:rPr>
      <w:t xml:space="preserve">Version 1.0 </w:t>
    </w:r>
  </w:p>
  <w:p w14:paraId="5CCEFFB6" w14:textId="77777777" w:rsidR="00925B13" w:rsidRPr="00920576" w:rsidRDefault="00920576" w:rsidP="00920576">
    <w:pPr>
      <w:pStyle w:val="Footer"/>
      <w:rPr>
        <w:rFonts w:asciiTheme="minorHAnsi" w:hAnsiTheme="minorHAnsi" w:cstheme="minorHAnsi"/>
        <w:sz w:val="20"/>
        <w:szCs w:val="20"/>
      </w:rPr>
    </w:pPr>
    <w:r w:rsidRPr="00920576">
      <w:rPr>
        <w:rFonts w:asciiTheme="minorHAnsi" w:hAnsiTheme="minorHAnsi" w:cstheme="minorHAnsi"/>
        <w:sz w:val="20"/>
        <w:szCs w:val="20"/>
      </w:rPr>
      <w:t>06.2018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5D84C6" w14:textId="77777777" w:rsidR="00920576" w:rsidRDefault="00920576">
      <w:r>
        <w:separator/>
      </w:r>
    </w:p>
  </w:footnote>
  <w:footnote w:type="continuationSeparator" w:id="0">
    <w:p w14:paraId="1064E683" w14:textId="77777777" w:rsidR="00920576" w:rsidRDefault="009205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A7793D" w14:textId="77777777" w:rsidR="00925B13" w:rsidRPr="008A02AD" w:rsidRDefault="00925B13" w:rsidP="008158B7">
    <w:pPr>
      <w:pStyle w:val="DefaultText"/>
      <w:ind w:left="-720" w:right="-360"/>
      <w:rPr>
        <w:rFonts w:asciiTheme="minorHAnsi" w:hAnsiTheme="minorHAnsi"/>
        <w:b/>
        <w:sz w:val="32"/>
        <w:szCs w:val="32"/>
      </w:rPr>
    </w:pPr>
    <w:r w:rsidRPr="008158B7">
      <w:rPr>
        <w:rFonts w:asciiTheme="minorHAnsi" w:hAnsiTheme="minorHAnsi"/>
        <w:sz w:val="32"/>
        <w:szCs w:val="32"/>
      </w:rPr>
      <w:t>University of Warwick</w:t>
    </w:r>
    <w:r>
      <w:rPr>
        <w:rFonts w:asciiTheme="minorHAnsi" w:hAnsiTheme="minorHAnsi"/>
        <w:sz w:val="32"/>
        <w:szCs w:val="32"/>
      </w:rPr>
      <w:t xml:space="preserve">                                            </w:t>
    </w:r>
    <w:r>
      <w:rPr>
        <w:rFonts w:asciiTheme="minorHAnsi" w:hAnsiTheme="minorHAnsi"/>
        <w:b/>
        <w:color w:val="339966"/>
        <w:sz w:val="32"/>
        <w:szCs w:val="32"/>
      </w:rPr>
      <w:t xml:space="preserve"> </w:t>
    </w:r>
    <w:r w:rsidRPr="008A02AD">
      <w:rPr>
        <w:rFonts w:asciiTheme="minorHAnsi" w:hAnsiTheme="minorHAnsi"/>
        <w:b/>
        <w:color w:val="339966"/>
        <w:sz w:val="32"/>
        <w:szCs w:val="32"/>
      </w:rPr>
      <w:t>Substance Information Note</w:t>
    </w:r>
    <w:r w:rsidR="00920576">
      <w:rPr>
        <w:rFonts w:asciiTheme="minorHAnsi" w:hAnsiTheme="minorHAnsi"/>
        <w:b/>
        <w:color w:val="339966"/>
        <w:sz w:val="32"/>
        <w:szCs w:val="32"/>
      </w:rPr>
      <w:t xml:space="preserve"> </w:t>
    </w:r>
    <w:r w:rsidR="007F4274">
      <w:rPr>
        <w:rFonts w:asciiTheme="minorHAnsi" w:hAnsiTheme="minorHAnsi"/>
        <w:b/>
        <w:color w:val="339966"/>
        <w:sz w:val="32"/>
        <w:szCs w:val="32"/>
      </w:rPr>
      <w:t>003</w:t>
    </w:r>
  </w:p>
  <w:p w14:paraId="1EE30270" w14:textId="77777777" w:rsidR="00925B13" w:rsidRDefault="00925B13">
    <w:pPr>
      <w:pStyle w:val="DefaultText"/>
      <w:jc w:val="center"/>
      <w:rPr>
        <w:b/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2D5109"/>
    <w:multiLevelType w:val="hybridMultilevel"/>
    <w:tmpl w:val="F3A6BC0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8E162F9"/>
    <w:multiLevelType w:val="hybridMultilevel"/>
    <w:tmpl w:val="FC2E37B2"/>
    <w:lvl w:ilvl="0" w:tplc="37B477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580CC5"/>
    <w:multiLevelType w:val="hybridMultilevel"/>
    <w:tmpl w:val="F6FA9CAA"/>
    <w:lvl w:ilvl="0" w:tplc="F092A06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0C42EA"/>
    <w:multiLevelType w:val="hybridMultilevel"/>
    <w:tmpl w:val="B2AAD8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935232"/>
    <w:multiLevelType w:val="hybridMultilevel"/>
    <w:tmpl w:val="060EAD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F10454"/>
    <w:multiLevelType w:val="hybridMultilevel"/>
    <w:tmpl w:val="522E06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031E8C"/>
    <w:multiLevelType w:val="hybridMultilevel"/>
    <w:tmpl w:val="2CEE11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3B2E14"/>
    <w:multiLevelType w:val="hybridMultilevel"/>
    <w:tmpl w:val="535E8F04"/>
    <w:lvl w:ilvl="0" w:tplc="362697D6">
      <w:numFmt w:val="bullet"/>
      <w:lvlText w:val="-"/>
      <w:lvlJc w:val="left"/>
      <w:pPr>
        <w:ind w:left="405" w:hanging="360"/>
      </w:pPr>
      <w:rPr>
        <w:rFonts w:ascii="Calibri" w:eastAsia="Times New Roman" w:hAnsi="Calibri" w:cs="Arial" w:hint="default"/>
      </w:rPr>
    </w:lvl>
    <w:lvl w:ilvl="1" w:tplc="08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8" w15:restartNumberingAfterBreak="0">
    <w:nsid w:val="5C656A06"/>
    <w:multiLevelType w:val="hybridMultilevel"/>
    <w:tmpl w:val="8E8859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9761AFE"/>
    <w:multiLevelType w:val="hybridMultilevel"/>
    <w:tmpl w:val="871A98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353BF8"/>
    <w:multiLevelType w:val="hybridMultilevel"/>
    <w:tmpl w:val="C5863BF2"/>
    <w:lvl w:ilvl="0" w:tplc="1DD258D2"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9"/>
  </w:num>
  <w:num w:numId="4">
    <w:abstractNumId w:val="0"/>
  </w:num>
  <w:num w:numId="5">
    <w:abstractNumId w:val="10"/>
  </w:num>
  <w:num w:numId="6">
    <w:abstractNumId w:val="2"/>
  </w:num>
  <w:num w:numId="7">
    <w:abstractNumId w:val="7"/>
  </w:num>
  <w:num w:numId="8">
    <w:abstractNumId w:val="8"/>
  </w:num>
  <w:num w:numId="9">
    <w:abstractNumId w:val="6"/>
  </w:num>
  <w:num w:numId="10">
    <w:abstractNumId w:val="4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0576"/>
    <w:rsid w:val="00002B50"/>
    <w:rsid w:val="00010B58"/>
    <w:rsid w:val="00025D82"/>
    <w:rsid w:val="00062B7B"/>
    <w:rsid w:val="000713F9"/>
    <w:rsid w:val="00097BB0"/>
    <w:rsid w:val="000B25BE"/>
    <w:rsid w:val="000B6A76"/>
    <w:rsid w:val="000C7858"/>
    <w:rsid w:val="00103255"/>
    <w:rsid w:val="00115802"/>
    <w:rsid w:val="00142E72"/>
    <w:rsid w:val="001467B3"/>
    <w:rsid w:val="00147DDF"/>
    <w:rsid w:val="001551F5"/>
    <w:rsid w:val="00163BA4"/>
    <w:rsid w:val="0019330A"/>
    <w:rsid w:val="001A66FA"/>
    <w:rsid w:val="001B4C00"/>
    <w:rsid w:val="001D2103"/>
    <w:rsid w:val="001D21A0"/>
    <w:rsid w:val="001D26BC"/>
    <w:rsid w:val="001D79BC"/>
    <w:rsid w:val="001F5CE4"/>
    <w:rsid w:val="001F7C60"/>
    <w:rsid w:val="00200B2B"/>
    <w:rsid w:val="00200B97"/>
    <w:rsid w:val="00213748"/>
    <w:rsid w:val="00281AE9"/>
    <w:rsid w:val="002959C7"/>
    <w:rsid w:val="002D2EAF"/>
    <w:rsid w:val="002D4744"/>
    <w:rsid w:val="003039AE"/>
    <w:rsid w:val="00324EF1"/>
    <w:rsid w:val="003309FA"/>
    <w:rsid w:val="00330BBD"/>
    <w:rsid w:val="00337724"/>
    <w:rsid w:val="00342768"/>
    <w:rsid w:val="003A1E6B"/>
    <w:rsid w:val="003E350E"/>
    <w:rsid w:val="003E7861"/>
    <w:rsid w:val="004006D6"/>
    <w:rsid w:val="00407BDE"/>
    <w:rsid w:val="0041481A"/>
    <w:rsid w:val="004326A8"/>
    <w:rsid w:val="004569DB"/>
    <w:rsid w:val="0049795F"/>
    <w:rsid w:val="004B54C4"/>
    <w:rsid w:val="004B62B2"/>
    <w:rsid w:val="004B6DC8"/>
    <w:rsid w:val="004D0AD3"/>
    <w:rsid w:val="004D7C9E"/>
    <w:rsid w:val="004F53CF"/>
    <w:rsid w:val="00503EF1"/>
    <w:rsid w:val="00525301"/>
    <w:rsid w:val="0053758C"/>
    <w:rsid w:val="0054132A"/>
    <w:rsid w:val="00547C26"/>
    <w:rsid w:val="005869D5"/>
    <w:rsid w:val="005A6B58"/>
    <w:rsid w:val="005B311B"/>
    <w:rsid w:val="005B786C"/>
    <w:rsid w:val="005F358E"/>
    <w:rsid w:val="00601301"/>
    <w:rsid w:val="00603E99"/>
    <w:rsid w:val="00604407"/>
    <w:rsid w:val="006468C1"/>
    <w:rsid w:val="00664260"/>
    <w:rsid w:val="006A0E37"/>
    <w:rsid w:val="006D1D27"/>
    <w:rsid w:val="006F012E"/>
    <w:rsid w:val="00701209"/>
    <w:rsid w:val="007139DB"/>
    <w:rsid w:val="00733AD0"/>
    <w:rsid w:val="007448C0"/>
    <w:rsid w:val="00763018"/>
    <w:rsid w:val="00763DF8"/>
    <w:rsid w:val="007B1BA4"/>
    <w:rsid w:val="007D16E3"/>
    <w:rsid w:val="007D3E4A"/>
    <w:rsid w:val="007F4274"/>
    <w:rsid w:val="00803F07"/>
    <w:rsid w:val="008046D2"/>
    <w:rsid w:val="008151E5"/>
    <w:rsid w:val="008158B7"/>
    <w:rsid w:val="00817F85"/>
    <w:rsid w:val="00831545"/>
    <w:rsid w:val="008332E2"/>
    <w:rsid w:val="00857A19"/>
    <w:rsid w:val="00861A99"/>
    <w:rsid w:val="00874076"/>
    <w:rsid w:val="008862A8"/>
    <w:rsid w:val="008A02AD"/>
    <w:rsid w:val="008C5240"/>
    <w:rsid w:val="008D09CB"/>
    <w:rsid w:val="008D2BD5"/>
    <w:rsid w:val="009011DE"/>
    <w:rsid w:val="00920576"/>
    <w:rsid w:val="0092103F"/>
    <w:rsid w:val="00925B13"/>
    <w:rsid w:val="00927385"/>
    <w:rsid w:val="009458BF"/>
    <w:rsid w:val="0099392F"/>
    <w:rsid w:val="009A48C0"/>
    <w:rsid w:val="009B396F"/>
    <w:rsid w:val="009E5C63"/>
    <w:rsid w:val="009F5CF0"/>
    <w:rsid w:val="00A04557"/>
    <w:rsid w:val="00A077A8"/>
    <w:rsid w:val="00A72079"/>
    <w:rsid w:val="00A943DB"/>
    <w:rsid w:val="00AD24B5"/>
    <w:rsid w:val="00AE6CE5"/>
    <w:rsid w:val="00B311FA"/>
    <w:rsid w:val="00B516AA"/>
    <w:rsid w:val="00B53BAC"/>
    <w:rsid w:val="00B61CA9"/>
    <w:rsid w:val="00B653A2"/>
    <w:rsid w:val="00B66558"/>
    <w:rsid w:val="00B717F4"/>
    <w:rsid w:val="00B81BC2"/>
    <w:rsid w:val="00B94605"/>
    <w:rsid w:val="00BA11AE"/>
    <w:rsid w:val="00BA4A2D"/>
    <w:rsid w:val="00BA4A95"/>
    <w:rsid w:val="00BB020B"/>
    <w:rsid w:val="00BD1FAA"/>
    <w:rsid w:val="00BD520C"/>
    <w:rsid w:val="00BF522D"/>
    <w:rsid w:val="00C100AA"/>
    <w:rsid w:val="00C432B5"/>
    <w:rsid w:val="00C53C94"/>
    <w:rsid w:val="00C6218A"/>
    <w:rsid w:val="00C805F2"/>
    <w:rsid w:val="00C837A4"/>
    <w:rsid w:val="00C83D87"/>
    <w:rsid w:val="00C91AF9"/>
    <w:rsid w:val="00CB382D"/>
    <w:rsid w:val="00D63826"/>
    <w:rsid w:val="00D775D1"/>
    <w:rsid w:val="00DC647C"/>
    <w:rsid w:val="00DE1DD7"/>
    <w:rsid w:val="00E12034"/>
    <w:rsid w:val="00E2002B"/>
    <w:rsid w:val="00E21672"/>
    <w:rsid w:val="00E479F2"/>
    <w:rsid w:val="00E61875"/>
    <w:rsid w:val="00E81A2E"/>
    <w:rsid w:val="00E836B6"/>
    <w:rsid w:val="00E839A4"/>
    <w:rsid w:val="00EA6B0A"/>
    <w:rsid w:val="00ED568D"/>
    <w:rsid w:val="00EE1FFE"/>
    <w:rsid w:val="00EE7D9E"/>
    <w:rsid w:val="00EF5E6E"/>
    <w:rsid w:val="00F06FA1"/>
    <w:rsid w:val="00F40732"/>
    <w:rsid w:val="00F4380F"/>
    <w:rsid w:val="00F4426D"/>
    <w:rsid w:val="00F70B74"/>
    <w:rsid w:val="00F93FC5"/>
    <w:rsid w:val="00FB23A1"/>
    <w:rsid w:val="00FC75FF"/>
    <w:rsid w:val="00FD1681"/>
    <w:rsid w:val="00FD56D2"/>
    <w:rsid w:val="00FD7512"/>
    <w:rsid w:val="00FE0A26"/>
    <w:rsid w:val="00FE1E20"/>
    <w:rsid w:val="00FF1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."/>
  <w:listSeparator w:val=","/>
  <w14:docId w14:val="6D8E81C6"/>
  <w15:docId w15:val="{D605DB18-5818-45C2-A08E-079212C54D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7C60"/>
    <w:rPr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6A0E3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customStyle="1" w:styleId="DefaultText">
    <w:name w:val="Default Text"/>
    <w:basedOn w:val="Normal"/>
    <w:pPr>
      <w:overflowPunct w:val="0"/>
      <w:autoSpaceDE w:val="0"/>
      <w:autoSpaceDN w:val="0"/>
      <w:adjustRightInd w:val="0"/>
      <w:textAlignment w:val="baseline"/>
    </w:pPr>
    <w:rPr>
      <w:szCs w:val="20"/>
      <w:lang w:val="en-GB"/>
    </w:rPr>
  </w:style>
  <w:style w:type="paragraph" w:customStyle="1" w:styleId="TableText">
    <w:name w:val="Table Text"/>
    <w:basedOn w:val="Normal"/>
    <w:pPr>
      <w:tabs>
        <w:tab w:val="decimal" w:pos="0"/>
      </w:tabs>
      <w:overflowPunct w:val="0"/>
      <w:autoSpaceDE w:val="0"/>
      <w:autoSpaceDN w:val="0"/>
      <w:adjustRightInd w:val="0"/>
      <w:textAlignment w:val="baseline"/>
    </w:pPr>
    <w:rPr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58B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58B7"/>
    <w:rPr>
      <w:rFonts w:ascii="Tahoma" w:hAnsi="Tahoma" w:cs="Tahoma"/>
      <w:sz w:val="16"/>
      <w:szCs w:val="16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8332E2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B311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B311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B311B"/>
    <w:rPr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B311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B311B"/>
    <w:rPr>
      <w:b/>
      <w:bCs/>
      <w:sz w:val="20"/>
      <w:szCs w:val="20"/>
      <w:lang w:val="en-US" w:eastAsia="en-US"/>
    </w:rPr>
  </w:style>
  <w:style w:type="character" w:styleId="Strong">
    <w:name w:val="Strong"/>
    <w:basedOn w:val="DefaultParagraphFont"/>
    <w:uiPriority w:val="22"/>
    <w:qFormat/>
    <w:rsid w:val="005B311B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1551F5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1551F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6A0E37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US" w:eastAsia="en-US"/>
    </w:rPr>
  </w:style>
  <w:style w:type="character" w:styleId="PlaceholderText">
    <w:name w:val="Placeholder Text"/>
    <w:basedOn w:val="DefaultParagraphFont"/>
    <w:uiPriority w:val="99"/>
    <w:semiHidden/>
    <w:rsid w:val="00A04557"/>
    <w:rPr>
      <w:color w:val="808080"/>
    </w:rPr>
  </w:style>
  <w:style w:type="character" w:customStyle="1" w:styleId="FooterChar">
    <w:name w:val="Footer Char"/>
    <w:basedOn w:val="DefaultParagraphFont"/>
    <w:link w:val="Footer"/>
    <w:uiPriority w:val="99"/>
    <w:rsid w:val="000B6A76"/>
    <w:rPr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15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12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63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5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1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59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0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jpeg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LF\Support\Shared%20H&amp;S%20Folder\SINs\SIN_Mary\Forms\blank%20sin%20format_Feb2018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6D165854F234E26B561B743DCE589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31F7C5-B8D0-43AC-9249-6FC3E5BEEE31}"/>
      </w:docPartPr>
      <w:docPartBody>
        <w:p w:rsidR="002314BA" w:rsidRDefault="002314BA">
          <w:pPr>
            <w:pStyle w:val="86D165854F234E26B561B743DCE5897A"/>
          </w:pPr>
          <w:r w:rsidRPr="00EA6B0A">
            <w:rPr>
              <w:rStyle w:val="PlaceholderText"/>
              <w:rFonts w:cstheme="minorHAnsi"/>
            </w:rPr>
            <w:t>State all the activities the substance/material will be used for</w:t>
          </w:r>
        </w:p>
      </w:docPartBody>
    </w:docPart>
    <w:docPart>
      <w:docPartPr>
        <w:name w:val="FD0F0EE3A5D9499099D43C3268BDB0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085F45-84C9-4D42-B40A-CFCE9FA529A9}"/>
      </w:docPartPr>
      <w:docPartBody>
        <w:p w:rsidR="002314BA" w:rsidRDefault="002314BA">
          <w:pPr>
            <w:pStyle w:val="FD0F0EE3A5D9499099D43C3268BDB058"/>
          </w:pPr>
          <w:r w:rsidRPr="000B6A76">
            <w:rPr>
              <w:rStyle w:val="PlaceholderText"/>
            </w:rPr>
            <w:t>Containment level, room number</w:t>
          </w:r>
        </w:p>
      </w:docPartBody>
    </w:docPart>
    <w:docPart>
      <w:docPartPr>
        <w:name w:val="C0DDCC2AA763445DB4D3879454A2DC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3BA93C-2304-43FA-9228-4A0EFD7273F3}"/>
      </w:docPartPr>
      <w:docPartBody>
        <w:p w:rsidR="002314BA" w:rsidRDefault="002314BA">
          <w:pPr>
            <w:pStyle w:val="C0DDCC2AA763445DB4D3879454A2DC8A"/>
          </w:pPr>
          <w:r w:rsidRPr="004A761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7C5CE6C54334AA6943DE5DB731150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E4A66D-9E4D-4E6B-989E-645479A7BB42}"/>
      </w:docPartPr>
      <w:docPartBody>
        <w:p w:rsidR="002314BA" w:rsidRDefault="002314BA">
          <w:pPr>
            <w:pStyle w:val="D7C5CE6C54334AA6943DE5DB731150E0"/>
          </w:pPr>
          <w:r w:rsidRPr="00BA11AE">
            <w:rPr>
              <w:sz w:val="20"/>
            </w:rPr>
            <w:t>Insert GHS pictograms</w:t>
          </w:r>
        </w:p>
      </w:docPartBody>
    </w:docPart>
    <w:docPart>
      <w:docPartPr>
        <w:name w:val="F8C7B0C9841445A98B5864AF29FC96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A98EA2-E8A4-42C2-A1C7-9C1959668C08}"/>
      </w:docPartPr>
      <w:docPartBody>
        <w:p w:rsidR="002314BA" w:rsidRDefault="002314BA">
          <w:pPr>
            <w:pStyle w:val="F8C7B0C9841445A98B5864AF29FC96F8"/>
          </w:pPr>
          <w:r>
            <w:rPr>
              <w:sz w:val="20"/>
            </w:rPr>
            <w:t>Insert list of P statements</w:t>
          </w:r>
          <w:r w:rsidRPr="004A7612">
            <w:rPr>
              <w:rStyle w:val="PlaceholderText"/>
            </w:rPr>
            <w:t>.</w:t>
          </w:r>
        </w:p>
      </w:docPartBody>
    </w:docPart>
    <w:docPart>
      <w:docPartPr>
        <w:name w:val="457B3286ABBF4E728F3640B1ABB64A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2608C0-FA55-4AA4-9525-A6E2B42DE932}"/>
      </w:docPartPr>
      <w:docPartBody>
        <w:p w:rsidR="002314BA" w:rsidRDefault="002314BA">
          <w:pPr>
            <w:pStyle w:val="457B3286ABBF4E728F3640B1ABB64AED"/>
          </w:pPr>
          <w:r w:rsidRPr="00BA11AE">
            <w:rPr>
              <w:rStyle w:val="PlaceholderText"/>
              <w:rFonts w:cstheme="minorHAnsi"/>
              <w:sz w:val="20"/>
            </w:rPr>
            <w:t>Insert appropriate mandatory safety symbols.</w:t>
          </w:r>
        </w:p>
      </w:docPartBody>
    </w:docPart>
    <w:docPart>
      <w:docPartPr>
        <w:name w:val="E976124759564035889EED4414E892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DA26D5-F118-4F32-9FF8-50CC29588488}"/>
      </w:docPartPr>
      <w:docPartBody>
        <w:p w:rsidR="002314BA" w:rsidRDefault="002314BA">
          <w:pPr>
            <w:pStyle w:val="E976124759564035889EED4414E89255"/>
          </w:pPr>
          <w:r w:rsidRPr="00BA11AE">
            <w:rPr>
              <w:rStyle w:val="PlaceholderText"/>
              <w:rFonts w:cstheme="minorHAnsi"/>
              <w:sz w:val="20"/>
              <w:szCs w:val="20"/>
            </w:rPr>
            <w:t>Insert appropriate mandatory safety symbols.</w:t>
          </w:r>
        </w:p>
      </w:docPartBody>
    </w:docPart>
    <w:docPart>
      <w:docPartPr>
        <w:name w:val="326FF679CCFE4C8BA44AA1E447DB2B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F3740B-5CEB-4F3D-BB92-507475714A07}"/>
      </w:docPartPr>
      <w:docPartBody>
        <w:p w:rsidR="002314BA" w:rsidRDefault="002314BA">
          <w:pPr>
            <w:pStyle w:val="326FF679CCFE4C8BA44AA1E447DB2B9F"/>
          </w:pPr>
          <w:r w:rsidRPr="00BA11AE">
            <w:rPr>
              <w:rStyle w:val="PlaceholderText"/>
              <w:rFonts w:cstheme="minorHAnsi"/>
              <w:sz w:val="20"/>
              <w:szCs w:val="20"/>
            </w:rPr>
            <w:t>Insert appropriate safety symbols</w:t>
          </w:r>
        </w:p>
      </w:docPartBody>
    </w:docPart>
    <w:docPart>
      <w:docPartPr>
        <w:name w:val="2131707D06004C75B97E527EA0F6BB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36142E-E83B-4821-9B6A-538237A2E508}"/>
      </w:docPartPr>
      <w:docPartBody>
        <w:p w:rsidR="002314BA" w:rsidRDefault="002314BA">
          <w:pPr>
            <w:pStyle w:val="2131707D06004C75B97E527EA0F6BB4F"/>
          </w:pPr>
          <w:r w:rsidRPr="000B6A76">
            <w:rPr>
              <w:rFonts w:ascii="Calibri" w:eastAsia="Calibri" w:hAnsi="Calibri"/>
              <w:color w:val="808080" w:themeColor="background1" w:themeShade="80"/>
            </w:rPr>
            <w:t>State the type of storage required for the substance/material e.g. metal flammables cupboard, at +4°C, under inert atmosphere etc. State internal/external transport requirements e.g. external transport classification and packaging and internal Winchester carrier required from one lab to another, from storage to fume hood etc.</w:t>
          </w:r>
          <w:r>
            <w:rPr>
              <w:rFonts w:ascii="Calibri" w:hAnsi="Calibri"/>
              <w:sz w:val="20"/>
            </w:rPr>
            <w:t xml:space="preserve">  </w:t>
          </w:r>
        </w:p>
      </w:docPartBody>
    </w:docPart>
    <w:docPart>
      <w:docPartPr>
        <w:name w:val="254C9BB3ED324DDA9461676CCEEA72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004AAD-3007-47E1-98FC-991B092BE669}"/>
      </w:docPartPr>
      <w:docPartBody>
        <w:p w:rsidR="00737356" w:rsidRPr="000B6A76" w:rsidRDefault="002314BA" w:rsidP="00E81A2E">
          <w:pPr>
            <w:framePr w:hSpace="180" w:wrap="around" w:vAnchor="text" w:hAnchor="page" w:x="644" w:y="-181"/>
            <w:rPr>
              <w:rFonts w:ascii="Calibri" w:eastAsia="Calibri" w:hAnsi="Calibri" w:cs="Times New Roman"/>
              <w:color w:val="808080" w:themeColor="background1" w:themeShade="80"/>
              <w:lang w:eastAsia="en-US"/>
            </w:rPr>
          </w:pPr>
          <w:r w:rsidRPr="000B6A76">
            <w:rPr>
              <w:rFonts w:ascii="Calibri" w:eastAsia="Calibri" w:hAnsi="Calibri" w:cs="Times New Roman"/>
              <w:color w:val="808080" w:themeColor="background1" w:themeShade="80"/>
              <w:lang w:eastAsia="en-US"/>
            </w:rPr>
            <w:t>State the Standard Operating Procedure (SOP) on how to deal with a small and large spill of the substance/material specified in this note.</w:t>
          </w:r>
        </w:p>
        <w:p w:rsidR="00737356" w:rsidRPr="000B6A76" w:rsidRDefault="002314BA" w:rsidP="00737356">
          <w:pPr>
            <w:pStyle w:val="ListParagraph"/>
            <w:framePr w:hSpace="180" w:wrap="around" w:vAnchor="text" w:hAnchor="page" w:x="644" w:y="-181"/>
            <w:numPr>
              <w:ilvl w:val="0"/>
              <w:numId w:val="1"/>
            </w:numPr>
            <w:rPr>
              <w:rFonts w:ascii="Calibri" w:eastAsia="Calibri" w:hAnsi="Calibri" w:cs="Times New Roman"/>
              <w:color w:val="808080" w:themeColor="background1" w:themeShade="80"/>
            </w:rPr>
          </w:pPr>
          <w:r w:rsidRPr="000B6A76">
            <w:rPr>
              <w:rFonts w:ascii="Calibri" w:eastAsia="Calibri" w:hAnsi="Calibri" w:cs="Times New Roman"/>
              <w:color w:val="808080" w:themeColor="background1" w:themeShade="80"/>
            </w:rPr>
            <w:t>State the information from section 6 of the safety data sheet (SDS) e.g. cannot got to drain, absorb using inert material etc.</w:t>
          </w:r>
        </w:p>
        <w:p w:rsidR="00737356" w:rsidRPr="000B6A76" w:rsidRDefault="002314BA" w:rsidP="00737356">
          <w:pPr>
            <w:pStyle w:val="ListParagraph"/>
            <w:framePr w:hSpace="180" w:wrap="around" w:vAnchor="text" w:hAnchor="page" w:x="644" w:y="-181"/>
            <w:numPr>
              <w:ilvl w:val="0"/>
              <w:numId w:val="1"/>
            </w:numPr>
            <w:rPr>
              <w:rFonts w:ascii="Calibri" w:eastAsia="Calibri" w:hAnsi="Calibri" w:cs="Times New Roman"/>
              <w:color w:val="808080" w:themeColor="background1" w:themeShade="80"/>
            </w:rPr>
          </w:pPr>
          <w:r w:rsidRPr="000B6A76">
            <w:rPr>
              <w:rFonts w:ascii="Calibri" w:eastAsia="Calibri" w:hAnsi="Calibri" w:cs="Times New Roman"/>
              <w:color w:val="808080" w:themeColor="background1" w:themeShade="80"/>
            </w:rPr>
            <w:t>State how the waste generated (during the activities stated and in a spill) will be disposed of e.g. incinerator with an afterburner and scrubber, autoclave, non-hazardous waste etc.</w:t>
          </w:r>
        </w:p>
        <w:p w:rsidR="00737356" w:rsidRPr="000B6A76" w:rsidRDefault="002314BA" w:rsidP="00737356">
          <w:pPr>
            <w:pStyle w:val="ListParagraph"/>
            <w:framePr w:hSpace="180" w:wrap="around" w:vAnchor="text" w:hAnchor="page" w:x="644" w:y="-181"/>
            <w:numPr>
              <w:ilvl w:val="0"/>
              <w:numId w:val="1"/>
            </w:numPr>
            <w:rPr>
              <w:rFonts w:ascii="Calibri" w:eastAsia="Calibri" w:hAnsi="Calibri" w:cs="Times New Roman"/>
              <w:color w:val="808080" w:themeColor="background1" w:themeShade="80"/>
            </w:rPr>
          </w:pPr>
          <w:r w:rsidRPr="000B6A76">
            <w:rPr>
              <w:rFonts w:ascii="Calibri" w:eastAsia="Calibri" w:hAnsi="Calibri" w:cs="Times New Roman"/>
              <w:color w:val="808080" w:themeColor="background1" w:themeShade="80"/>
            </w:rPr>
            <w:t>State the type of neutraliser, spill kit required to deal with a spill</w:t>
          </w:r>
          <w:bookmarkStart w:id="0" w:name="_GoBack"/>
          <w:bookmarkEnd w:id="0"/>
        </w:p>
        <w:p w:rsidR="002314BA" w:rsidRDefault="002314BA">
          <w:pPr>
            <w:pStyle w:val="254C9BB3ED324DDA9461676CCEEA7263"/>
          </w:pPr>
          <w:r w:rsidRPr="000B6A76">
            <w:rPr>
              <w:rFonts w:ascii="Calibri" w:eastAsia="Calibri" w:hAnsi="Calibri" w:cs="Times New Roman"/>
              <w:color w:val="808080" w:themeColor="background1" w:themeShade="80"/>
            </w:rPr>
            <w:t>State the local waste management procedure document/SOP</w:t>
          </w:r>
          <w:r>
            <w:rPr>
              <w:rFonts w:ascii="Calibri" w:hAnsi="Calibri" w:cs="Arial"/>
              <w:sz w:val="20"/>
              <w:szCs w:val="20"/>
            </w:rPr>
            <w:t xml:space="preserve"> </w:t>
          </w:r>
          <w:r w:rsidRPr="00E81A2E">
            <w:rPr>
              <w:rFonts w:ascii="Calibri" w:hAnsi="Calibri" w:cs="Arial"/>
              <w:sz w:val="20"/>
              <w:szCs w:val="20"/>
            </w:rPr>
            <w:t xml:space="preserve"> </w:t>
          </w:r>
        </w:p>
      </w:docPartBody>
    </w:docPart>
    <w:docPart>
      <w:docPartPr>
        <w:name w:val="A6689A8C36944BDE8FC221DA191E80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903CEC-2A5C-472F-BDAC-BE2785A10004}"/>
      </w:docPartPr>
      <w:docPartBody>
        <w:p w:rsidR="002314BA" w:rsidRDefault="002314BA">
          <w:pPr>
            <w:pStyle w:val="A6689A8C36944BDE8FC221DA191E808C"/>
          </w:pPr>
          <w:r w:rsidRPr="004A7612">
            <w:rPr>
              <w:rStyle w:val="PlaceholderText"/>
            </w:rPr>
            <w:t xml:space="preserve"> </w:t>
          </w:r>
          <w:r w:rsidRPr="000B6A76">
            <w:rPr>
              <w:rStyle w:val="PlaceholderText"/>
            </w:rPr>
            <w:t>Add information from the SDS</w:t>
          </w:r>
        </w:p>
      </w:docPartBody>
    </w:docPart>
    <w:docPart>
      <w:docPartPr>
        <w:name w:val="1EB7DDE5F20D4411A09440FC3684AB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1261F0-64DF-4E5B-A23F-38E9AABCC611}"/>
      </w:docPartPr>
      <w:docPartBody>
        <w:p w:rsidR="00244B3A" w:rsidRDefault="00CD3156" w:rsidP="00CD3156">
          <w:pPr>
            <w:pStyle w:val="1EB7DDE5F20D4411A09440FC3684AB27"/>
          </w:pPr>
          <w:r>
            <w:rPr>
              <w:color w:val="808080" w:themeColor="background1" w:themeShade="80"/>
              <w:sz w:val="20"/>
            </w:rPr>
            <w:t>Insert appropriate mandatory safety symbols e.g. must wear safety glasses/goggles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3B2E14"/>
    <w:multiLevelType w:val="hybridMultilevel"/>
    <w:tmpl w:val="535E8F04"/>
    <w:lvl w:ilvl="0" w:tplc="362697D6">
      <w:numFmt w:val="bullet"/>
      <w:lvlText w:val="-"/>
      <w:lvlJc w:val="left"/>
      <w:pPr>
        <w:ind w:left="405" w:hanging="360"/>
      </w:pPr>
      <w:rPr>
        <w:rFonts w:ascii="Calibri" w:eastAsia="Times New Roman" w:hAnsi="Calibri" w:cs="Arial" w:hint="default"/>
      </w:rPr>
    </w:lvl>
    <w:lvl w:ilvl="1" w:tplc="08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14BA"/>
    <w:rsid w:val="002314BA"/>
    <w:rsid w:val="00244B3A"/>
    <w:rsid w:val="00CD3156"/>
    <w:rsid w:val="00ED4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314BA"/>
    <w:rPr>
      <w:color w:val="808080"/>
    </w:rPr>
  </w:style>
  <w:style w:type="paragraph" w:customStyle="1" w:styleId="86D165854F234E26B561B743DCE5897A">
    <w:name w:val="86D165854F234E26B561B743DCE5897A"/>
  </w:style>
  <w:style w:type="paragraph" w:customStyle="1" w:styleId="D927DC02B8C2424EA95C4F0032590E36">
    <w:name w:val="D927DC02B8C2424EA95C4F0032590E36"/>
  </w:style>
  <w:style w:type="paragraph" w:customStyle="1" w:styleId="FD0F0EE3A5D9499099D43C3268BDB058">
    <w:name w:val="FD0F0EE3A5D9499099D43C3268BDB058"/>
  </w:style>
  <w:style w:type="paragraph" w:customStyle="1" w:styleId="C0DDCC2AA763445DB4D3879454A2DC8A">
    <w:name w:val="C0DDCC2AA763445DB4D3879454A2DC8A"/>
  </w:style>
  <w:style w:type="paragraph" w:customStyle="1" w:styleId="D7C5CE6C54334AA6943DE5DB731150E0">
    <w:name w:val="D7C5CE6C54334AA6943DE5DB731150E0"/>
  </w:style>
  <w:style w:type="paragraph" w:customStyle="1" w:styleId="F8C7B0C9841445A98B5864AF29FC96F8">
    <w:name w:val="F8C7B0C9841445A98B5864AF29FC96F8"/>
  </w:style>
  <w:style w:type="paragraph" w:customStyle="1" w:styleId="A903B86B2F98488E81D458AA38976144">
    <w:name w:val="A903B86B2F98488E81D458AA38976144"/>
  </w:style>
  <w:style w:type="paragraph" w:customStyle="1" w:styleId="457B3286ABBF4E728F3640B1ABB64AED">
    <w:name w:val="457B3286ABBF4E728F3640B1ABB64AED"/>
  </w:style>
  <w:style w:type="paragraph" w:customStyle="1" w:styleId="E976124759564035889EED4414E89255">
    <w:name w:val="E976124759564035889EED4414E89255"/>
  </w:style>
  <w:style w:type="paragraph" w:customStyle="1" w:styleId="326FF679CCFE4C8BA44AA1E447DB2B9F">
    <w:name w:val="326FF679CCFE4C8BA44AA1E447DB2B9F"/>
  </w:style>
  <w:style w:type="paragraph" w:customStyle="1" w:styleId="2131707D06004C75B97E527EA0F6BB4F">
    <w:name w:val="2131707D06004C75B97E527EA0F6BB4F"/>
  </w:style>
  <w:style w:type="paragraph" w:styleId="ListParagraph">
    <w:name w:val="List Paragraph"/>
    <w:basedOn w:val="Normal"/>
    <w:uiPriority w:val="34"/>
    <w:qFormat/>
    <w:pPr>
      <w:ind w:left="720"/>
      <w:contextualSpacing/>
    </w:pPr>
    <w:rPr>
      <w:rFonts w:eastAsiaTheme="minorHAnsi"/>
      <w:lang w:eastAsia="en-US"/>
    </w:rPr>
  </w:style>
  <w:style w:type="paragraph" w:customStyle="1" w:styleId="254C9BB3ED324DDA9461676CCEEA7263">
    <w:name w:val="254C9BB3ED324DDA9461676CCEEA7263"/>
  </w:style>
  <w:style w:type="paragraph" w:customStyle="1" w:styleId="A6689A8C36944BDE8FC221DA191E808C">
    <w:name w:val="A6689A8C36944BDE8FC221DA191E808C"/>
  </w:style>
  <w:style w:type="paragraph" w:customStyle="1" w:styleId="B325509D67B8499AAEA056FA9C60A98C">
    <w:name w:val="B325509D67B8499AAEA056FA9C60A98C"/>
    <w:rsid w:val="002314BA"/>
  </w:style>
  <w:style w:type="paragraph" w:customStyle="1" w:styleId="E16D9E6628CF4E6A956C7B4940DCF6B9">
    <w:name w:val="E16D9E6628CF4E6A956C7B4940DCF6B9"/>
    <w:rsid w:val="002314BA"/>
  </w:style>
  <w:style w:type="paragraph" w:customStyle="1" w:styleId="E2BB53EB7B0141A8883585EB2F8D2466">
    <w:name w:val="E2BB53EB7B0141A8883585EB2F8D2466"/>
    <w:rsid w:val="002314BA"/>
  </w:style>
  <w:style w:type="paragraph" w:customStyle="1" w:styleId="A106CA5A291043B78E7A95DD78BE75EF">
    <w:name w:val="A106CA5A291043B78E7A95DD78BE75EF"/>
    <w:rsid w:val="002314BA"/>
  </w:style>
  <w:style w:type="paragraph" w:customStyle="1" w:styleId="D26F9BB6269747DFBC0A15743A6559F3">
    <w:name w:val="D26F9BB6269747DFBC0A15743A6559F3"/>
    <w:rsid w:val="00CD3156"/>
  </w:style>
  <w:style w:type="paragraph" w:customStyle="1" w:styleId="1EB7DDE5F20D4411A09440FC3684AB27">
    <w:name w:val="1EB7DDE5F20D4411A09440FC3684AB27"/>
    <w:rsid w:val="00CD315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43C64BFFDF1A4B964A4C4F9CEDD9FB" ma:contentTypeVersion="11" ma:contentTypeDescription="Create a new document." ma:contentTypeScope="" ma:versionID="91c5fcfbd596cc7055a02dc241351277">
  <xsd:schema xmlns:xsd="http://www.w3.org/2001/XMLSchema" xmlns:xs="http://www.w3.org/2001/XMLSchema" xmlns:p="http://schemas.microsoft.com/office/2006/metadata/properties" xmlns:ns1="http://schemas.microsoft.com/sharepoint/v3" xmlns:ns2="a6ae1cd3-e3fe-4915-a77b-d297cdc0b90e" xmlns:ns3="182f9b89-57a1-4eb0-b19a-b3cdddff4f0e" targetNamespace="http://schemas.microsoft.com/office/2006/metadata/properties" ma:root="true" ma:fieldsID="8a5a094bff79521d0a0eacc65804ca20" ns1:_="" ns2:_="" ns3:_="">
    <xsd:import namespace="http://schemas.microsoft.com/sharepoint/v3"/>
    <xsd:import namespace="a6ae1cd3-e3fe-4915-a77b-d297cdc0b90e"/>
    <xsd:import namespace="182f9b89-57a1-4eb0-b19a-b3cdddff4f0e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4" nillable="true" ma:displayName="Scheduling Start Date" ma:description="Scheduling Start Date is a site column created by the Publishing feature. It is used to specify the date and time on which this page will first appear to site visitors." ma:hidden="true" ma:internalName="PublishingStartDate" ma:readOnly="false">
      <xsd:simpleType>
        <xsd:restriction base="dms:Unknown"/>
      </xsd:simpleType>
    </xsd:element>
    <xsd:element name="PublishingExpirationDate" ma:index="5" nillable="true" ma:displayName="Scheduling End Date" ma:description="Scheduling End Date is a site column created by the Publishing feature. It is used to specify the date and time on which this page will no longer appear to site visitors." ma:hidden="true" ma:internalName="PublishingExpirationDate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ae1cd3-e3fe-4915-a77b-d297cdc0b90e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2f9b89-57a1-4eb0-b19a-b3cdddff4f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7B6C3952-00AF-4B8B-A9C2-196001F37E5E}">
  <ds:schemaRefs>
    <ds:schemaRef ds:uri="http://purl.org/dc/elements/1.1/"/>
    <ds:schemaRef ds:uri="http://schemas.microsoft.com/office/2006/metadata/properties"/>
    <ds:schemaRef ds:uri="http://schemas.microsoft.com/sharepoint/v3"/>
    <ds:schemaRef ds:uri="http://purl.org/dc/terms/"/>
    <ds:schemaRef ds:uri="http://schemas.openxmlformats.org/package/2006/metadata/core-properties"/>
    <ds:schemaRef ds:uri="182f9b89-57a1-4eb0-b19a-b3cdddff4f0e"/>
    <ds:schemaRef ds:uri="http://schemas.microsoft.com/office/2006/documentManagement/types"/>
    <ds:schemaRef ds:uri="http://schemas.microsoft.com/office/infopath/2007/PartnerControls"/>
    <ds:schemaRef ds:uri="a6ae1cd3-e3fe-4915-a77b-d297cdc0b90e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01801334-56FD-49ED-A3E4-DFA20A65F12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309D036-1E04-42DF-98FE-164F9226F6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6ae1cd3-e3fe-4915-a77b-d297cdc0b90e"/>
    <ds:schemaRef ds:uri="182f9b89-57a1-4eb0-b19a-b3cdddff4f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D11AA45-B0B6-42E0-A151-4F17F8B9E9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 sin format_Feb2018</Template>
  <TotalTime>1</TotalTime>
  <Pages>2</Pages>
  <Words>516</Words>
  <Characters>3122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Substance</vt:lpstr>
    </vt:vector>
  </TitlesOfParts>
  <Company>Advantica Technologies Ltd</Company>
  <LinksUpToDate>false</LinksUpToDate>
  <CharactersWithSpaces>3631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Substance</dc:title>
  <dc:subject/>
  <dc:creator>Administrator</dc:creator>
  <cp:keywords/>
  <dc:description/>
  <cp:lastModifiedBy>Brannon, Julie</cp:lastModifiedBy>
  <cp:revision>2</cp:revision>
  <cp:lastPrinted>2017-07-06T07:35:00Z</cp:lastPrinted>
  <dcterms:created xsi:type="dcterms:W3CDTF">2019-02-18T10:53:00Z</dcterms:created>
  <dcterms:modified xsi:type="dcterms:W3CDTF">2019-02-18T10:53:00Z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0x0101003F43C64BFFDF1A4B964A4C4F9CEDD9FB</vt:lpwstr>
  </property>
</Properties>
</file>