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2C08" w:rsidRPr="00ED2C08" w:rsidRDefault="00ED2C08" w:rsidP="006D54A6">
      <w:pPr>
        <w:pStyle w:val="CM17"/>
        <w:spacing w:after="234"/>
        <w:jc w:val="both"/>
        <w:rPr>
          <w:rFonts w:asciiTheme="minorHAnsi" w:hAnsiTheme="minorHAnsi" w:cs="Helvetica Neue"/>
          <w:b/>
          <w:bCs/>
          <w:color w:val="0070C0"/>
          <w:sz w:val="28"/>
          <w:szCs w:val="28"/>
        </w:rPr>
      </w:pPr>
      <w:r w:rsidRPr="00ED2C08">
        <w:rPr>
          <w:rFonts w:asciiTheme="minorHAnsi" w:hAnsiTheme="minorHAnsi" w:cs="Helvetica Neue"/>
          <w:b/>
          <w:bCs/>
          <w:color w:val="0070C0"/>
          <w:sz w:val="28"/>
          <w:szCs w:val="28"/>
        </w:rPr>
        <w:t>Confined Spaces (Guidance)</w:t>
      </w:r>
    </w:p>
    <w:p w:rsidR="00590538" w:rsidRPr="00590538" w:rsidRDefault="00590538" w:rsidP="006D54A6">
      <w:pPr>
        <w:pStyle w:val="CM17"/>
        <w:spacing w:after="234"/>
        <w:jc w:val="both"/>
        <w:rPr>
          <w:rFonts w:asciiTheme="minorHAnsi" w:hAnsiTheme="minorHAnsi" w:cs="Helvetica Neue"/>
          <w:b/>
          <w:bCs/>
          <w:i/>
          <w:color w:val="000000"/>
          <w:sz w:val="22"/>
          <w:szCs w:val="22"/>
        </w:rPr>
      </w:pPr>
      <w:r w:rsidRPr="00590538">
        <w:rPr>
          <w:rFonts w:asciiTheme="minorHAnsi" w:hAnsiTheme="minorHAnsi" w:cs="Helvetica Neue"/>
          <w:b/>
          <w:bCs/>
          <w:i/>
          <w:color w:val="000000"/>
          <w:sz w:val="22"/>
          <w:szCs w:val="22"/>
        </w:rPr>
        <w:t>The following is based on the HSE guidance leaflet ‘Safe Work in Confined Spaces’</w:t>
      </w:r>
    </w:p>
    <w:p w:rsidR="006D54A6" w:rsidRPr="006D54A6" w:rsidRDefault="006D54A6" w:rsidP="006D54A6">
      <w:pPr>
        <w:pStyle w:val="CM17"/>
        <w:spacing w:after="234"/>
        <w:jc w:val="both"/>
        <w:rPr>
          <w:rFonts w:asciiTheme="minorHAnsi" w:hAnsiTheme="minorHAnsi" w:cs="Helvetica Neue"/>
          <w:color w:val="000000"/>
          <w:sz w:val="22"/>
          <w:szCs w:val="22"/>
        </w:rPr>
      </w:pPr>
      <w:r w:rsidRPr="006D54A6">
        <w:rPr>
          <w:rFonts w:asciiTheme="minorHAnsi" w:hAnsiTheme="minorHAnsi" w:cs="Helvetica Neue"/>
          <w:b/>
          <w:bCs/>
          <w:color w:val="000000"/>
          <w:sz w:val="22"/>
          <w:szCs w:val="22"/>
        </w:rPr>
        <w:t xml:space="preserve">What is a confined space? </w:t>
      </w:r>
    </w:p>
    <w:p w:rsidR="006D54A6" w:rsidRPr="006D54A6" w:rsidRDefault="006D54A6" w:rsidP="006D54A6">
      <w:pPr>
        <w:pStyle w:val="CM17"/>
        <w:spacing w:after="237" w:line="240" w:lineRule="atLeast"/>
        <w:jc w:val="both"/>
        <w:rPr>
          <w:rFonts w:asciiTheme="minorHAnsi" w:hAnsiTheme="minorHAnsi" w:cs="Helvetica Neue"/>
          <w:color w:val="000000"/>
          <w:sz w:val="22"/>
          <w:szCs w:val="22"/>
        </w:rPr>
      </w:pPr>
      <w:r w:rsidRPr="006D54A6">
        <w:rPr>
          <w:rFonts w:asciiTheme="minorHAnsi" w:hAnsiTheme="minorHAnsi" w:cs="Helvetica Neue"/>
          <w:color w:val="000000"/>
          <w:sz w:val="22"/>
          <w:szCs w:val="22"/>
        </w:rPr>
        <w:t>It can be</w:t>
      </w:r>
      <w:r w:rsidR="00ED2C08">
        <w:rPr>
          <w:rFonts w:asciiTheme="minorHAnsi" w:hAnsiTheme="minorHAnsi" w:cs="Helvetica Neue"/>
          <w:color w:val="000000"/>
          <w:sz w:val="22"/>
          <w:szCs w:val="22"/>
        </w:rPr>
        <w:t xml:space="preserve"> any space of an enclosed natur</w:t>
      </w:r>
      <w:r w:rsidRPr="006D54A6">
        <w:rPr>
          <w:rFonts w:asciiTheme="minorHAnsi" w:hAnsiTheme="minorHAnsi" w:cs="Helvetica Neue"/>
          <w:color w:val="000000"/>
          <w:sz w:val="22"/>
          <w:szCs w:val="22"/>
        </w:rPr>
        <w:t>e where there is a risk of death or serious injury from hazardous substances or dangerous conditions (</w:t>
      </w:r>
      <w:proofErr w:type="spellStart"/>
      <w:r w:rsidRPr="006D54A6">
        <w:rPr>
          <w:rFonts w:asciiTheme="minorHAnsi" w:hAnsiTheme="minorHAnsi" w:cs="Helvetica Neue"/>
          <w:color w:val="000000"/>
          <w:sz w:val="22"/>
          <w:szCs w:val="22"/>
        </w:rPr>
        <w:t>eg</w:t>
      </w:r>
      <w:proofErr w:type="spellEnd"/>
      <w:r w:rsidRPr="006D54A6">
        <w:rPr>
          <w:rFonts w:asciiTheme="minorHAnsi" w:hAnsiTheme="minorHAnsi" w:cs="Helvetica Neue"/>
          <w:color w:val="000000"/>
          <w:sz w:val="22"/>
          <w:szCs w:val="22"/>
        </w:rPr>
        <w:t xml:space="preserve"> lack of oxygen). Some confined spaces are fairly easy to identify, </w:t>
      </w:r>
      <w:proofErr w:type="spellStart"/>
      <w:r w:rsidRPr="006D54A6">
        <w:rPr>
          <w:rFonts w:asciiTheme="minorHAnsi" w:hAnsiTheme="minorHAnsi" w:cs="Helvetica Neue"/>
          <w:color w:val="000000"/>
          <w:sz w:val="22"/>
          <w:szCs w:val="22"/>
        </w:rPr>
        <w:t>eg</w:t>
      </w:r>
      <w:proofErr w:type="spellEnd"/>
      <w:r w:rsidRPr="006D54A6">
        <w:rPr>
          <w:rFonts w:asciiTheme="minorHAnsi" w:hAnsiTheme="minorHAnsi" w:cs="Helvetica Neue"/>
          <w:color w:val="000000"/>
          <w:sz w:val="22"/>
          <w:szCs w:val="22"/>
        </w:rPr>
        <w:t xml:space="preserve"> enclosures with limited openings: </w:t>
      </w:r>
    </w:p>
    <w:p w:rsidR="006D54A6" w:rsidRPr="006D54A6" w:rsidRDefault="006D54A6" w:rsidP="006D54A6">
      <w:pPr>
        <w:pStyle w:val="Default"/>
        <w:numPr>
          <w:ilvl w:val="0"/>
          <w:numId w:val="2"/>
        </w:numPr>
        <w:rPr>
          <w:rFonts w:asciiTheme="minorHAnsi" w:hAnsiTheme="minorHAnsi"/>
          <w:sz w:val="22"/>
          <w:szCs w:val="22"/>
        </w:rPr>
      </w:pPr>
      <w:r w:rsidRPr="006D54A6">
        <w:rPr>
          <w:rFonts w:asciiTheme="minorHAnsi" w:hAnsiTheme="minorHAnsi"/>
          <w:sz w:val="22"/>
          <w:szCs w:val="22"/>
        </w:rPr>
        <w:t xml:space="preserve">storage tanks; </w:t>
      </w:r>
    </w:p>
    <w:p w:rsidR="006D54A6" w:rsidRPr="006D54A6" w:rsidRDefault="006D54A6" w:rsidP="006D54A6">
      <w:pPr>
        <w:pStyle w:val="Default"/>
        <w:numPr>
          <w:ilvl w:val="0"/>
          <w:numId w:val="2"/>
        </w:numPr>
        <w:rPr>
          <w:rFonts w:asciiTheme="minorHAnsi" w:hAnsiTheme="minorHAnsi"/>
          <w:sz w:val="22"/>
          <w:szCs w:val="22"/>
        </w:rPr>
      </w:pPr>
      <w:r w:rsidRPr="006D54A6">
        <w:rPr>
          <w:rFonts w:asciiTheme="minorHAnsi" w:hAnsiTheme="minorHAnsi"/>
          <w:sz w:val="22"/>
          <w:szCs w:val="22"/>
        </w:rPr>
        <w:t xml:space="preserve">silos; </w:t>
      </w:r>
    </w:p>
    <w:p w:rsidR="006D54A6" w:rsidRPr="006D54A6" w:rsidRDefault="006D54A6" w:rsidP="006D54A6">
      <w:pPr>
        <w:pStyle w:val="Default"/>
        <w:numPr>
          <w:ilvl w:val="0"/>
          <w:numId w:val="2"/>
        </w:numPr>
        <w:rPr>
          <w:rFonts w:asciiTheme="minorHAnsi" w:hAnsiTheme="minorHAnsi"/>
          <w:sz w:val="22"/>
          <w:szCs w:val="22"/>
        </w:rPr>
      </w:pPr>
      <w:r w:rsidRPr="006D54A6">
        <w:rPr>
          <w:rFonts w:asciiTheme="minorHAnsi" w:hAnsiTheme="minorHAnsi"/>
          <w:sz w:val="22"/>
          <w:szCs w:val="22"/>
        </w:rPr>
        <w:t xml:space="preserve">reaction vessels; </w:t>
      </w:r>
    </w:p>
    <w:p w:rsidR="006D54A6" w:rsidRPr="006D54A6" w:rsidRDefault="006D54A6" w:rsidP="006D54A6">
      <w:pPr>
        <w:pStyle w:val="Default"/>
        <w:numPr>
          <w:ilvl w:val="0"/>
          <w:numId w:val="2"/>
        </w:numPr>
        <w:rPr>
          <w:rFonts w:asciiTheme="minorHAnsi" w:hAnsiTheme="minorHAnsi"/>
          <w:sz w:val="22"/>
          <w:szCs w:val="22"/>
        </w:rPr>
      </w:pPr>
      <w:r w:rsidRPr="006D54A6">
        <w:rPr>
          <w:rFonts w:asciiTheme="minorHAnsi" w:hAnsiTheme="minorHAnsi"/>
          <w:sz w:val="22"/>
          <w:szCs w:val="22"/>
        </w:rPr>
        <w:t xml:space="preserve">enclosed drains; </w:t>
      </w:r>
    </w:p>
    <w:p w:rsidR="006D54A6" w:rsidRPr="006D54A6" w:rsidRDefault="006D54A6" w:rsidP="006D54A6">
      <w:pPr>
        <w:pStyle w:val="Default"/>
        <w:numPr>
          <w:ilvl w:val="0"/>
          <w:numId w:val="2"/>
        </w:numPr>
        <w:rPr>
          <w:rFonts w:asciiTheme="minorHAnsi" w:hAnsiTheme="minorHAnsi"/>
          <w:sz w:val="22"/>
          <w:szCs w:val="22"/>
        </w:rPr>
      </w:pPr>
      <w:proofErr w:type="gramStart"/>
      <w:r w:rsidRPr="006D54A6">
        <w:rPr>
          <w:rFonts w:asciiTheme="minorHAnsi" w:hAnsiTheme="minorHAnsi"/>
          <w:sz w:val="22"/>
          <w:szCs w:val="22"/>
        </w:rPr>
        <w:t>sewers</w:t>
      </w:r>
      <w:proofErr w:type="gramEnd"/>
      <w:r w:rsidRPr="006D54A6">
        <w:rPr>
          <w:rFonts w:asciiTheme="minorHAnsi" w:hAnsiTheme="minorHAnsi"/>
          <w:sz w:val="22"/>
          <w:szCs w:val="22"/>
        </w:rPr>
        <w:t xml:space="preserve">. </w:t>
      </w:r>
    </w:p>
    <w:p w:rsidR="006D54A6" w:rsidRPr="006D54A6" w:rsidRDefault="006D54A6" w:rsidP="006D54A6">
      <w:pPr>
        <w:pStyle w:val="Default"/>
        <w:ind w:firstLine="720"/>
        <w:rPr>
          <w:rFonts w:asciiTheme="minorHAnsi" w:hAnsiTheme="minorHAnsi"/>
          <w:sz w:val="22"/>
          <w:szCs w:val="22"/>
        </w:rPr>
      </w:pPr>
    </w:p>
    <w:p w:rsidR="006D54A6" w:rsidRPr="006D54A6" w:rsidRDefault="006D54A6" w:rsidP="006D54A6">
      <w:pPr>
        <w:pStyle w:val="CM17"/>
        <w:spacing w:after="237" w:line="240" w:lineRule="atLeast"/>
        <w:ind w:left="2517" w:hanging="2517"/>
        <w:rPr>
          <w:rFonts w:asciiTheme="minorHAnsi" w:hAnsiTheme="minorHAnsi" w:cs="Helvetica Neue"/>
          <w:color w:val="000000"/>
          <w:sz w:val="22"/>
          <w:szCs w:val="22"/>
        </w:rPr>
      </w:pPr>
      <w:r w:rsidRPr="006D54A6">
        <w:rPr>
          <w:rFonts w:asciiTheme="minorHAnsi" w:hAnsiTheme="minorHAnsi" w:cs="Helvetica Neue"/>
          <w:color w:val="000000"/>
          <w:sz w:val="22"/>
          <w:szCs w:val="22"/>
        </w:rPr>
        <w:t>Others may be less obv</w:t>
      </w:r>
      <w:r w:rsidR="00590538">
        <w:rPr>
          <w:rFonts w:asciiTheme="minorHAnsi" w:hAnsiTheme="minorHAnsi" w:cs="Helvetica Neue"/>
          <w:color w:val="000000"/>
          <w:sz w:val="22"/>
          <w:szCs w:val="22"/>
        </w:rPr>
        <w:t>ious, but can be equally danger</w:t>
      </w:r>
      <w:r w:rsidRPr="006D54A6">
        <w:rPr>
          <w:rFonts w:asciiTheme="minorHAnsi" w:hAnsiTheme="minorHAnsi" w:cs="Helvetica Neue"/>
          <w:color w:val="000000"/>
          <w:sz w:val="22"/>
          <w:szCs w:val="22"/>
        </w:rPr>
        <w:t xml:space="preserve">ous, for example: </w:t>
      </w:r>
    </w:p>
    <w:p w:rsidR="006D54A6" w:rsidRPr="006D54A6" w:rsidRDefault="006D54A6" w:rsidP="006D54A6">
      <w:pPr>
        <w:pStyle w:val="CM3"/>
        <w:numPr>
          <w:ilvl w:val="0"/>
          <w:numId w:val="3"/>
        </w:numPr>
        <w:rPr>
          <w:rFonts w:asciiTheme="minorHAnsi" w:hAnsiTheme="minorHAnsi" w:cs="Helvetica Neue"/>
          <w:color w:val="000000"/>
          <w:sz w:val="22"/>
          <w:szCs w:val="22"/>
        </w:rPr>
      </w:pPr>
      <w:r w:rsidRPr="006D54A6">
        <w:rPr>
          <w:rFonts w:asciiTheme="minorHAnsi" w:hAnsiTheme="minorHAnsi" w:cs="Helvetica Neue"/>
          <w:color w:val="000000"/>
          <w:sz w:val="22"/>
          <w:szCs w:val="22"/>
        </w:rPr>
        <w:t>open</w:t>
      </w:r>
      <w:r w:rsidR="00ED2C08">
        <w:rPr>
          <w:rFonts w:asciiTheme="minorHAnsi" w:hAnsiTheme="minorHAnsi" w:cs="Helvetica Neue"/>
          <w:color w:val="000000"/>
          <w:sz w:val="22"/>
          <w:szCs w:val="22"/>
        </w:rPr>
        <w:t>-</w:t>
      </w:r>
      <w:r w:rsidRPr="006D54A6">
        <w:rPr>
          <w:rFonts w:asciiTheme="minorHAnsi" w:hAnsiTheme="minorHAnsi" w:cs="Helvetica Neue"/>
          <w:color w:val="000000"/>
          <w:sz w:val="22"/>
          <w:szCs w:val="22"/>
        </w:rPr>
        <w:t xml:space="preserve">topped chambers; </w:t>
      </w:r>
    </w:p>
    <w:p w:rsidR="006D54A6" w:rsidRPr="006D54A6" w:rsidRDefault="006D54A6" w:rsidP="006D54A6">
      <w:pPr>
        <w:pStyle w:val="Default"/>
        <w:numPr>
          <w:ilvl w:val="0"/>
          <w:numId w:val="3"/>
        </w:numPr>
        <w:rPr>
          <w:rFonts w:asciiTheme="minorHAnsi" w:hAnsiTheme="minorHAnsi"/>
          <w:sz w:val="22"/>
          <w:szCs w:val="22"/>
        </w:rPr>
      </w:pPr>
      <w:r w:rsidRPr="006D54A6">
        <w:rPr>
          <w:rFonts w:asciiTheme="minorHAnsi" w:hAnsiTheme="minorHAnsi"/>
          <w:sz w:val="22"/>
          <w:szCs w:val="22"/>
        </w:rPr>
        <w:t xml:space="preserve">vats; </w:t>
      </w:r>
    </w:p>
    <w:p w:rsidR="006D54A6" w:rsidRPr="006D54A6" w:rsidRDefault="006D54A6" w:rsidP="006D54A6">
      <w:pPr>
        <w:pStyle w:val="Default"/>
        <w:numPr>
          <w:ilvl w:val="0"/>
          <w:numId w:val="3"/>
        </w:numPr>
        <w:rPr>
          <w:rFonts w:asciiTheme="minorHAnsi" w:hAnsiTheme="minorHAnsi"/>
          <w:sz w:val="22"/>
          <w:szCs w:val="22"/>
        </w:rPr>
      </w:pPr>
      <w:r w:rsidRPr="006D54A6">
        <w:rPr>
          <w:rFonts w:asciiTheme="minorHAnsi" w:hAnsiTheme="minorHAnsi"/>
          <w:sz w:val="22"/>
          <w:szCs w:val="22"/>
        </w:rPr>
        <w:t xml:space="preserve">combustion chambers in furnaces etc; </w:t>
      </w:r>
    </w:p>
    <w:p w:rsidR="006D54A6" w:rsidRPr="006D54A6" w:rsidRDefault="006D54A6" w:rsidP="006D54A6">
      <w:pPr>
        <w:pStyle w:val="Default"/>
        <w:numPr>
          <w:ilvl w:val="0"/>
          <w:numId w:val="3"/>
        </w:numPr>
        <w:rPr>
          <w:rFonts w:asciiTheme="minorHAnsi" w:hAnsiTheme="minorHAnsi"/>
          <w:sz w:val="22"/>
          <w:szCs w:val="22"/>
        </w:rPr>
      </w:pPr>
      <w:r w:rsidRPr="006D54A6">
        <w:rPr>
          <w:rFonts w:asciiTheme="minorHAnsi" w:hAnsiTheme="minorHAnsi"/>
          <w:sz w:val="22"/>
          <w:szCs w:val="22"/>
        </w:rPr>
        <w:t xml:space="preserve">ductwork; </w:t>
      </w:r>
    </w:p>
    <w:p w:rsidR="006D54A6" w:rsidRPr="006D54A6" w:rsidRDefault="006D54A6" w:rsidP="006D54A6">
      <w:pPr>
        <w:pStyle w:val="Default"/>
        <w:numPr>
          <w:ilvl w:val="0"/>
          <w:numId w:val="3"/>
        </w:numPr>
        <w:rPr>
          <w:rFonts w:asciiTheme="minorHAnsi" w:hAnsiTheme="minorHAnsi"/>
          <w:sz w:val="22"/>
          <w:szCs w:val="22"/>
        </w:rPr>
      </w:pPr>
      <w:proofErr w:type="gramStart"/>
      <w:r w:rsidRPr="006D54A6">
        <w:rPr>
          <w:rFonts w:asciiTheme="minorHAnsi" w:hAnsiTheme="minorHAnsi"/>
          <w:sz w:val="22"/>
          <w:szCs w:val="22"/>
        </w:rPr>
        <w:t>unventilated</w:t>
      </w:r>
      <w:proofErr w:type="gramEnd"/>
      <w:r w:rsidRPr="006D54A6">
        <w:rPr>
          <w:rFonts w:asciiTheme="minorHAnsi" w:hAnsiTheme="minorHAnsi"/>
          <w:sz w:val="22"/>
          <w:szCs w:val="22"/>
        </w:rPr>
        <w:t xml:space="preserve"> or poorly ventilated rooms. </w:t>
      </w:r>
    </w:p>
    <w:p w:rsidR="006D54A6" w:rsidRPr="006D54A6" w:rsidRDefault="006D54A6" w:rsidP="006D54A6">
      <w:pPr>
        <w:pStyle w:val="Default"/>
        <w:rPr>
          <w:rFonts w:asciiTheme="minorHAnsi" w:hAnsiTheme="minorHAnsi"/>
          <w:sz w:val="22"/>
          <w:szCs w:val="22"/>
        </w:rPr>
      </w:pPr>
    </w:p>
    <w:p w:rsidR="006D54A6" w:rsidRPr="006D54A6" w:rsidRDefault="00ED2C08" w:rsidP="006D54A6">
      <w:pPr>
        <w:pStyle w:val="CM4"/>
        <w:rPr>
          <w:rFonts w:asciiTheme="minorHAnsi" w:hAnsiTheme="minorHAnsi" w:cs="Helvetica Neue"/>
          <w:color w:val="000000"/>
          <w:sz w:val="22"/>
          <w:szCs w:val="22"/>
        </w:rPr>
      </w:pPr>
      <w:r>
        <w:rPr>
          <w:rFonts w:asciiTheme="minorHAnsi" w:hAnsiTheme="minorHAnsi" w:cs="Helvetica Neue"/>
          <w:color w:val="000000"/>
          <w:sz w:val="22"/>
          <w:szCs w:val="22"/>
        </w:rPr>
        <w:t>It is not possible to pr</w:t>
      </w:r>
      <w:r w:rsidR="006D54A6" w:rsidRPr="006D54A6">
        <w:rPr>
          <w:rFonts w:asciiTheme="minorHAnsi" w:hAnsiTheme="minorHAnsi" w:cs="Helvetica Neue"/>
          <w:color w:val="000000"/>
          <w:sz w:val="22"/>
          <w:szCs w:val="22"/>
        </w:rPr>
        <w:t>ovide a comprehensive list of confined spaces. Some places may become confined spaces when work is carried out, or during their construction, fabrication or subsequent modification</w:t>
      </w:r>
    </w:p>
    <w:p w:rsidR="006D54A6" w:rsidRPr="006D54A6" w:rsidRDefault="006D54A6" w:rsidP="006D54A6">
      <w:pPr>
        <w:pStyle w:val="Default"/>
        <w:rPr>
          <w:rFonts w:asciiTheme="minorHAnsi" w:hAnsiTheme="minorHAnsi"/>
          <w:sz w:val="22"/>
          <w:szCs w:val="22"/>
        </w:rPr>
      </w:pPr>
    </w:p>
    <w:p w:rsidR="006D54A6" w:rsidRPr="006D54A6" w:rsidRDefault="006D54A6" w:rsidP="006D54A6">
      <w:pPr>
        <w:pStyle w:val="CM4"/>
        <w:spacing w:after="120"/>
        <w:rPr>
          <w:rFonts w:asciiTheme="minorHAnsi" w:hAnsiTheme="minorHAnsi" w:cs="Helvetica Neue"/>
          <w:b/>
          <w:bCs/>
          <w:color w:val="000000"/>
          <w:sz w:val="22"/>
          <w:szCs w:val="22"/>
        </w:rPr>
      </w:pPr>
      <w:r w:rsidRPr="006D54A6">
        <w:rPr>
          <w:rFonts w:asciiTheme="minorHAnsi" w:hAnsiTheme="minorHAnsi" w:cs="Helvetica Neue"/>
          <w:b/>
          <w:bCs/>
          <w:color w:val="000000"/>
          <w:sz w:val="22"/>
          <w:szCs w:val="22"/>
        </w:rPr>
        <w:t xml:space="preserve"> What are the dangers from confined spaces? </w:t>
      </w:r>
    </w:p>
    <w:p w:rsidR="006D54A6" w:rsidRPr="006D54A6" w:rsidRDefault="006D54A6" w:rsidP="006D54A6">
      <w:pPr>
        <w:pStyle w:val="CM17"/>
        <w:spacing w:after="120"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Dangers can arise in confined spaces because of: </w:t>
      </w:r>
    </w:p>
    <w:p w:rsidR="006D54A6" w:rsidRPr="006D54A6" w:rsidRDefault="006D54A6" w:rsidP="006D54A6">
      <w:pPr>
        <w:pStyle w:val="Default"/>
        <w:numPr>
          <w:ilvl w:val="0"/>
          <w:numId w:val="4"/>
        </w:numPr>
        <w:ind w:left="360"/>
        <w:rPr>
          <w:rFonts w:asciiTheme="minorHAnsi" w:hAnsiTheme="minorHAnsi"/>
          <w:sz w:val="22"/>
          <w:szCs w:val="22"/>
        </w:rPr>
      </w:pPr>
      <w:r w:rsidRPr="006D54A6">
        <w:rPr>
          <w:rFonts w:asciiTheme="minorHAnsi" w:hAnsiTheme="minorHAnsi"/>
          <w:sz w:val="22"/>
          <w:szCs w:val="22"/>
        </w:rPr>
        <w:t>A lack of oxygen. This can occur: where there is a reaction between some soils and the oxygen in the atmosphere; following the action of groundwater on chalk and limestone which can produce carbon dioxide and displace normal air; in ships’ holds, freight containers, lorries etc as a result of the cargo reacting with oxygen inside the space; inside steel tanks and vessels when rust forms</w:t>
      </w:r>
    </w:p>
    <w:p w:rsidR="006D54A6" w:rsidRPr="006D54A6" w:rsidRDefault="006D54A6" w:rsidP="00ED2C08">
      <w:pPr>
        <w:pStyle w:val="Default"/>
        <w:rPr>
          <w:rFonts w:asciiTheme="minorHAnsi" w:hAnsiTheme="minorHAnsi"/>
          <w:sz w:val="22"/>
          <w:szCs w:val="22"/>
        </w:rPr>
      </w:pPr>
    </w:p>
    <w:p w:rsidR="006D54A6" w:rsidRPr="006D54A6" w:rsidRDefault="006D54A6" w:rsidP="006D54A6">
      <w:pPr>
        <w:pStyle w:val="Default"/>
        <w:numPr>
          <w:ilvl w:val="0"/>
          <w:numId w:val="4"/>
        </w:numPr>
        <w:ind w:left="360"/>
        <w:rPr>
          <w:rFonts w:asciiTheme="minorHAnsi" w:hAnsiTheme="minorHAnsi"/>
          <w:sz w:val="22"/>
          <w:szCs w:val="22"/>
        </w:rPr>
      </w:pPr>
      <w:r w:rsidRPr="006D54A6">
        <w:rPr>
          <w:rFonts w:asciiTheme="minorHAnsi" w:hAnsiTheme="minorHAnsi"/>
          <w:sz w:val="22"/>
          <w:szCs w:val="22"/>
        </w:rPr>
        <w:t xml:space="preserve">Poisonous gas, fume or vapour. These can: </w:t>
      </w:r>
      <w:proofErr w:type="spellStart"/>
      <w:r w:rsidRPr="006D54A6">
        <w:rPr>
          <w:rFonts w:asciiTheme="minorHAnsi" w:hAnsiTheme="minorHAnsi"/>
          <w:sz w:val="22"/>
          <w:szCs w:val="22"/>
        </w:rPr>
        <w:t>buildup</w:t>
      </w:r>
      <w:proofErr w:type="spellEnd"/>
      <w:r w:rsidRPr="006D54A6">
        <w:rPr>
          <w:rFonts w:asciiTheme="minorHAnsi" w:hAnsiTheme="minorHAnsi"/>
          <w:sz w:val="22"/>
          <w:szCs w:val="22"/>
        </w:rPr>
        <w:t xml:space="preserve"> in sewers and manholes and in pits connected to the system; enter tanks or vessels from connecting pipes; leak into trenches and pits in contaminated land, such as old refuse tips and old gas works. </w:t>
      </w:r>
    </w:p>
    <w:p w:rsidR="006D54A6" w:rsidRPr="006D54A6" w:rsidRDefault="006D54A6" w:rsidP="006D54A6">
      <w:pPr>
        <w:pStyle w:val="Default"/>
        <w:ind w:left="360"/>
        <w:rPr>
          <w:rFonts w:asciiTheme="minorHAnsi" w:hAnsiTheme="minorHAnsi"/>
          <w:sz w:val="22"/>
          <w:szCs w:val="22"/>
        </w:rPr>
      </w:pPr>
    </w:p>
    <w:p w:rsidR="006D54A6" w:rsidRPr="006D54A6" w:rsidRDefault="006D54A6" w:rsidP="006D54A6">
      <w:pPr>
        <w:pStyle w:val="Default"/>
        <w:numPr>
          <w:ilvl w:val="0"/>
          <w:numId w:val="4"/>
        </w:numPr>
        <w:ind w:left="360"/>
        <w:rPr>
          <w:rFonts w:asciiTheme="minorHAnsi" w:hAnsiTheme="minorHAnsi"/>
          <w:sz w:val="22"/>
          <w:szCs w:val="22"/>
        </w:rPr>
      </w:pPr>
      <w:r w:rsidRPr="006D54A6">
        <w:rPr>
          <w:rFonts w:asciiTheme="minorHAnsi" w:hAnsiTheme="minorHAnsi"/>
          <w:sz w:val="22"/>
          <w:szCs w:val="22"/>
        </w:rPr>
        <w:t xml:space="preserve">Liquids and solids which can suddenly fill the space, or release gases into it, when disturbed. Free flowing solids such as grain can also partially solidify or ‘bridge’ in silos causing blockages which can collapse unexpectedly. </w:t>
      </w:r>
    </w:p>
    <w:p w:rsidR="006D54A6" w:rsidRPr="006D54A6" w:rsidRDefault="006D54A6" w:rsidP="006D54A6">
      <w:pPr>
        <w:pStyle w:val="Default"/>
        <w:ind w:left="360"/>
        <w:rPr>
          <w:rFonts w:asciiTheme="minorHAnsi" w:hAnsiTheme="minorHAnsi"/>
          <w:sz w:val="22"/>
          <w:szCs w:val="22"/>
        </w:rPr>
      </w:pPr>
    </w:p>
    <w:p w:rsidR="006D54A6" w:rsidRPr="006D54A6" w:rsidRDefault="006D54A6" w:rsidP="006D54A6">
      <w:pPr>
        <w:pStyle w:val="Default"/>
        <w:numPr>
          <w:ilvl w:val="0"/>
          <w:numId w:val="4"/>
        </w:numPr>
        <w:ind w:left="360"/>
        <w:rPr>
          <w:rFonts w:asciiTheme="minorHAnsi" w:hAnsiTheme="minorHAnsi"/>
          <w:sz w:val="22"/>
          <w:szCs w:val="22"/>
        </w:rPr>
      </w:pPr>
      <w:r w:rsidRPr="006D54A6">
        <w:rPr>
          <w:rFonts w:asciiTheme="minorHAnsi" w:hAnsiTheme="minorHAnsi"/>
          <w:sz w:val="22"/>
          <w:szCs w:val="22"/>
        </w:rPr>
        <w:t>Fire and explosions (</w:t>
      </w:r>
      <w:proofErr w:type="spellStart"/>
      <w:r w:rsidRPr="006D54A6">
        <w:rPr>
          <w:rFonts w:asciiTheme="minorHAnsi" w:hAnsiTheme="minorHAnsi"/>
          <w:sz w:val="22"/>
          <w:szCs w:val="22"/>
        </w:rPr>
        <w:t>eg</w:t>
      </w:r>
      <w:proofErr w:type="spellEnd"/>
      <w:r w:rsidRPr="006D54A6">
        <w:rPr>
          <w:rFonts w:asciiTheme="minorHAnsi" w:hAnsiTheme="minorHAnsi"/>
          <w:sz w:val="22"/>
          <w:szCs w:val="22"/>
        </w:rPr>
        <w:t xml:space="preserve"> from flammable vapours, excess oxygen etc).</w:t>
      </w:r>
    </w:p>
    <w:p w:rsidR="006D54A6" w:rsidRPr="006D54A6" w:rsidRDefault="006D54A6" w:rsidP="006D54A6">
      <w:pPr>
        <w:pStyle w:val="Default"/>
        <w:ind w:left="360"/>
        <w:rPr>
          <w:rFonts w:asciiTheme="minorHAnsi" w:hAnsiTheme="minorHAnsi"/>
          <w:sz w:val="22"/>
          <w:szCs w:val="22"/>
        </w:rPr>
      </w:pPr>
    </w:p>
    <w:p w:rsidR="006D54A6" w:rsidRPr="006D54A6" w:rsidRDefault="006D54A6" w:rsidP="006D54A6">
      <w:pPr>
        <w:pStyle w:val="Default"/>
        <w:numPr>
          <w:ilvl w:val="0"/>
          <w:numId w:val="4"/>
        </w:numPr>
        <w:ind w:left="360"/>
        <w:rPr>
          <w:rFonts w:asciiTheme="minorHAnsi" w:hAnsiTheme="minorHAnsi"/>
          <w:sz w:val="22"/>
          <w:szCs w:val="22"/>
        </w:rPr>
      </w:pPr>
      <w:r w:rsidRPr="006D54A6">
        <w:rPr>
          <w:rFonts w:asciiTheme="minorHAnsi" w:hAnsiTheme="minorHAnsi"/>
          <w:sz w:val="22"/>
          <w:szCs w:val="22"/>
        </w:rPr>
        <w:t xml:space="preserve"> Residues left in tanks, vessels etc, or remaining on internal surfaces which can give off gas, fume or vapour. </w:t>
      </w:r>
    </w:p>
    <w:p w:rsidR="006D54A6" w:rsidRPr="006D54A6" w:rsidRDefault="006D54A6" w:rsidP="006D54A6">
      <w:pPr>
        <w:pStyle w:val="Default"/>
        <w:ind w:left="360"/>
        <w:rPr>
          <w:rFonts w:asciiTheme="minorHAnsi" w:hAnsiTheme="minorHAnsi"/>
          <w:sz w:val="22"/>
          <w:szCs w:val="22"/>
        </w:rPr>
      </w:pPr>
    </w:p>
    <w:p w:rsidR="006D54A6" w:rsidRPr="006D54A6" w:rsidRDefault="006D54A6" w:rsidP="006D54A6">
      <w:pPr>
        <w:pStyle w:val="Default"/>
        <w:numPr>
          <w:ilvl w:val="0"/>
          <w:numId w:val="4"/>
        </w:numPr>
        <w:ind w:left="360"/>
        <w:rPr>
          <w:rFonts w:asciiTheme="minorHAnsi" w:hAnsiTheme="minorHAnsi"/>
          <w:sz w:val="22"/>
          <w:szCs w:val="22"/>
        </w:rPr>
      </w:pPr>
      <w:r w:rsidRPr="006D54A6">
        <w:rPr>
          <w:rFonts w:asciiTheme="minorHAnsi" w:hAnsiTheme="minorHAnsi"/>
          <w:sz w:val="22"/>
          <w:szCs w:val="22"/>
        </w:rPr>
        <w:t xml:space="preserve">Dust may be present in high concentrations, </w:t>
      </w:r>
      <w:proofErr w:type="spellStart"/>
      <w:r w:rsidRPr="006D54A6">
        <w:rPr>
          <w:rFonts w:asciiTheme="minorHAnsi" w:hAnsiTheme="minorHAnsi"/>
          <w:sz w:val="22"/>
          <w:szCs w:val="22"/>
        </w:rPr>
        <w:t>eg</w:t>
      </w:r>
      <w:proofErr w:type="spellEnd"/>
      <w:r w:rsidRPr="006D54A6">
        <w:rPr>
          <w:rFonts w:asciiTheme="minorHAnsi" w:hAnsiTheme="minorHAnsi"/>
          <w:sz w:val="22"/>
          <w:szCs w:val="22"/>
        </w:rPr>
        <w:t xml:space="preserve"> in flour silos. </w:t>
      </w:r>
    </w:p>
    <w:p w:rsidR="006D54A6" w:rsidRPr="006D54A6" w:rsidRDefault="006D54A6" w:rsidP="006D54A6">
      <w:pPr>
        <w:pStyle w:val="Default"/>
        <w:ind w:left="360"/>
        <w:rPr>
          <w:rFonts w:asciiTheme="minorHAnsi" w:hAnsiTheme="minorHAnsi"/>
          <w:sz w:val="22"/>
          <w:szCs w:val="22"/>
        </w:rPr>
      </w:pPr>
    </w:p>
    <w:p w:rsidR="006D54A6" w:rsidRPr="006D54A6" w:rsidRDefault="006D54A6" w:rsidP="006D54A6">
      <w:pPr>
        <w:pStyle w:val="Default"/>
        <w:numPr>
          <w:ilvl w:val="0"/>
          <w:numId w:val="4"/>
        </w:numPr>
        <w:spacing w:after="213"/>
        <w:ind w:left="360"/>
        <w:rPr>
          <w:rFonts w:asciiTheme="minorHAnsi" w:hAnsiTheme="minorHAnsi"/>
          <w:sz w:val="22"/>
          <w:szCs w:val="22"/>
        </w:rPr>
      </w:pPr>
      <w:r w:rsidRPr="006D54A6">
        <w:rPr>
          <w:rFonts w:asciiTheme="minorHAnsi" w:hAnsiTheme="minorHAnsi"/>
          <w:sz w:val="22"/>
          <w:szCs w:val="22"/>
        </w:rPr>
        <w:t xml:space="preserve">Hot conditions leading to a dangerous increase in body temperature. </w:t>
      </w:r>
    </w:p>
    <w:p w:rsidR="006D54A6" w:rsidRPr="006D54A6" w:rsidRDefault="006D54A6" w:rsidP="006D54A6">
      <w:pPr>
        <w:pStyle w:val="Default"/>
        <w:spacing w:after="213"/>
        <w:rPr>
          <w:rFonts w:asciiTheme="minorHAnsi" w:hAnsiTheme="minorHAnsi"/>
          <w:sz w:val="22"/>
          <w:szCs w:val="22"/>
        </w:rPr>
      </w:pPr>
      <w:r w:rsidRPr="006D54A6">
        <w:rPr>
          <w:rFonts w:asciiTheme="minorHAnsi" w:hAnsiTheme="minorHAnsi"/>
          <w:sz w:val="22"/>
          <w:szCs w:val="22"/>
        </w:rPr>
        <w:t xml:space="preserve">Some of the above conditions may already be present in the confined space. However, some may arise through the work being carried out, or because of ineffective isolation of plant nearby, </w:t>
      </w:r>
      <w:proofErr w:type="spellStart"/>
      <w:r w:rsidRPr="006D54A6">
        <w:rPr>
          <w:rFonts w:asciiTheme="minorHAnsi" w:hAnsiTheme="minorHAnsi"/>
          <w:sz w:val="22"/>
          <w:szCs w:val="22"/>
        </w:rPr>
        <w:t>eg</w:t>
      </w:r>
      <w:proofErr w:type="spellEnd"/>
      <w:r w:rsidRPr="006D54A6">
        <w:rPr>
          <w:rFonts w:asciiTheme="minorHAnsi" w:hAnsiTheme="minorHAnsi"/>
          <w:sz w:val="22"/>
          <w:szCs w:val="22"/>
        </w:rPr>
        <w:t xml:space="preserve"> leakage from a pipe connected to the confined space. The enclosure and working space may increase other dangers arising through the work being carried out, for example: </w:t>
      </w:r>
    </w:p>
    <w:p w:rsidR="006D54A6" w:rsidRPr="006D54A6" w:rsidRDefault="006D54A6" w:rsidP="006D54A6">
      <w:pPr>
        <w:pStyle w:val="Default"/>
        <w:numPr>
          <w:ilvl w:val="0"/>
          <w:numId w:val="4"/>
        </w:numPr>
        <w:spacing w:after="213"/>
        <w:rPr>
          <w:rFonts w:asciiTheme="minorHAnsi" w:hAnsiTheme="minorHAnsi"/>
          <w:sz w:val="22"/>
          <w:szCs w:val="22"/>
        </w:rPr>
      </w:pPr>
      <w:r w:rsidRPr="006D54A6">
        <w:rPr>
          <w:rFonts w:asciiTheme="minorHAnsi" w:hAnsiTheme="minorHAnsi"/>
          <w:sz w:val="22"/>
          <w:szCs w:val="22"/>
        </w:rPr>
        <w:t xml:space="preserve">machinery being used may require special precautions, such as provision of dust extraction for a portable grinder, or special precautions against electric shock; </w:t>
      </w:r>
    </w:p>
    <w:p w:rsidR="006D54A6" w:rsidRPr="006D54A6" w:rsidRDefault="006D54A6" w:rsidP="006D54A6">
      <w:pPr>
        <w:pStyle w:val="Default"/>
        <w:numPr>
          <w:ilvl w:val="0"/>
          <w:numId w:val="4"/>
        </w:numPr>
        <w:spacing w:after="213"/>
        <w:rPr>
          <w:rFonts w:asciiTheme="minorHAnsi" w:hAnsiTheme="minorHAnsi"/>
          <w:sz w:val="22"/>
          <w:szCs w:val="22"/>
        </w:rPr>
      </w:pPr>
      <w:r w:rsidRPr="006D54A6">
        <w:rPr>
          <w:rFonts w:asciiTheme="minorHAnsi" w:hAnsiTheme="minorHAnsi"/>
          <w:sz w:val="22"/>
          <w:szCs w:val="22"/>
        </w:rPr>
        <w:t xml:space="preserve">gas, fume or vapour can arise from welding, or by use of volatile and often flammable solvents, adhesives etc; </w:t>
      </w:r>
    </w:p>
    <w:p w:rsidR="006D54A6" w:rsidRPr="006D54A6" w:rsidRDefault="006D54A6" w:rsidP="006D54A6">
      <w:pPr>
        <w:pStyle w:val="Default"/>
        <w:numPr>
          <w:ilvl w:val="0"/>
          <w:numId w:val="4"/>
        </w:numPr>
        <w:rPr>
          <w:rFonts w:asciiTheme="minorHAnsi" w:hAnsiTheme="minorHAnsi"/>
          <w:sz w:val="22"/>
          <w:szCs w:val="22"/>
        </w:rPr>
      </w:pPr>
      <w:proofErr w:type="gramStart"/>
      <w:r w:rsidRPr="006D54A6">
        <w:rPr>
          <w:rFonts w:asciiTheme="minorHAnsi" w:hAnsiTheme="minorHAnsi"/>
          <w:sz w:val="22"/>
          <w:szCs w:val="22"/>
        </w:rPr>
        <w:t>if</w:t>
      </w:r>
      <w:proofErr w:type="gramEnd"/>
      <w:r w:rsidRPr="006D54A6">
        <w:rPr>
          <w:rFonts w:asciiTheme="minorHAnsi" w:hAnsiTheme="minorHAnsi"/>
          <w:sz w:val="22"/>
          <w:szCs w:val="22"/>
        </w:rPr>
        <w:t xml:space="preserve"> access to the space is through a restricted entrance, such as a manhole, escape or rescue in an emergency will be more difficult (see </w:t>
      </w:r>
      <w:r w:rsidRPr="006D54A6">
        <w:rPr>
          <w:rFonts w:asciiTheme="minorHAnsi" w:hAnsiTheme="minorHAnsi"/>
          <w:i/>
          <w:iCs/>
          <w:sz w:val="22"/>
          <w:szCs w:val="22"/>
        </w:rPr>
        <w:t>Emergency procedures</w:t>
      </w:r>
      <w:r w:rsidRPr="006D54A6">
        <w:rPr>
          <w:rFonts w:asciiTheme="minorHAnsi" w:hAnsiTheme="minorHAnsi"/>
          <w:sz w:val="22"/>
          <w:szCs w:val="22"/>
        </w:rPr>
        <w:t xml:space="preserve">). </w:t>
      </w:r>
    </w:p>
    <w:p w:rsidR="006D54A6" w:rsidRPr="006D54A6" w:rsidRDefault="006D54A6" w:rsidP="006D54A6">
      <w:pPr>
        <w:pStyle w:val="Default"/>
        <w:rPr>
          <w:rFonts w:asciiTheme="minorHAnsi" w:hAnsiTheme="minorHAnsi"/>
          <w:sz w:val="22"/>
          <w:szCs w:val="22"/>
        </w:rPr>
      </w:pPr>
    </w:p>
    <w:p w:rsidR="006D54A6" w:rsidRPr="006D54A6" w:rsidRDefault="006D54A6" w:rsidP="006D54A6">
      <w:pPr>
        <w:pStyle w:val="CM17"/>
        <w:spacing w:after="234"/>
        <w:rPr>
          <w:rFonts w:asciiTheme="minorHAnsi" w:hAnsiTheme="minorHAnsi" w:cs="Helvetica Neue"/>
          <w:color w:val="000000"/>
          <w:sz w:val="22"/>
          <w:szCs w:val="22"/>
        </w:rPr>
      </w:pPr>
      <w:r w:rsidRPr="006D54A6">
        <w:rPr>
          <w:rFonts w:asciiTheme="minorHAnsi" w:hAnsiTheme="minorHAnsi" w:cs="Helvetica Neue"/>
          <w:b/>
          <w:bCs/>
          <w:color w:val="000000"/>
          <w:sz w:val="22"/>
          <w:szCs w:val="22"/>
        </w:rPr>
        <w:t xml:space="preserve">What the law says </w:t>
      </w:r>
    </w:p>
    <w:p w:rsidR="006D54A6" w:rsidRPr="006D54A6" w:rsidRDefault="006D54A6" w:rsidP="006D54A6">
      <w:pPr>
        <w:pStyle w:val="CM9"/>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You must carry out a suitable and sufficient assessment of the risks for all work activities for the purpose of deciding what measures are necessary for safety (</w:t>
      </w:r>
      <w:r w:rsidRPr="006D54A6">
        <w:rPr>
          <w:rFonts w:asciiTheme="minorHAnsi" w:hAnsiTheme="minorHAnsi" w:cs="Helvetica Neue"/>
          <w:b/>
          <w:color w:val="000000"/>
          <w:sz w:val="22"/>
          <w:szCs w:val="22"/>
        </w:rPr>
        <w:t>The Management of Health and Safety at Work Regulations 1999, regulation 3</w:t>
      </w:r>
      <w:r w:rsidRPr="006D54A6">
        <w:rPr>
          <w:rFonts w:asciiTheme="minorHAnsi" w:hAnsiTheme="minorHAnsi" w:cs="Helvetica Neue"/>
          <w:color w:val="000000"/>
          <w:sz w:val="22"/>
          <w:szCs w:val="22"/>
        </w:rPr>
        <w:t xml:space="preserve">). </w:t>
      </w: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For work in confined spaces this means identifying the hazards present, assessing the risks and determining what precautions to take. In most cases the assessment will include consideration of: </w:t>
      </w:r>
    </w:p>
    <w:p w:rsidR="006D54A6" w:rsidRPr="006D54A6" w:rsidRDefault="006D54A6" w:rsidP="006D54A6">
      <w:pPr>
        <w:pStyle w:val="Default"/>
        <w:numPr>
          <w:ilvl w:val="0"/>
          <w:numId w:val="9"/>
        </w:numPr>
        <w:rPr>
          <w:rFonts w:asciiTheme="minorHAnsi" w:hAnsiTheme="minorHAnsi"/>
          <w:sz w:val="22"/>
          <w:szCs w:val="22"/>
        </w:rPr>
      </w:pPr>
      <w:r w:rsidRPr="006D54A6">
        <w:rPr>
          <w:rFonts w:asciiTheme="minorHAnsi" w:hAnsiTheme="minorHAnsi"/>
          <w:sz w:val="22"/>
          <w:szCs w:val="22"/>
        </w:rPr>
        <w:t xml:space="preserve">the task; </w:t>
      </w:r>
    </w:p>
    <w:p w:rsidR="006D54A6" w:rsidRPr="006D54A6" w:rsidRDefault="006D54A6" w:rsidP="006D54A6">
      <w:pPr>
        <w:pStyle w:val="Default"/>
        <w:numPr>
          <w:ilvl w:val="0"/>
          <w:numId w:val="9"/>
        </w:numPr>
        <w:rPr>
          <w:rFonts w:asciiTheme="minorHAnsi" w:hAnsiTheme="minorHAnsi"/>
          <w:sz w:val="22"/>
          <w:szCs w:val="22"/>
        </w:rPr>
      </w:pPr>
      <w:r w:rsidRPr="006D54A6">
        <w:rPr>
          <w:rFonts w:asciiTheme="minorHAnsi" w:hAnsiTheme="minorHAnsi"/>
          <w:sz w:val="22"/>
          <w:szCs w:val="22"/>
        </w:rPr>
        <w:t xml:space="preserve">the working environment; </w:t>
      </w:r>
    </w:p>
    <w:p w:rsidR="006D54A6" w:rsidRPr="006D54A6" w:rsidRDefault="006D54A6" w:rsidP="006D54A6">
      <w:pPr>
        <w:pStyle w:val="Default"/>
        <w:numPr>
          <w:ilvl w:val="0"/>
          <w:numId w:val="9"/>
        </w:numPr>
        <w:rPr>
          <w:rFonts w:asciiTheme="minorHAnsi" w:hAnsiTheme="minorHAnsi"/>
          <w:sz w:val="22"/>
          <w:szCs w:val="22"/>
        </w:rPr>
      </w:pPr>
      <w:r w:rsidRPr="006D54A6">
        <w:rPr>
          <w:rFonts w:asciiTheme="minorHAnsi" w:hAnsiTheme="minorHAnsi"/>
          <w:sz w:val="22"/>
          <w:szCs w:val="22"/>
        </w:rPr>
        <w:t xml:space="preserve">working materials and tools; </w:t>
      </w:r>
    </w:p>
    <w:p w:rsidR="003F02AA" w:rsidRDefault="006D54A6" w:rsidP="006D54A6">
      <w:pPr>
        <w:pStyle w:val="ListParagraph"/>
        <w:numPr>
          <w:ilvl w:val="0"/>
          <w:numId w:val="9"/>
        </w:numPr>
      </w:pPr>
      <w:r w:rsidRPr="006D54A6">
        <w:t>the suitability of those carrying out the task</w:t>
      </w:r>
    </w:p>
    <w:p w:rsidR="006D54A6" w:rsidRDefault="006D54A6" w:rsidP="006D54A6">
      <w:pPr>
        <w:pStyle w:val="ListParagraph"/>
        <w:numPr>
          <w:ilvl w:val="0"/>
          <w:numId w:val="9"/>
        </w:numPr>
      </w:pPr>
      <w:r>
        <w:t>arrangements for emergency rescue</w:t>
      </w:r>
    </w:p>
    <w:p w:rsidR="006D54A6" w:rsidRDefault="006D54A6" w:rsidP="006D54A6">
      <w:pPr>
        <w:spacing w:after="0" w:line="240" w:lineRule="auto"/>
        <w:rPr>
          <w:rFonts w:cs="Helvetica Neue"/>
          <w:color w:val="000000"/>
        </w:rPr>
      </w:pPr>
      <w:r w:rsidRPr="006D54A6">
        <w:rPr>
          <w:rFonts w:cs="Helvetica Neue"/>
          <w:color w:val="000000"/>
        </w:rPr>
        <w:t xml:space="preserve">HSE’s free leaflet </w:t>
      </w:r>
      <w:r w:rsidRPr="006D54A6">
        <w:rPr>
          <w:rFonts w:cs="Helvetica Neue"/>
          <w:i/>
          <w:iCs/>
          <w:color w:val="000000"/>
        </w:rPr>
        <w:t xml:space="preserve">Five steps to risk assessment </w:t>
      </w:r>
      <w:r w:rsidRPr="006D54A6">
        <w:rPr>
          <w:rFonts w:cs="Helvetica Neue"/>
          <w:color w:val="000000"/>
        </w:rPr>
        <w:t xml:space="preserve">will help you further. </w:t>
      </w:r>
      <w:r>
        <w:rPr>
          <w:rFonts w:cs="Helvetica Neue"/>
          <w:color w:val="000000"/>
        </w:rPr>
        <w:t xml:space="preserve"> </w:t>
      </w:r>
      <w:r w:rsidRPr="006D54A6">
        <w:rPr>
          <w:rFonts w:cs="Helvetica Neue"/>
          <w:color w:val="000000"/>
        </w:rPr>
        <w:t>You may need to appoint competent people to help manage the risks and ensure that employees are adequately trained and instructed (</w:t>
      </w:r>
      <w:r w:rsidRPr="006D54A6">
        <w:rPr>
          <w:rFonts w:cs="Helvetica Neue"/>
          <w:b/>
          <w:color w:val="000000"/>
        </w:rPr>
        <w:t>The Management of Health and Safety at Work Regulations 1999, regulation 7</w:t>
      </w:r>
      <w:r w:rsidRPr="006D54A6">
        <w:rPr>
          <w:rFonts w:cs="Helvetica Neue"/>
          <w:color w:val="000000"/>
        </w:rPr>
        <w:t xml:space="preserve">). </w:t>
      </w:r>
      <w:r>
        <w:rPr>
          <w:rFonts w:cs="Helvetica Neue"/>
          <w:color w:val="000000"/>
        </w:rPr>
        <w:t xml:space="preserve"> </w:t>
      </w:r>
      <w:r w:rsidRPr="006D54A6">
        <w:rPr>
          <w:rFonts w:cs="Helvetica Neue"/>
          <w:color w:val="000000"/>
        </w:rPr>
        <w:t>Of course, you may be the best person to do this, however, you may need to train someone else or engage the services of a competent person for additional help</w:t>
      </w:r>
      <w:r>
        <w:rPr>
          <w:rFonts w:cs="Helvetica Neue"/>
          <w:color w:val="000000"/>
        </w:rPr>
        <w:t>.</w:t>
      </w:r>
    </w:p>
    <w:p w:rsidR="006D54A6" w:rsidRPr="006D54A6" w:rsidRDefault="006D54A6" w:rsidP="006D54A6">
      <w:pPr>
        <w:spacing w:after="0" w:line="240" w:lineRule="auto"/>
        <w:rPr>
          <w:rFonts w:cs="Helvetica Neue"/>
          <w:color w:val="000000"/>
        </w:rPr>
      </w:pP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If your assessment identifies risks of serious injury from work in confined spaces, such as the dangers highlighted above, the </w:t>
      </w:r>
      <w:r w:rsidRPr="006D54A6">
        <w:rPr>
          <w:rFonts w:asciiTheme="minorHAnsi" w:hAnsiTheme="minorHAnsi" w:cs="Helvetica Neue"/>
          <w:b/>
          <w:color w:val="000000"/>
          <w:sz w:val="22"/>
          <w:szCs w:val="22"/>
        </w:rPr>
        <w:t>Confined Spaces Regulations 1997</w:t>
      </w:r>
      <w:r w:rsidRPr="006D54A6">
        <w:rPr>
          <w:rFonts w:asciiTheme="minorHAnsi" w:hAnsiTheme="minorHAnsi" w:cs="Helvetica Neue"/>
          <w:color w:val="000000"/>
          <w:sz w:val="22"/>
          <w:szCs w:val="22"/>
        </w:rPr>
        <w:t xml:space="preserve"> apply. </w:t>
      </w:r>
      <w:r>
        <w:rPr>
          <w:rFonts w:asciiTheme="minorHAnsi" w:hAnsiTheme="minorHAnsi" w:cs="Helvetica Neue"/>
          <w:color w:val="000000"/>
          <w:sz w:val="22"/>
          <w:szCs w:val="22"/>
        </w:rPr>
        <w:t xml:space="preserve"> </w:t>
      </w:r>
      <w:r w:rsidRPr="006D54A6">
        <w:rPr>
          <w:rFonts w:asciiTheme="minorHAnsi" w:hAnsiTheme="minorHAnsi" w:cs="Helvetica Neue"/>
          <w:color w:val="000000"/>
          <w:sz w:val="22"/>
          <w:szCs w:val="22"/>
        </w:rPr>
        <w:t xml:space="preserve">These regulations contain the following key duties: </w:t>
      </w:r>
    </w:p>
    <w:p w:rsidR="006D54A6" w:rsidRPr="006D54A6" w:rsidRDefault="006D54A6" w:rsidP="006D54A6">
      <w:pPr>
        <w:pStyle w:val="Default"/>
        <w:numPr>
          <w:ilvl w:val="0"/>
          <w:numId w:val="10"/>
        </w:numPr>
        <w:rPr>
          <w:rFonts w:asciiTheme="minorHAnsi" w:hAnsiTheme="minorHAnsi"/>
          <w:sz w:val="22"/>
          <w:szCs w:val="22"/>
        </w:rPr>
      </w:pPr>
      <w:r w:rsidRPr="006D54A6">
        <w:rPr>
          <w:rFonts w:asciiTheme="minorHAnsi" w:hAnsiTheme="minorHAnsi"/>
          <w:sz w:val="22"/>
          <w:szCs w:val="22"/>
        </w:rPr>
        <w:t xml:space="preserve">avoid entry to confined spaces, </w:t>
      </w:r>
      <w:proofErr w:type="spellStart"/>
      <w:r w:rsidRPr="006D54A6">
        <w:rPr>
          <w:rFonts w:asciiTheme="minorHAnsi" w:hAnsiTheme="minorHAnsi"/>
          <w:sz w:val="22"/>
          <w:szCs w:val="22"/>
        </w:rPr>
        <w:t>eg</w:t>
      </w:r>
      <w:proofErr w:type="spellEnd"/>
      <w:r w:rsidRPr="006D54A6">
        <w:rPr>
          <w:rFonts w:asciiTheme="minorHAnsi" w:hAnsiTheme="minorHAnsi"/>
          <w:sz w:val="22"/>
          <w:szCs w:val="22"/>
        </w:rPr>
        <w:t xml:space="preserve"> by doing the work from outside; </w:t>
      </w:r>
    </w:p>
    <w:p w:rsidR="006D54A6" w:rsidRPr="006D54A6" w:rsidRDefault="006D54A6" w:rsidP="006D54A6">
      <w:pPr>
        <w:pStyle w:val="Default"/>
        <w:numPr>
          <w:ilvl w:val="0"/>
          <w:numId w:val="10"/>
        </w:numPr>
        <w:rPr>
          <w:rFonts w:asciiTheme="minorHAnsi" w:hAnsiTheme="minorHAnsi"/>
          <w:sz w:val="22"/>
          <w:szCs w:val="22"/>
        </w:rPr>
      </w:pPr>
      <w:r w:rsidRPr="006D54A6">
        <w:rPr>
          <w:rFonts w:asciiTheme="minorHAnsi" w:hAnsiTheme="minorHAnsi"/>
          <w:sz w:val="22"/>
          <w:szCs w:val="22"/>
        </w:rPr>
        <w:t xml:space="preserve">if entry to a confined space is unavoidable, follow a safe system of work; and </w:t>
      </w:r>
    </w:p>
    <w:p w:rsidR="006D54A6" w:rsidRPr="006D54A6" w:rsidRDefault="006D54A6" w:rsidP="006D54A6">
      <w:pPr>
        <w:pStyle w:val="Default"/>
        <w:numPr>
          <w:ilvl w:val="0"/>
          <w:numId w:val="10"/>
        </w:numPr>
        <w:rPr>
          <w:rFonts w:asciiTheme="minorHAnsi" w:hAnsiTheme="minorHAnsi"/>
          <w:sz w:val="22"/>
          <w:szCs w:val="22"/>
        </w:rPr>
      </w:pPr>
      <w:proofErr w:type="gramStart"/>
      <w:r w:rsidRPr="006D54A6">
        <w:rPr>
          <w:rFonts w:asciiTheme="minorHAnsi" w:hAnsiTheme="minorHAnsi"/>
          <w:sz w:val="22"/>
          <w:szCs w:val="22"/>
        </w:rPr>
        <w:t>put</w:t>
      </w:r>
      <w:proofErr w:type="gramEnd"/>
      <w:r w:rsidRPr="006D54A6">
        <w:rPr>
          <w:rFonts w:asciiTheme="minorHAnsi" w:hAnsiTheme="minorHAnsi"/>
          <w:sz w:val="22"/>
          <w:szCs w:val="22"/>
        </w:rPr>
        <w:t xml:space="preserve"> in place adequate emergency arrangements before the work starts. </w:t>
      </w:r>
    </w:p>
    <w:p w:rsidR="006D54A6" w:rsidRPr="006D54A6" w:rsidRDefault="006D54A6" w:rsidP="006D54A6">
      <w:pPr>
        <w:pStyle w:val="Default"/>
        <w:rPr>
          <w:rFonts w:asciiTheme="minorHAnsi" w:hAnsiTheme="minorHAnsi"/>
          <w:sz w:val="22"/>
          <w:szCs w:val="22"/>
        </w:rPr>
      </w:pPr>
    </w:p>
    <w:p w:rsidR="006D54A6" w:rsidRPr="006D54A6" w:rsidRDefault="006D54A6" w:rsidP="006D54A6">
      <w:r w:rsidRPr="006D54A6">
        <w:rPr>
          <w:rFonts w:cs="Helvetica Neue"/>
          <w:color w:val="000000"/>
        </w:rPr>
        <w:t>These duties, and what you need to do, are further described in this document</w:t>
      </w:r>
      <w:r>
        <w:rPr>
          <w:rFonts w:cs="Helvetica Neue"/>
          <w:color w:val="000000"/>
        </w:rPr>
        <w:t>.</w:t>
      </w:r>
    </w:p>
    <w:p w:rsidR="006D54A6" w:rsidRPr="006D54A6" w:rsidRDefault="006D54A6" w:rsidP="006D54A6">
      <w:pPr>
        <w:pStyle w:val="CM17"/>
        <w:spacing w:after="234"/>
        <w:rPr>
          <w:rFonts w:asciiTheme="minorHAnsi" w:hAnsiTheme="minorHAnsi" w:cs="Helvetica Neue"/>
          <w:color w:val="000000"/>
          <w:sz w:val="22"/>
          <w:szCs w:val="22"/>
        </w:rPr>
      </w:pPr>
      <w:r w:rsidRPr="006D54A6">
        <w:rPr>
          <w:rFonts w:asciiTheme="minorHAnsi" w:hAnsiTheme="minorHAnsi" w:cs="Helvetica Neue"/>
          <w:b/>
          <w:bCs/>
          <w:color w:val="000000"/>
          <w:sz w:val="22"/>
          <w:szCs w:val="22"/>
        </w:rPr>
        <w:t xml:space="preserve">Avoid entering confined spaces </w:t>
      </w:r>
    </w:p>
    <w:p w:rsidR="006D54A6" w:rsidRPr="006D54A6" w:rsidRDefault="006D54A6" w:rsidP="006D54A6">
      <w:pPr>
        <w:pStyle w:val="CM17"/>
        <w:spacing w:after="237" w:line="240" w:lineRule="atLeast"/>
        <w:ind w:right="267"/>
        <w:rPr>
          <w:rFonts w:asciiTheme="minorHAnsi" w:hAnsiTheme="minorHAnsi" w:cs="Helvetica Neue"/>
          <w:color w:val="000000"/>
          <w:sz w:val="22"/>
          <w:szCs w:val="22"/>
        </w:rPr>
      </w:pPr>
      <w:r w:rsidRPr="006D54A6">
        <w:rPr>
          <w:rFonts w:asciiTheme="minorHAnsi" w:hAnsiTheme="minorHAnsi" w:cs="Helvetica Neue"/>
          <w:color w:val="000000"/>
          <w:sz w:val="22"/>
          <w:szCs w:val="22"/>
        </w:rPr>
        <w:t>You need to check if the work can be done another way so that entry or work in confined spaces is avoided.</w:t>
      </w:r>
      <w:r>
        <w:rPr>
          <w:rFonts w:asciiTheme="minorHAnsi" w:hAnsiTheme="minorHAnsi" w:cs="Helvetica Neue"/>
          <w:color w:val="000000"/>
          <w:sz w:val="22"/>
          <w:szCs w:val="22"/>
        </w:rPr>
        <w:t xml:space="preserve"> </w:t>
      </w:r>
      <w:r w:rsidRPr="006D54A6">
        <w:rPr>
          <w:rFonts w:asciiTheme="minorHAnsi" w:hAnsiTheme="minorHAnsi" w:cs="Helvetica Neue"/>
          <w:color w:val="000000"/>
          <w:sz w:val="22"/>
          <w:szCs w:val="22"/>
        </w:rPr>
        <w:t xml:space="preserve"> Better work</w:t>
      </w:r>
      <w:r>
        <w:rPr>
          <w:rFonts w:asciiTheme="minorHAnsi" w:hAnsiTheme="minorHAnsi" w:cs="Helvetica Neue"/>
          <w:color w:val="000000"/>
          <w:sz w:val="22"/>
          <w:szCs w:val="22"/>
        </w:rPr>
        <w:t xml:space="preserve"> </w:t>
      </w:r>
      <w:r w:rsidRPr="006D54A6">
        <w:rPr>
          <w:rFonts w:asciiTheme="minorHAnsi" w:hAnsiTheme="minorHAnsi" w:cs="Helvetica Neue"/>
          <w:color w:val="000000"/>
          <w:sz w:val="22"/>
          <w:szCs w:val="22"/>
        </w:rPr>
        <w:t xml:space="preserve">planning or a different approach can reduce the need for confined space working. </w:t>
      </w:r>
    </w:p>
    <w:p w:rsidR="00ED2C08" w:rsidRDefault="00ED2C08" w:rsidP="006D54A6">
      <w:pPr>
        <w:pStyle w:val="CM17"/>
        <w:spacing w:after="237" w:line="240" w:lineRule="atLeast"/>
        <w:rPr>
          <w:rFonts w:asciiTheme="minorHAnsi" w:hAnsiTheme="minorHAnsi" w:cs="Helvetica Neue"/>
          <w:color w:val="000000"/>
          <w:sz w:val="22"/>
          <w:szCs w:val="22"/>
        </w:rPr>
      </w:pPr>
    </w:p>
    <w:p w:rsidR="00ED2C08" w:rsidRDefault="00ED2C08" w:rsidP="006D54A6">
      <w:pPr>
        <w:pStyle w:val="CM17"/>
        <w:spacing w:after="237" w:line="240" w:lineRule="atLeast"/>
        <w:rPr>
          <w:rFonts w:asciiTheme="minorHAnsi" w:hAnsiTheme="minorHAnsi" w:cs="Helvetica Neue"/>
          <w:color w:val="000000"/>
          <w:sz w:val="22"/>
          <w:szCs w:val="22"/>
        </w:rPr>
      </w:pP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Ask yourself if the intended work is really necessary, or could you: </w:t>
      </w:r>
    </w:p>
    <w:p w:rsidR="006D54A6" w:rsidRPr="006D54A6" w:rsidRDefault="006D54A6" w:rsidP="006D54A6">
      <w:pPr>
        <w:pStyle w:val="Default"/>
        <w:numPr>
          <w:ilvl w:val="0"/>
          <w:numId w:val="6"/>
        </w:numPr>
        <w:rPr>
          <w:rFonts w:asciiTheme="minorHAnsi" w:hAnsiTheme="minorHAnsi"/>
          <w:sz w:val="22"/>
          <w:szCs w:val="22"/>
        </w:rPr>
      </w:pPr>
      <w:r w:rsidRPr="006D54A6">
        <w:rPr>
          <w:rFonts w:asciiTheme="minorHAnsi" w:hAnsiTheme="minorHAnsi"/>
          <w:sz w:val="22"/>
          <w:szCs w:val="22"/>
        </w:rPr>
        <w:t xml:space="preserve">modify the confined space itself so that entry is not necessary; </w:t>
      </w:r>
    </w:p>
    <w:p w:rsidR="006D54A6" w:rsidRPr="006D54A6" w:rsidRDefault="006D54A6" w:rsidP="006D54A6">
      <w:pPr>
        <w:pStyle w:val="Default"/>
        <w:numPr>
          <w:ilvl w:val="0"/>
          <w:numId w:val="6"/>
        </w:numPr>
        <w:rPr>
          <w:rFonts w:asciiTheme="minorHAnsi" w:hAnsiTheme="minorHAnsi"/>
          <w:sz w:val="22"/>
          <w:szCs w:val="22"/>
        </w:rPr>
      </w:pPr>
      <w:r w:rsidRPr="006D54A6">
        <w:rPr>
          <w:rFonts w:asciiTheme="minorHAnsi" w:hAnsiTheme="minorHAnsi"/>
          <w:sz w:val="22"/>
          <w:szCs w:val="22"/>
        </w:rPr>
        <w:t xml:space="preserve">have the work done from outside, for example: </w:t>
      </w:r>
    </w:p>
    <w:p w:rsidR="006D54A6" w:rsidRPr="006D54A6" w:rsidRDefault="006D54A6" w:rsidP="006D54A6">
      <w:pPr>
        <w:pStyle w:val="Default"/>
        <w:rPr>
          <w:rFonts w:asciiTheme="minorHAnsi" w:hAnsiTheme="minorHAnsi"/>
          <w:sz w:val="22"/>
          <w:szCs w:val="22"/>
        </w:rPr>
      </w:pPr>
      <w:proofErr w:type="gramStart"/>
      <w:r w:rsidRPr="006D54A6">
        <w:rPr>
          <w:rFonts w:asciiTheme="minorHAnsi" w:hAnsiTheme="minorHAnsi"/>
          <w:sz w:val="22"/>
          <w:szCs w:val="22"/>
        </w:rPr>
        <w:t>inspection</w:t>
      </w:r>
      <w:proofErr w:type="gramEnd"/>
      <w:r w:rsidRPr="006D54A6">
        <w:rPr>
          <w:rFonts w:asciiTheme="minorHAnsi" w:hAnsiTheme="minorHAnsi"/>
          <w:sz w:val="22"/>
          <w:szCs w:val="22"/>
        </w:rPr>
        <w:t xml:space="preserve">, sampling and cleaning operations can often be done from outside the space using appropriate equipment and tools; </w:t>
      </w:r>
    </w:p>
    <w:p w:rsidR="006D54A6" w:rsidRPr="006D54A6" w:rsidRDefault="006D54A6" w:rsidP="006D54A6">
      <w:pPr>
        <w:pStyle w:val="Default"/>
        <w:rPr>
          <w:rFonts w:asciiTheme="minorHAnsi" w:hAnsiTheme="minorHAnsi"/>
          <w:sz w:val="22"/>
          <w:szCs w:val="22"/>
        </w:rPr>
      </w:pPr>
      <w:proofErr w:type="gramStart"/>
      <w:r w:rsidRPr="006D54A6">
        <w:rPr>
          <w:rFonts w:asciiTheme="minorHAnsi" w:hAnsiTheme="minorHAnsi"/>
          <w:sz w:val="22"/>
          <w:szCs w:val="22"/>
        </w:rPr>
        <w:t>remote</w:t>
      </w:r>
      <w:proofErr w:type="gramEnd"/>
      <w:r w:rsidRPr="006D54A6">
        <w:rPr>
          <w:rFonts w:asciiTheme="minorHAnsi" w:hAnsiTheme="minorHAnsi"/>
          <w:sz w:val="22"/>
          <w:szCs w:val="22"/>
        </w:rPr>
        <w:t xml:space="preserve"> cameras can be used for internal inspection of vessels. </w:t>
      </w:r>
    </w:p>
    <w:p w:rsidR="006D54A6" w:rsidRPr="006D54A6" w:rsidRDefault="006D54A6" w:rsidP="006D54A6">
      <w:pPr>
        <w:pStyle w:val="Default"/>
        <w:rPr>
          <w:rFonts w:asciiTheme="minorHAnsi" w:hAnsiTheme="minorHAnsi"/>
          <w:sz w:val="22"/>
          <w:szCs w:val="22"/>
        </w:rPr>
      </w:pPr>
    </w:p>
    <w:p w:rsidR="006D54A6" w:rsidRPr="006D54A6" w:rsidRDefault="006D54A6" w:rsidP="006D54A6">
      <w:pPr>
        <w:pStyle w:val="CM17"/>
        <w:spacing w:after="234"/>
        <w:rPr>
          <w:rFonts w:asciiTheme="minorHAnsi" w:hAnsiTheme="minorHAnsi" w:cs="Helvetica Neue"/>
          <w:color w:val="000000"/>
          <w:sz w:val="22"/>
          <w:szCs w:val="22"/>
        </w:rPr>
      </w:pPr>
      <w:r w:rsidRPr="006D54A6">
        <w:rPr>
          <w:rFonts w:asciiTheme="minorHAnsi" w:hAnsiTheme="minorHAnsi" w:cs="Helvetica Neue"/>
          <w:b/>
          <w:bCs/>
          <w:color w:val="000000"/>
          <w:sz w:val="22"/>
          <w:szCs w:val="22"/>
        </w:rPr>
        <w:t xml:space="preserve">Safe systems of work </w:t>
      </w: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If you cannot avoid entry into a confined space make sure you have a safe system for working inside the space. </w:t>
      </w: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Use the results of your risk assessment to help identify the necessary precautions to reduce the risk of injury. These will depend on the nature of the confined space, the associated risk and the work involved. </w:t>
      </w:r>
    </w:p>
    <w:p w:rsidR="006D54A6" w:rsidRPr="006D54A6" w:rsidRDefault="006D54A6" w:rsidP="006D54A6">
      <w:pPr>
        <w:pStyle w:val="CM17"/>
        <w:spacing w:after="237" w:line="240" w:lineRule="atLeast"/>
        <w:ind w:right="82"/>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Make sure that the safe system of work, including the precautions identified, is developed and put into practice. Everyone involved will need to be properly trained and instructed to make sure they know what to do and how to do it safely. </w:t>
      </w:r>
    </w:p>
    <w:p w:rsidR="006D54A6" w:rsidRPr="006D54A6" w:rsidRDefault="006D54A6" w:rsidP="006D54A6">
      <w:pPr>
        <w:pStyle w:val="CM17"/>
        <w:spacing w:after="237" w:line="240" w:lineRule="atLeast"/>
        <w:ind w:right="267"/>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The following checklist is not intended to be exhaustive but includes many of the essential elements to help prepare a safe system of work.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Appointment of a supervisor </w:t>
      </w:r>
    </w:p>
    <w:p w:rsidR="006D54A6" w:rsidRDefault="006D54A6" w:rsidP="006D54A6">
      <w:pPr>
        <w:pStyle w:val="CM2"/>
        <w:spacing w:after="120"/>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Supervisors should be given responsibility to ensure that the necessary precautions are taken, to check safety at each stage and may need to remain present while work is underway. </w:t>
      </w:r>
    </w:p>
    <w:p w:rsidR="006D54A6" w:rsidRDefault="006D54A6" w:rsidP="006D54A6">
      <w:pPr>
        <w:pStyle w:val="Default"/>
        <w:spacing w:before="120" w:after="120"/>
        <w:rPr>
          <w:sz w:val="20"/>
          <w:szCs w:val="20"/>
        </w:rPr>
      </w:pPr>
      <w:r>
        <w:rPr>
          <w:sz w:val="20"/>
          <w:szCs w:val="20"/>
        </w:rPr>
        <w:t>.</w:t>
      </w:r>
    </w:p>
    <w:p w:rsidR="006D54A6" w:rsidRDefault="006D54A6" w:rsidP="006D54A6">
      <w:pPr>
        <w:pStyle w:val="Default"/>
        <w:spacing w:before="120" w:after="120"/>
        <w:rPr>
          <w:sz w:val="20"/>
          <w:szCs w:val="20"/>
        </w:rPr>
      </w:pPr>
    </w:p>
    <w:p w:rsidR="006D54A6" w:rsidRDefault="006D54A6" w:rsidP="006D54A6">
      <w:pPr>
        <w:pStyle w:val="Default"/>
        <w:spacing w:before="120" w:after="120"/>
        <w:rPr>
          <w:sz w:val="20"/>
          <w:szCs w:val="20"/>
        </w:rPr>
      </w:pPr>
    </w:p>
    <w:p w:rsidR="006D54A6" w:rsidRPr="006D54A6" w:rsidRDefault="006D54A6" w:rsidP="006D54A6">
      <w:pPr>
        <w:pStyle w:val="Default"/>
      </w:pPr>
    </w:p>
    <w:p w:rsidR="006D54A6" w:rsidRPr="006D54A6" w:rsidRDefault="006D54A6" w:rsidP="006D54A6">
      <w:pPr>
        <w:pStyle w:val="CM17"/>
        <w:pageBreakBefore/>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Are persons suitable for the work? </w:t>
      </w: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Do they have sufficient experience of the type of work to be carried out, and what training have they received? Where risk assessment highlights exceptional constraints as a result of the physical layout, are individuals of suitable build? The competent person may need to consider other factors, </w:t>
      </w:r>
      <w:proofErr w:type="spellStart"/>
      <w:r w:rsidRPr="006D54A6">
        <w:rPr>
          <w:rFonts w:asciiTheme="minorHAnsi" w:hAnsiTheme="minorHAnsi" w:cs="Helvetica Neue"/>
          <w:color w:val="000000"/>
          <w:sz w:val="22"/>
          <w:szCs w:val="22"/>
        </w:rPr>
        <w:t>eg</w:t>
      </w:r>
      <w:proofErr w:type="spellEnd"/>
      <w:r w:rsidRPr="006D54A6">
        <w:rPr>
          <w:rFonts w:asciiTheme="minorHAnsi" w:hAnsiTheme="minorHAnsi" w:cs="Helvetica Neue"/>
          <w:color w:val="000000"/>
          <w:sz w:val="22"/>
          <w:szCs w:val="22"/>
        </w:rPr>
        <w:t xml:space="preserve"> concerning claustrophobia or fitness to wear breathing apparatus, and medical advice on an individual’s suitability may be needed.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Isolation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Mechanical and electrical isolation of equipment is essential if it could otherwise operate, or be operated, inadvertently. If gas, fume or vapour could enter the confined space, physical isolation of pipework etc needs to be made. In all cases a check should be made to ensure isolation is effective.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Cleaning before entry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This may be necessary to ensure fumes do not develop from residues etc while the work is being done.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Check the size of the entrance </w:t>
      </w:r>
    </w:p>
    <w:p w:rsidR="006D54A6" w:rsidRPr="006D54A6" w:rsidRDefault="006D54A6" w:rsidP="006D54A6">
      <w:pPr>
        <w:pStyle w:val="CM17"/>
        <w:spacing w:after="237" w:line="240" w:lineRule="atLeast"/>
        <w:ind w:right="190"/>
        <w:rPr>
          <w:rFonts w:asciiTheme="minorHAnsi" w:hAnsiTheme="minorHAnsi" w:cs="Helvetica Neue"/>
          <w:color w:val="000000"/>
          <w:sz w:val="22"/>
          <w:szCs w:val="22"/>
        </w:rPr>
      </w:pPr>
      <w:r w:rsidRPr="006D54A6">
        <w:rPr>
          <w:rFonts w:asciiTheme="minorHAnsi" w:hAnsiTheme="minorHAnsi" w:cs="Helvetica Neue"/>
          <w:color w:val="000000"/>
          <w:sz w:val="22"/>
          <w:szCs w:val="22"/>
        </w:rPr>
        <w:t>Is it big enough to allow workers wearing all the necessary equipment to climb in and out easily, and provide ready access and egress in an emergency? For example, the size of the opening may mean choosing airline breathing apparatus in place of self</w:t>
      </w:r>
      <w:r w:rsidR="00ED2C08">
        <w:rPr>
          <w:rFonts w:asciiTheme="minorHAnsi" w:hAnsiTheme="minorHAnsi" w:cs="Helvetica Neue"/>
          <w:color w:val="000000"/>
          <w:sz w:val="22"/>
          <w:szCs w:val="22"/>
        </w:rPr>
        <w:t>-</w:t>
      </w:r>
      <w:r w:rsidRPr="006D54A6">
        <w:rPr>
          <w:rFonts w:asciiTheme="minorHAnsi" w:hAnsiTheme="minorHAnsi" w:cs="Helvetica Neue"/>
          <w:color w:val="000000"/>
          <w:sz w:val="22"/>
          <w:szCs w:val="22"/>
        </w:rPr>
        <w:t xml:space="preserve">contained equipment which is more bulky and therefore likely to restrict ready passage.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Provision of ventilation </w:t>
      </w: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You may be able to increase the number of openings and therefore improve ventilation. Mechanical ventilation may be necessary to ensure an adequate supply of fresh air. This is essential where portable gas cylinders and diesel</w:t>
      </w:r>
      <w:r w:rsidR="00ED2C08">
        <w:rPr>
          <w:rFonts w:asciiTheme="minorHAnsi" w:hAnsiTheme="minorHAnsi" w:cs="Helvetica Neue"/>
          <w:color w:val="000000"/>
          <w:sz w:val="22"/>
          <w:szCs w:val="22"/>
        </w:rPr>
        <w:t>-</w:t>
      </w:r>
      <w:r w:rsidRPr="006D54A6">
        <w:rPr>
          <w:rFonts w:asciiTheme="minorHAnsi" w:hAnsiTheme="minorHAnsi" w:cs="Helvetica Neue"/>
          <w:color w:val="000000"/>
          <w:sz w:val="22"/>
          <w:szCs w:val="22"/>
        </w:rPr>
        <w:t>fuelled equipment are used inside the space because of the dangers from build</w:t>
      </w:r>
      <w:r w:rsidR="00ED2C08">
        <w:rPr>
          <w:rFonts w:asciiTheme="minorHAnsi" w:hAnsiTheme="minorHAnsi" w:cs="Helvetica Neue"/>
          <w:color w:val="000000"/>
          <w:sz w:val="22"/>
          <w:szCs w:val="22"/>
        </w:rPr>
        <w:t>-</w:t>
      </w:r>
      <w:r w:rsidRPr="006D54A6">
        <w:rPr>
          <w:rFonts w:asciiTheme="minorHAnsi" w:hAnsiTheme="minorHAnsi" w:cs="Helvetica Neue"/>
          <w:color w:val="000000"/>
          <w:sz w:val="22"/>
          <w:szCs w:val="22"/>
        </w:rPr>
        <w:t>up of engine exhaust. Warning: carbon monoxide in the exhaust from petrol</w:t>
      </w:r>
      <w:r w:rsidR="00ED2C08">
        <w:rPr>
          <w:rFonts w:asciiTheme="minorHAnsi" w:hAnsiTheme="minorHAnsi" w:cs="Helvetica Neue"/>
          <w:color w:val="000000"/>
          <w:sz w:val="22"/>
          <w:szCs w:val="22"/>
        </w:rPr>
        <w:t>-</w:t>
      </w:r>
      <w:r w:rsidRPr="006D54A6">
        <w:rPr>
          <w:rFonts w:asciiTheme="minorHAnsi" w:hAnsiTheme="minorHAnsi" w:cs="Helvetica Neue"/>
          <w:color w:val="000000"/>
          <w:sz w:val="22"/>
          <w:szCs w:val="22"/>
        </w:rPr>
        <w:t xml:space="preserve">fuelled engines is so dangerous that use of such equipment in confined spaces should never be allowed.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Testing the air </w:t>
      </w:r>
    </w:p>
    <w:p w:rsidR="006D54A6" w:rsidRPr="006D54A6" w:rsidRDefault="006D54A6" w:rsidP="006D54A6">
      <w:pPr>
        <w:pStyle w:val="CM17"/>
        <w:spacing w:after="237" w:line="240" w:lineRule="atLeast"/>
        <w:ind w:right="190"/>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This may be necessary to check that it is free from both toxic and flammable vapours and that it is fit to breathe. Testing should be carried out by a competent person using a suitable gas detector which is correctly calibrated. Where the risk assessment indicates that conditions may change, or as a further precaution, continuous monitoring of the air may be necessary.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Provision of special tools and lighting </w:t>
      </w:r>
    </w:p>
    <w:p w:rsidR="006D54A6" w:rsidRPr="006D54A6" w:rsidRDefault="006D54A6" w:rsidP="006D54A6">
      <w:pPr>
        <w:pStyle w:val="CM19"/>
        <w:spacing w:after="1400"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Non</w:t>
      </w:r>
      <w:r w:rsidR="00ED2C08">
        <w:rPr>
          <w:rFonts w:asciiTheme="minorHAnsi" w:hAnsiTheme="minorHAnsi" w:cs="Helvetica Neue"/>
          <w:color w:val="000000"/>
          <w:sz w:val="22"/>
          <w:szCs w:val="22"/>
        </w:rPr>
        <w:t>-</w:t>
      </w:r>
      <w:r w:rsidRPr="006D54A6">
        <w:rPr>
          <w:rFonts w:asciiTheme="minorHAnsi" w:hAnsiTheme="minorHAnsi" w:cs="Helvetica Neue"/>
          <w:color w:val="000000"/>
          <w:sz w:val="22"/>
          <w:szCs w:val="22"/>
        </w:rPr>
        <w:t>sparking tools and specially protected lighting are essential where flammable or potentially explosive atmospheres are likely. In certain confined spaces (</w:t>
      </w:r>
      <w:proofErr w:type="spellStart"/>
      <w:r w:rsidRPr="006D54A6">
        <w:rPr>
          <w:rFonts w:asciiTheme="minorHAnsi" w:hAnsiTheme="minorHAnsi" w:cs="Helvetica Neue"/>
          <w:color w:val="000000"/>
          <w:sz w:val="22"/>
          <w:szCs w:val="22"/>
        </w:rPr>
        <w:t>eg</w:t>
      </w:r>
      <w:proofErr w:type="spellEnd"/>
      <w:r w:rsidRPr="006D54A6">
        <w:rPr>
          <w:rFonts w:asciiTheme="minorHAnsi" w:hAnsiTheme="minorHAnsi" w:cs="Helvetica Neue"/>
          <w:color w:val="000000"/>
          <w:sz w:val="22"/>
          <w:szCs w:val="22"/>
        </w:rPr>
        <w:t xml:space="preserve"> inside metal tanks) suitable precautions to prevent electric shock include use of extra low voltage equipment (typically less than 25 V) and, where necessary, residual current devices. </w:t>
      </w:r>
    </w:p>
    <w:p w:rsidR="006D54A6" w:rsidRPr="006D54A6" w:rsidRDefault="006D54A6" w:rsidP="006D54A6">
      <w:pPr>
        <w:pStyle w:val="CM17"/>
        <w:pageBreakBefore/>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Provision of breathing apparatus </w:t>
      </w: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This is essential if the air inside the space cannot be made fit to breathe because of gas, fume or vapour present, or lack of oxygen. Never try to ‘sweeten’ the air in a confined space with oxygen as this can greatly increase the risk of a fire or explosion.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Preparation of emergency arrangements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This will need to cover the necessary equipment, training and practice drills.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Provision of rescue harnesses </w:t>
      </w:r>
    </w:p>
    <w:p w:rsidR="006D54A6" w:rsidRPr="006D54A6" w:rsidRDefault="006D54A6" w:rsidP="006D54A6">
      <w:pPr>
        <w:pStyle w:val="CM17"/>
        <w:spacing w:after="237" w:line="240" w:lineRule="atLeast"/>
        <w:ind w:left="337" w:hanging="338"/>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Lifelines attached to harnesses should run back to a point outside the confined space.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Communications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An adequate communications system is needed to enable communication between people inside and outside the confined space and to summon help in an emergency.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Check how the alarm is raised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Is it necessary to station someone outside to keep watch and to communicate with anyone inside, raise the alarm quickly in an emergency, and take charge of the rescue procedures?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Is a ‘permit</w:t>
      </w:r>
      <w:r w:rsidR="00ED2C08">
        <w:rPr>
          <w:rFonts w:asciiTheme="minorHAnsi" w:hAnsiTheme="minorHAnsi" w:cs="Helvetica Neue"/>
          <w:i/>
          <w:iCs/>
          <w:color w:val="000000"/>
          <w:sz w:val="22"/>
          <w:szCs w:val="22"/>
        </w:rPr>
        <w:t xml:space="preserve"> </w:t>
      </w:r>
      <w:r w:rsidRPr="006D54A6">
        <w:rPr>
          <w:rFonts w:asciiTheme="minorHAnsi" w:hAnsiTheme="minorHAnsi" w:cs="Helvetica Neue"/>
          <w:i/>
          <w:iCs/>
          <w:color w:val="000000"/>
          <w:sz w:val="22"/>
          <w:szCs w:val="22"/>
        </w:rPr>
        <w:t>to</w:t>
      </w:r>
      <w:r w:rsidR="00ED2C08">
        <w:rPr>
          <w:rFonts w:asciiTheme="minorHAnsi" w:hAnsiTheme="minorHAnsi" w:cs="Helvetica Neue"/>
          <w:i/>
          <w:iCs/>
          <w:color w:val="000000"/>
          <w:sz w:val="22"/>
          <w:szCs w:val="22"/>
        </w:rPr>
        <w:t xml:space="preserve"> </w:t>
      </w:r>
      <w:r w:rsidRPr="006D54A6">
        <w:rPr>
          <w:rFonts w:asciiTheme="minorHAnsi" w:hAnsiTheme="minorHAnsi" w:cs="Helvetica Neue"/>
          <w:i/>
          <w:iCs/>
          <w:color w:val="000000"/>
          <w:sz w:val="22"/>
          <w:szCs w:val="22"/>
        </w:rPr>
        <w:t xml:space="preserve">work’ necessary? </w:t>
      </w: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A permit</w:t>
      </w:r>
      <w:r w:rsidR="00ED2C08">
        <w:rPr>
          <w:rFonts w:asciiTheme="minorHAnsi" w:hAnsiTheme="minorHAnsi" w:cs="Helvetica Neue"/>
          <w:color w:val="000000"/>
          <w:sz w:val="22"/>
          <w:szCs w:val="22"/>
        </w:rPr>
        <w:t xml:space="preserve"> </w:t>
      </w:r>
      <w:r w:rsidRPr="006D54A6">
        <w:rPr>
          <w:rFonts w:asciiTheme="minorHAnsi" w:hAnsiTheme="minorHAnsi" w:cs="Helvetica Neue"/>
          <w:color w:val="000000"/>
          <w:sz w:val="22"/>
          <w:szCs w:val="22"/>
        </w:rPr>
        <w:t>to</w:t>
      </w:r>
      <w:r w:rsidR="00ED2C08">
        <w:rPr>
          <w:rFonts w:asciiTheme="minorHAnsi" w:hAnsiTheme="minorHAnsi" w:cs="Helvetica Neue"/>
          <w:color w:val="000000"/>
          <w:sz w:val="22"/>
          <w:szCs w:val="22"/>
        </w:rPr>
        <w:t xml:space="preserve"> </w:t>
      </w:r>
      <w:r w:rsidRPr="006D54A6">
        <w:rPr>
          <w:rFonts w:asciiTheme="minorHAnsi" w:hAnsiTheme="minorHAnsi" w:cs="Helvetica Neue"/>
          <w:color w:val="000000"/>
          <w:sz w:val="22"/>
          <w:szCs w:val="22"/>
        </w:rPr>
        <w:t>work ensures a formal check is undertaken to ensure all the elements of a safe system of work are in place before people are allowed to enter or work in the confined space. It is also a means of communication between site management, supervisors, and those carrying out the hazardous work. Essential features of a permit</w:t>
      </w:r>
      <w:r w:rsidR="00ED2C08">
        <w:rPr>
          <w:rFonts w:asciiTheme="minorHAnsi" w:hAnsiTheme="minorHAnsi" w:cs="Helvetica Neue"/>
          <w:color w:val="000000"/>
          <w:sz w:val="22"/>
          <w:szCs w:val="22"/>
        </w:rPr>
        <w:t xml:space="preserve"> </w:t>
      </w:r>
      <w:r w:rsidRPr="006D54A6">
        <w:rPr>
          <w:rFonts w:asciiTheme="minorHAnsi" w:hAnsiTheme="minorHAnsi" w:cs="Helvetica Neue"/>
          <w:color w:val="000000"/>
          <w:sz w:val="22"/>
          <w:szCs w:val="22"/>
        </w:rPr>
        <w:t>to</w:t>
      </w:r>
      <w:r w:rsidR="00ED2C08">
        <w:rPr>
          <w:rFonts w:asciiTheme="minorHAnsi" w:hAnsiTheme="minorHAnsi" w:cs="Helvetica Neue"/>
          <w:color w:val="000000"/>
          <w:sz w:val="22"/>
          <w:szCs w:val="22"/>
        </w:rPr>
        <w:t xml:space="preserve"> </w:t>
      </w:r>
      <w:r w:rsidRPr="006D54A6">
        <w:rPr>
          <w:rFonts w:asciiTheme="minorHAnsi" w:hAnsiTheme="minorHAnsi" w:cs="Helvetica Neue"/>
          <w:color w:val="000000"/>
          <w:sz w:val="22"/>
          <w:szCs w:val="22"/>
        </w:rPr>
        <w:t xml:space="preserve">work are: </w:t>
      </w:r>
    </w:p>
    <w:p w:rsidR="006D54A6" w:rsidRPr="006D54A6" w:rsidRDefault="006D54A6" w:rsidP="00ED2C08">
      <w:pPr>
        <w:pStyle w:val="Default"/>
        <w:numPr>
          <w:ilvl w:val="0"/>
          <w:numId w:val="12"/>
        </w:numPr>
        <w:rPr>
          <w:rFonts w:asciiTheme="minorHAnsi" w:hAnsiTheme="minorHAnsi"/>
          <w:sz w:val="22"/>
          <w:szCs w:val="22"/>
        </w:rPr>
      </w:pPr>
      <w:r w:rsidRPr="006D54A6">
        <w:rPr>
          <w:rFonts w:asciiTheme="minorHAnsi" w:hAnsiTheme="minorHAnsi"/>
          <w:sz w:val="22"/>
          <w:szCs w:val="22"/>
        </w:rPr>
        <w:t>clear identification of who may authorise particular jobs (and any limits to their authority) and who is responsible for specifying the necessary precautions (</w:t>
      </w:r>
      <w:proofErr w:type="spellStart"/>
      <w:r w:rsidRPr="006D54A6">
        <w:rPr>
          <w:rFonts w:asciiTheme="minorHAnsi" w:hAnsiTheme="minorHAnsi"/>
          <w:sz w:val="22"/>
          <w:szCs w:val="22"/>
        </w:rPr>
        <w:t>eg</w:t>
      </w:r>
      <w:proofErr w:type="spellEnd"/>
      <w:r w:rsidRPr="006D54A6">
        <w:rPr>
          <w:rFonts w:asciiTheme="minorHAnsi" w:hAnsiTheme="minorHAnsi"/>
          <w:sz w:val="22"/>
          <w:szCs w:val="22"/>
        </w:rPr>
        <w:t xml:space="preserve"> isolation, air testing, emergency arrangements etc); </w:t>
      </w:r>
    </w:p>
    <w:p w:rsidR="006D54A6" w:rsidRPr="006D54A6" w:rsidRDefault="006D54A6" w:rsidP="00ED2C08">
      <w:pPr>
        <w:pStyle w:val="Default"/>
        <w:numPr>
          <w:ilvl w:val="0"/>
          <w:numId w:val="12"/>
        </w:numPr>
        <w:rPr>
          <w:rFonts w:asciiTheme="minorHAnsi" w:hAnsiTheme="minorHAnsi"/>
          <w:sz w:val="22"/>
          <w:szCs w:val="22"/>
        </w:rPr>
      </w:pPr>
      <w:r w:rsidRPr="006D54A6">
        <w:rPr>
          <w:rFonts w:asciiTheme="minorHAnsi" w:hAnsiTheme="minorHAnsi"/>
          <w:sz w:val="22"/>
          <w:szCs w:val="22"/>
        </w:rPr>
        <w:t xml:space="preserve">provision for ensuring that contractors engaged to carry out work are included; </w:t>
      </w:r>
    </w:p>
    <w:p w:rsidR="006D54A6" w:rsidRPr="006D54A6" w:rsidRDefault="006D54A6" w:rsidP="00ED2C08">
      <w:pPr>
        <w:pStyle w:val="Default"/>
        <w:numPr>
          <w:ilvl w:val="0"/>
          <w:numId w:val="12"/>
        </w:numPr>
        <w:rPr>
          <w:rFonts w:asciiTheme="minorHAnsi" w:hAnsiTheme="minorHAnsi"/>
          <w:sz w:val="22"/>
          <w:szCs w:val="22"/>
        </w:rPr>
      </w:pPr>
      <w:r w:rsidRPr="006D54A6">
        <w:rPr>
          <w:rFonts w:asciiTheme="minorHAnsi" w:hAnsiTheme="minorHAnsi"/>
          <w:sz w:val="22"/>
          <w:szCs w:val="22"/>
        </w:rPr>
        <w:t xml:space="preserve">training and instruction in the issue of permits; </w:t>
      </w:r>
    </w:p>
    <w:p w:rsidR="006D54A6" w:rsidRPr="006D54A6" w:rsidRDefault="006D54A6" w:rsidP="00ED2C08">
      <w:pPr>
        <w:pStyle w:val="Default"/>
        <w:numPr>
          <w:ilvl w:val="0"/>
          <w:numId w:val="12"/>
        </w:numPr>
        <w:rPr>
          <w:rFonts w:asciiTheme="minorHAnsi" w:hAnsiTheme="minorHAnsi"/>
          <w:sz w:val="22"/>
          <w:szCs w:val="22"/>
        </w:rPr>
      </w:pPr>
      <w:proofErr w:type="gramStart"/>
      <w:r w:rsidRPr="006D54A6">
        <w:rPr>
          <w:rFonts w:asciiTheme="minorHAnsi" w:hAnsiTheme="minorHAnsi"/>
          <w:sz w:val="22"/>
          <w:szCs w:val="22"/>
        </w:rPr>
        <w:t>monitoring</w:t>
      </w:r>
      <w:proofErr w:type="gramEnd"/>
      <w:r w:rsidRPr="006D54A6">
        <w:rPr>
          <w:rFonts w:asciiTheme="minorHAnsi" w:hAnsiTheme="minorHAnsi"/>
          <w:sz w:val="22"/>
          <w:szCs w:val="22"/>
        </w:rPr>
        <w:t xml:space="preserve"> and auditing to ensure that the system works as intended. </w:t>
      </w:r>
    </w:p>
    <w:p w:rsidR="006D54A6" w:rsidRPr="006D54A6" w:rsidRDefault="006D54A6" w:rsidP="006D54A6">
      <w:pPr>
        <w:pStyle w:val="Default"/>
        <w:rPr>
          <w:rFonts w:asciiTheme="minorHAnsi" w:hAnsiTheme="minorHAnsi"/>
          <w:sz w:val="22"/>
          <w:szCs w:val="22"/>
        </w:rPr>
      </w:pPr>
    </w:p>
    <w:p w:rsidR="006D54A6" w:rsidRPr="006D54A6" w:rsidRDefault="006D54A6" w:rsidP="006D54A6">
      <w:pPr>
        <w:pStyle w:val="CM17"/>
        <w:spacing w:after="234"/>
        <w:rPr>
          <w:rFonts w:asciiTheme="minorHAnsi" w:hAnsiTheme="minorHAnsi" w:cs="Helvetica Neue"/>
          <w:color w:val="000000"/>
          <w:sz w:val="22"/>
          <w:szCs w:val="22"/>
        </w:rPr>
      </w:pPr>
      <w:r w:rsidRPr="006D54A6">
        <w:rPr>
          <w:rFonts w:asciiTheme="minorHAnsi" w:hAnsiTheme="minorHAnsi" w:cs="Helvetica Neue"/>
          <w:b/>
          <w:bCs/>
          <w:color w:val="000000"/>
          <w:sz w:val="22"/>
          <w:szCs w:val="22"/>
        </w:rPr>
        <w:t xml:space="preserve">Emergency procedures </w:t>
      </w: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When things go wrong, people may be exposed to serious and immediate danger. Effective arrangements for raising the alarm and carrying out rescue operations in an emergency are essential. </w:t>
      </w:r>
    </w:p>
    <w:p w:rsidR="006D54A6" w:rsidRPr="006D54A6" w:rsidRDefault="006D54A6" w:rsidP="006D54A6">
      <w:pPr>
        <w:pStyle w:val="Default"/>
        <w:spacing w:after="1880" w:line="240" w:lineRule="atLeast"/>
        <w:ind w:right="582"/>
        <w:rPr>
          <w:rFonts w:asciiTheme="minorHAnsi" w:hAnsiTheme="minorHAnsi"/>
          <w:sz w:val="22"/>
          <w:szCs w:val="22"/>
        </w:rPr>
      </w:pPr>
      <w:r w:rsidRPr="006D54A6">
        <w:rPr>
          <w:rFonts w:asciiTheme="minorHAnsi" w:hAnsiTheme="minorHAnsi"/>
          <w:sz w:val="22"/>
          <w:szCs w:val="22"/>
        </w:rPr>
        <w:t xml:space="preserve">Contingency plans will depend on the nature of the confined space, the risks identified and consequently the likely nature of an emergency rescue. </w:t>
      </w:r>
    </w:p>
    <w:p w:rsidR="006D54A6" w:rsidRPr="006D54A6" w:rsidRDefault="006D54A6" w:rsidP="006D54A6">
      <w:pPr>
        <w:pStyle w:val="CM17"/>
        <w:pageBreakBefore/>
        <w:spacing w:after="237"/>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Emergency arrangements will depend on the risks. You should consider: </w:t>
      </w:r>
    </w:p>
    <w:p w:rsidR="006D54A6" w:rsidRPr="006D54A6" w:rsidRDefault="006D54A6" w:rsidP="006D54A6">
      <w:pPr>
        <w:pStyle w:val="CM17"/>
        <w:spacing w:after="237"/>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Communications </w:t>
      </w:r>
    </w:p>
    <w:p w:rsidR="006D54A6" w:rsidRPr="006D54A6" w:rsidRDefault="006D54A6" w:rsidP="006D54A6">
      <w:pPr>
        <w:pStyle w:val="CM17"/>
        <w:spacing w:after="237" w:line="240" w:lineRule="atLeast"/>
        <w:ind w:right="312"/>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How can an emergency be communicated from inside the confined space to people outside so that rescue procedures can start? Don’t forget night and shift work, weekends and times when the premises are closed, </w:t>
      </w:r>
      <w:proofErr w:type="spellStart"/>
      <w:r w:rsidRPr="006D54A6">
        <w:rPr>
          <w:rFonts w:asciiTheme="minorHAnsi" w:hAnsiTheme="minorHAnsi" w:cs="Helvetica Neue"/>
          <w:color w:val="000000"/>
          <w:sz w:val="22"/>
          <w:szCs w:val="22"/>
        </w:rPr>
        <w:t>eg</w:t>
      </w:r>
      <w:proofErr w:type="spellEnd"/>
      <w:r w:rsidRPr="006D54A6">
        <w:rPr>
          <w:rFonts w:asciiTheme="minorHAnsi" w:hAnsiTheme="minorHAnsi" w:cs="Helvetica Neue"/>
          <w:color w:val="000000"/>
          <w:sz w:val="22"/>
          <w:szCs w:val="22"/>
        </w:rPr>
        <w:t xml:space="preserve"> holidays. Also, consider what might happen and how the alarm can be raised.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Rescue and resuscitation equipment </w:t>
      </w:r>
    </w:p>
    <w:p w:rsidR="006D54A6" w:rsidRPr="006D54A6" w:rsidRDefault="006D54A6" w:rsidP="006D54A6">
      <w:pPr>
        <w:pStyle w:val="CM16"/>
        <w:spacing w:after="432" w:line="240" w:lineRule="atLeast"/>
        <w:ind w:right="267"/>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Provision of suitable rescue and resuscitation equipment will depend on the likely emergencies identified. Where such equipment is provided for use by rescuers, training in correct operation is essential. </w:t>
      </w:r>
    </w:p>
    <w:p w:rsidR="006D54A6" w:rsidRPr="006D54A6" w:rsidRDefault="006D54A6" w:rsidP="006D54A6">
      <w:pPr>
        <w:pStyle w:val="CM17"/>
        <w:spacing w:after="234"/>
        <w:rPr>
          <w:rFonts w:asciiTheme="minorHAnsi" w:hAnsiTheme="minorHAnsi" w:cs="Helvetica Neue"/>
          <w:color w:val="000000"/>
          <w:sz w:val="22"/>
          <w:szCs w:val="22"/>
        </w:rPr>
      </w:pPr>
      <w:r w:rsidRPr="006D54A6">
        <w:rPr>
          <w:rFonts w:asciiTheme="minorHAnsi" w:hAnsiTheme="minorHAnsi" w:cs="Helvetica Neue"/>
          <w:b/>
          <w:bCs/>
          <w:color w:val="000000"/>
          <w:sz w:val="22"/>
          <w:szCs w:val="22"/>
        </w:rPr>
        <w:t xml:space="preserve">Capabilities of rescuers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They need to be properly trained people, sufficiently fit to carry out their task, ready at hand, and capable of using any equipment provided for rescue, </w:t>
      </w:r>
      <w:proofErr w:type="spellStart"/>
      <w:r w:rsidRPr="006D54A6">
        <w:rPr>
          <w:rFonts w:asciiTheme="minorHAnsi" w:hAnsiTheme="minorHAnsi" w:cs="Helvetica Neue"/>
          <w:color w:val="000000"/>
          <w:sz w:val="22"/>
          <w:szCs w:val="22"/>
        </w:rPr>
        <w:t>eg</w:t>
      </w:r>
      <w:proofErr w:type="spellEnd"/>
      <w:r w:rsidRPr="006D54A6">
        <w:rPr>
          <w:rFonts w:asciiTheme="minorHAnsi" w:hAnsiTheme="minorHAnsi" w:cs="Helvetica Neue"/>
          <w:color w:val="000000"/>
          <w:sz w:val="22"/>
          <w:szCs w:val="22"/>
        </w:rPr>
        <w:t xml:space="preserve"> breathing apparatus, lifelines and fire</w:t>
      </w:r>
      <w:r w:rsidR="00ED2C08">
        <w:rPr>
          <w:rFonts w:asciiTheme="minorHAnsi" w:hAnsiTheme="minorHAnsi" w:cs="Helvetica Neue"/>
          <w:color w:val="000000"/>
          <w:sz w:val="22"/>
          <w:szCs w:val="22"/>
        </w:rPr>
        <w:t>-</w:t>
      </w:r>
      <w:r w:rsidRPr="006D54A6">
        <w:rPr>
          <w:rFonts w:asciiTheme="minorHAnsi" w:hAnsiTheme="minorHAnsi" w:cs="Helvetica Neue"/>
          <w:color w:val="000000"/>
          <w:sz w:val="22"/>
          <w:szCs w:val="22"/>
        </w:rPr>
        <w:t xml:space="preserve">fighting equipment. Rescuers also need to be protected against the cause of the emergency.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Shut down </w:t>
      </w:r>
    </w:p>
    <w:p w:rsidR="006D54A6" w:rsidRPr="006D54A6" w:rsidRDefault="006D54A6" w:rsidP="006D54A6">
      <w:pPr>
        <w:pStyle w:val="CM17"/>
        <w:spacing w:after="237" w:line="240" w:lineRule="atLeast"/>
        <w:ind w:left="337" w:hanging="338"/>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It may be necessary to shut down adjacent plant before attempting emergency rescue.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First</w:t>
      </w:r>
      <w:r w:rsidR="00ED2C08">
        <w:rPr>
          <w:rFonts w:asciiTheme="minorHAnsi" w:hAnsiTheme="minorHAnsi" w:cs="Helvetica Neue"/>
          <w:i/>
          <w:iCs/>
          <w:color w:val="000000"/>
          <w:sz w:val="22"/>
          <w:szCs w:val="22"/>
        </w:rPr>
        <w:t>-</w:t>
      </w:r>
      <w:r w:rsidRPr="006D54A6">
        <w:rPr>
          <w:rFonts w:asciiTheme="minorHAnsi" w:hAnsiTheme="minorHAnsi" w:cs="Helvetica Neue"/>
          <w:i/>
          <w:iCs/>
          <w:color w:val="000000"/>
          <w:sz w:val="22"/>
          <w:szCs w:val="22"/>
        </w:rPr>
        <w:t xml:space="preserve">aid procedures </w:t>
      </w:r>
    </w:p>
    <w:p w:rsidR="006D54A6" w:rsidRPr="006D54A6" w:rsidRDefault="006D54A6" w:rsidP="006D54A6">
      <w:pPr>
        <w:pStyle w:val="CM17"/>
        <w:spacing w:after="237" w:line="240" w:lineRule="atLeast"/>
        <w:ind w:right="125"/>
        <w:rPr>
          <w:rFonts w:asciiTheme="minorHAnsi" w:hAnsiTheme="minorHAnsi" w:cs="Helvetica Neue"/>
          <w:color w:val="000000"/>
          <w:sz w:val="22"/>
          <w:szCs w:val="22"/>
        </w:rPr>
      </w:pPr>
      <w:r w:rsidRPr="006D54A6">
        <w:rPr>
          <w:rFonts w:asciiTheme="minorHAnsi" w:hAnsiTheme="minorHAnsi" w:cs="Helvetica Neue"/>
          <w:color w:val="000000"/>
          <w:sz w:val="22"/>
          <w:szCs w:val="22"/>
        </w:rPr>
        <w:t>Trained first aiders need to be available to make proper use of any necessary first</w:t>
      </w:r>
      <w:r w:rsidR="00ED2C08">
        <w:rPr>
          <w:rFonts w:asciiTheme="minorHAnsi" w:hAnsiTheme="minorHAnsi" w:cs="Helvetica Neue"/>
          <w:color w:val="000000"/>
          <w:sz w:val="22"/>
          <w:szCs w:val="22"/>
        </w:rPr>
        <w:t>-</w:t>
      </w:r>
      <w:r w:rsidRPr="006D54A6">
        <w:rPr>
          <w:rFonts w:asciiTheme="minorHAnsi" w:hAnsiTheme="minorHAnsi" w:cs="Helvetica Neue"/>
          <w:color w:val="000000"/>
          <w:sz w:val="22"/>
          <w:szCs w:val="22"/>
        </w:rPr>
        <w:t xml:space="preserve">aid equipment provided. </w:t>
      </w:r>
    </w:p>
    <w:p w:rsidR="006D54A6" w:rsidRPr="006D54A6" w:rsidRDefault="006D54A6" w:rsidP="006D54A6">
      <w:pPr>
        <w:pStyle w:val="CM17"/>
        <w:spacing w:after="237" w:line="240" w:lineRule="atLeast"/>
        <w:rPr>
          <w:rFonts w:asciiTheme="minorHAnsi" w:hAnsiTheme="minorHAnsi" w:cs="Helvetica Neue"/>
          <w:color w:val="000000"/>
          <w:sz w:val="22"/>
          <w:szCs w:val="22"/>
        </w:rPr>
      </w:pPr>
      <w:r w:rsidRPr="006D54A6">
        <w:rPr>
          <w:rFonts w:asciiTheme="minorHAnsi" w:hAnsiTheme="minorHAnsi" w:cs="Helvetica Neue"/>
          <w:i/>
          <w:iCs/>
          <w:color w:val="000000"/>
          <w:sz w:val="22"/>
          <w:szCs w:val="22"/>
        </w:rPr>
        <w:t xml:space="preserve">Local emergency services </w:t>
      </w:r>
    </w:p>
    <w:p w:rsidR="006D54A6" w:rsidRPr="006D54A6" w:rsidRDefault="006D54A6" w:rsidP="006D54A6">
      <w:pPr>
        <w:pStyle w:val="CM16"/>
        <w:spacing w:after="432" w:line="240" w:lineRule="atLeast"/>
        <w:rPr>
          <w:rFonts w:asciiTheme="minorHAnsi" w:hAnsiTheme="minorHAnsi" w:cs="Helvetica Neue"/>
          <w:color w:val="000000"/>
          <w:sz w:val="22"/>
          <w:szCs w:val="22"/>
        </w:rPr>
      </w:pPr>
      <w:r w:rsidRPr="006D54A6">
        <w:rPr>
          <w:rFonts w:asciiTheme="minorHAnsi" w:hAnsiTheme="minorHAnsi" w:cs="Helvetica Neue"/>
          <w:color w:val="000000"/>
          <w:sz w:val="22"/>
          <w:szCs w:val="22"/>
        </w:rPr>
        <w:t xml:space="preserve">How </w:t>
      </w:r>
      <w:proofErr w:type="gramStart"/>
      <w:r w:rsidRPr="006D54A6">
        <w:rPr>
          <w:rFonts w:asciiTheme="minorHAnsi" w:hAnsiTheme="minorHAnsi" w:cs="Helvetica Neue"/>
          <w:color w:val="000000"/>
          <w:sz w:val="22"/>
          <w:szCs w:val="22"/>
        </w:rPr>
        <w:t>are the local emergency services (</w:t>
      </w:r>
      <w:proofErr w:type="spellStart"/>
      <w:r w:rsidRPr="006D54A6">
        <w:rPr>
          <w:rFonts w:asciiTheme="minorHAnsi" w:hAnsiTheme="minorHAnsi" w:cs="Helvetica Neue"/>
          <w:color w:val="000000"/>
          <w:sz w:val="22"/>
          <w:szCs w:val="22"/>
        </w:rPr>
        <w:t>eg</w:t>
      </w:r>
      <w:proofErr w:type="spellEnd"/>
      <w:r w:rsidRPr="006D54A6">
        <w:rPr>
          <w:rFonts w:asciiTheme="minorHAnsi" w:hAnsiTheme="minorHAnsi" w:cs="Helvetica Neue"/>
          <w:color w:val="000000"/>
          <w:sz w:val="22"/>
          <w:szCs w:val="22"/>
        </w:rPr>
        <w:t>, fire brigade)</w:t>
      </w:r>
      <w:proofErr w:type="gramEnd"/>
      <w:r w:rsidRPr="006D54A6">
        <w:rPr>
          <w:rFonts w:asciiTheme="minorHAnsi" w:hAnsiTheme="minorHAnsi" w:cs="Helvetica Neue"/>
          <w:color w:val="000000"/>
          <w:sz w:val="22"/>
          <w:szCs w:val="22"/>
        </w:rPr>
        <w:t xml:space="preserve"> made aware of an incident? What information about the particular dangers in the confined space is given to them on their arrival? </w:t>
      </w:r>
    </w:p>
    <w:sectPr w:rsidR="006D54A6" w:rsidRPr="006D54A6" w:rsidSect="003F02A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Helvetica Neue">
    <w:altName w:val="Helvetica Neue"/>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4EF067E"/>
    <w:multiLevelType w:val="hybridMultilevel"/>
    <w:tmpl w:val="F8FE81E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D5184156"/>
    <w:multiLevelType w:val="hybridMultilevel"/>
    <w:tmpl w:val="4BD30FF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2E9591F"/>
    <w:multiLevelType w:val="hybridMultilevel"/>
    <w:tmpl w:val="BD6529E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2D1A6CD4"/>
    <w:multiLevelType w:val="hybridMultilevel"/>
    <w:tmpl w:val="7A406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761014F"/>
    <w:multiLevelType w:val="hybridMultilevel"/>
    <w:tmpl w:val="28F49F0E"/>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4A361DE7"/>
    <w:multiLevelType w:val="hybridMultilevel"/>
    <w:tmpl w:val="CA40924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4DEA4D31"/>
    <w:multiLevelType w:val="hybridMultilevel"/>
    <w:tmpl w:val="29142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E73573D"/>
    <w:multiLevelType w:val="hybridMultilevel"/>
    <w:tmpl w:val="0E3E9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7056C0A"/>
    <w:multiLevelType w:val="hybridMultilevel"/>
    <w:tmpl w:val="F27C3EA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647C3CF1"/>
    <w:multiLevelType w:val="hybridMultilevel"/>
    <w:tmpl w:val="65D04E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9E67579"/>
    <w:multiLevelType w:val="hybridMultilevel"/>
    <w:tmpl w:val="03482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6B7255E0"/>
    <w:multiLevelType w:val="hybridMultilevel"/>
    <w:tmpl w:val="981E41B8"/>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8"/>
  </w:num>
  <w:num w:numId="2">
    <w:abstractNumId w:val="6"/>
  </w:num>
  <w:num w:numId="3">
    <w:abstractNumId w:val="7"/>
  </w:num>
  <w:num w:numId="4">
    <w:abstractNumId w:val="10"/>
  </w:num>
  <w:num w:numId="5">
    <w:abstractNumId w:val="1"/>
  </w:num>
  <w:num w:numId="6">
    <w:abstractNumId w:val="4"/>
  </w:num>
  <w:num w:numId="7">
    <w:abstractNumId w:val="5"/>
  </w:num>
  <w:num w:numId="8">
    <w:abstractNumId w:val="0"/>
  </w:num>
  <w:num w:numId="9">
    <w:abstractNumId w:val="3"/>
  </w:num>
  <w:num w:numId="10">
    <w:abstractNumId w:val="2"/>
  </w:num>
  <w:num w:numId="11">
    <w:abstractNumId w:val="11"/>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D54A6"/>
    <w:rsid w:val="00051425"/>
    <w:rsid w:val="002A099A"/>
    <w:rsid w:val="003F02AA"/>
    <w:rsid w:val="004773EE"/>
    <w:rsid w:val="00590538"/>
    <w:rsid w:val="006D54A6"/>
    <w:rsid w:val="006F3C28"/>
    <w:rsid w:val="00932C39"/>
    <w:rsid w:val="00AB4F2E"/>
    <w:rsid w:val="00B61B1C"/>
    <w:rsid w:val="00D8506C"/>
    <w:rsid w:val="00ED2C0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54A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D54A6"/>
    <w:pPr>
      <w:autoSpaceDE w:val="0"/>
      <w:autoSpaceDN w:val="0"/>
      <w:adjustRightInd w:val="0"/>
      <w:spacing w:after="0" w:line="240" w:lineRule="auto"/>
    </w:pPr>
    <w:rPr>
      <w:rFonts w:ascii="Helvetica Neue" w:hAnsi="Helvetica Neue" w:cs="Helvetica Neue"/>
      <w:color w:val="000000"/>
      <w:sz w:val="24"/>
      <w:szCs w:val="24"/>
    </w:rPr>
  </w:style>
  <w:style w:type="paragraph" w:customStyle="1" w:styleId="CM3">
    <w:name w:val="CM3"/>
    <w:basedOn w:val="Default"/>
    <w:next w:val="Default"/>
    <w:uiPriority w:val="99"/>
    <w:rsid w:val="006D54A6"/>
    <w:rPr>
      <w:rFonts w:cstheme="minorBidi"/>
      <w:color w:val="auto"/>
    </w:rPr>
  </w:style>
  <w:style w:type="paragraph" w:customStyle="1" w:styleId="CM17">
    <w:name w:val="CM17"/>
    <w:basedOn w:val="Default"/>
    <w:next w:val="Default"/>
    <w:uiPriority w:val="99"/>
    <w:rsid w:val="006D54A6"/>
    <w:rPr>
      <w:rFonts w:cstheme="minorBidi"/>
      <w:color w:val="auto"/>
    </w:rPr>
  </w:style>
  <w:style w:type="paragraph" w:customStyle="1" w:styleId="CM4">
    <w:name w:val="CM4"/>
    <w:basedOn w:val="Default"/>
    <w:next w:val="Default"/>
    <w:uiPriority w:val="99"/>
    <w:rsid w:val="006D54A6"/>
    <w:pPr>
      <w:spacing w:line="240" w:lineRule="atLeast"/>
    </w:pPr>
    <w:rPr>
      <w:rFonts w:cstheme="minorBidi"/>
      <w:color w:val="auto"/>
    </w:rPr>
  </w:style>
  <w:style w:type="paragraph" w:customStyle="1" w:styleId="CM9">
    <w:name w:val="CM9"/>
    <w:basedOn w:val="Default"/>
    <w:next w:val="Default"/>
    <w:uiPriority w:val="99"/>
    <w:rsid w:val="006D54A6"/>
    <w:pPr>
      <w:spacing w:line="240" w:lineRule="atLeast"/>
    </w:pPr>
    <w:rPr>
      <w:rFonts w:cstheme="minorBidi"/>
      <w:color w:val="auto"/>
    </w:rPr>
  </w:style>
  <w:style w:type="paragraph" w:customStyle="1" w:styleId="CM2">
    <w:name w:val="CM2"/>
    <w:basedOn w:val="Default"/>
    <w:next w:val="Default"/>
    <w:uiPriority w:val="99"/>
    <w:rsid w:val="006D54A6"/>
    <w:pPr>
      <w:spacing w:line="240" w:lineRule="atLeast"/>
    </w:pPr>
    <w:rPr>
      <w:rFonts w:cstheme="minorBidi"/>
      <w:color w:val="auto"/>
    </w:rPr>
  </w:style>
  <w:style w:type="paragraph" w:customStyle="1" w:styleId="CM16">
    <w:name w:val="CM16"/>
    <w:basedOn w:val="Default"/>
    <w:next w:val="Default"/>
    <w:uiPriority w:val="99"/>
    <w:rsid w:val="006D54A6"/>
    <w:rPr>
      <w:rFonts w:cstheme="minorBidi"/>
      <w:color w:val="auto"/>
    </w:rPr>
  </w:style>
  <w:style w:type="paragraph" w:customStyle="1" w:styleId="CM19">
    <w:name w:val="CM19"/>
    <w:basedOn w:val="Default"/>
    <w:next w:val="Default"/>
    <w:uiPriority w:val="99"/>
    <w:rsid w:val="006D54A6"/>
    <w:rPr>
      <w:rFonts w:cstheme="minorBidi"/>
      <w:color w:val="auto"/>
    </w:rPr>
  </w:style>
  <w:style w:type="paragraph" w:styleId="ListParagraph">
    <w:name w:val="List Paragraph"/>
    <w:basedOn w:val="Normal"/>
    <w:uiPriority w:val="34"/>
    <w:qFormat/>
    <w:rsid w:val="006D54A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1801</Words>
  <Characters>10270</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sfseab</cp:lastModifiedBy>
  <cp:revision>2</cp:revision>
  <dcterms:created xsi:type="dcterms:W3CDTF">2010-09-27T15:07:00Z</dcterms:created>
  <dcterms:modified xsi:type="dcterms:W3CDTF">2010-09-27T15:07:00Z</dcterms:modified>
</cp:coreProperties>
</file>