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D8B" w:rsidRDefault="00BA5D8B" w:rsidP="008605ED">
      <w:pPr>
        <w:spacing w:after="0" w:line="240" w:lineRule="auto"/>
        <w:jc w:val="center"/>
        <w:rPr>
          <w:rFonts w:ascii="Arial" w:eastAsia="Times New Roman" w:hAnsi="Arial" w:cs="Arial"/>
          <w:b/>
          <w:color w:val="000000" w:themeColor="text1"/>
          <w:lang w:eastAsia="en-GB"/>
        </w:rPr>
      </w:pPr>
    </w:p>
    <w:p w:rsidR="008605ED" w:rsidRDefault="00165231" w:rsidP="008605ED">
      <w:pPr>
        <w:spacing w:after="0" w:line="240" w:lineRule="auto"/>
        <w:jc w:val="center"/>
        <w:rPr>
          <w:rFonts w:ascii="Arial" w:eastAsia="Times New Roman" w:hAnsi="Arial" w:cs="Arial"/>
          <w:b/>
          <w:color w:val="000000" w:themeColor="text1"/>
          <w:lang w:eastAsia="en-GB"/>
        </w:rPr>
      </w:pPr>
      <w:r>
        <w:rPr>
          <w:rFonts w:ascii="Arial" w:eastAsia="Times New Roman" w:hAnsi="Arial" w:cs="Arial"/>
          <w:b/>
          <w:color w:val="000000" w:themeColor="text1"/>
          <w:lang w:eastAsia="en-GB"/>
        </w:rPr>
        <w:t>Laser Safety</w:t>
      </w:r>
      <w:r w:rsidR="00C9223A">
        <w:rPr>
          <w:rFonts w:ascii="Arial" w:eastAsia="Times New Roman" w:hAnsi="Arial" w:cs="Arial"/>
          <w:b/>
          <w:color w:val="000000" w:themeColor="text1"/>
          <w:lang w:eastAsia="en-GB"/>
        </w:rPr>
        <w:t xml:space="preserve"> </w:t>
      </w:r>
      <w:r>
        <w:rPr>
          <w:rFonts w:ascii="Arial" w:eastAsia="Times New Roman" w:hAnsi="Arial" w:cs="Arial"/>
          <w:b/>
          <w:color w:val="000000" w:themeColor="text1"/>
          <w:lang w:eastAsia="en-GB"/>
        </w:rPr>
        <w:t>Policy</w:t>
      </w:r>
    </w:p>
    <w:p w:rsidR="00CD3C81" w:rsidRDefault="00CD3C81" w:rsidP="008605ED">
      <w:pPr>
        <w:spacing w:after="0" w:line="240" w:lineRule="auto"/>
        <w:jc w:val="center"/>
        <w:rPr>
          <w:rFonts w:ascii="Arial" w:eastAsia="Times New Roman" w:hAnsi="Arial" w:cs="Arial"/>
          <w:b/>
          <w:color w:val="000000" w:themeColor="text1"/>
          <w:lang w:eastAsia="en-GB"/>
        </w:rPr>
      </w:pPr>
    </w:p>
    <w:p w:rsidR="002A4F26" w:rsidRDefault="00E9698E" w:rsidP="002909B2">
      <w:pPr>
        <w:spacing w:after="0"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 xml:space="preserve">There a number of regulations covering laser safety, the primary legislation being the </w:t>
      </w:r>
      <w:r w:rsidR="002A4F26">
        <w:rPr>
          <w:rFonts w:ascii="Arial" w:eastAsia="Times New Roman" w:hAnsi="Arial" w:cs="Arial"/>
          <w:color w:val="000000" w:themeColor="text1"/>
          <w:lang w:eastAsia="en-GB"/>
        </w:rPr>
        <w:t>Control of Artificial Optical Radiation Regulations 2010</w:t>
      </w:r>
      <w:r w:rsidR="00E17858">
        <w:rPr>
          <w:rFonts w:ascii="Arial" w:eastAsia="Times New Roman" w:hAnsi="Arial" w:cs="Arial"/>
          <w:color w:val="000000" w:themeColor="text1"/>
          <w:lang w:eastAsia="en-GB"/>
        </w:rPr>
        <w:t xml:space="preserve"> (</w:t>
      </w:r>
      <w:r>
        <w:rPr>
          <w:rFonts w:ascii="Arial" w:eastAsia="Times New Roman" w:hAnsi="Arial" w:cs="Arial"/>
          <w:color w:val="000000" w:themeColor="text1"/>
          <w:lang w:eastAsia="en-GB"/>
        </w:rPr>
        <w:t>AOR).  Also applicable is th</w:t>
      </w:r>
      <w:r w:rsidR="002A4F26">
        <w:rPr>
          <w:rFonts w:ascii="Arial" w:eastAsia="Times New Roman" w:hAnsi="Arial" w:cs="Arial"/>
          <w:color w:val="000000" w:themeColor="text1"/>
          <w:lang w:eastAsia="en-GB"/>
        </w:rPr>
        <w:t xml:space="preserve">e Provision and Use of Work Equipment </w:t>
      </w:r>
      <w:r w:rsidR="00E17858">
        <w:rPr>
          <w:rFonts w:ascii="Arial" w:eastAsia="Times New Roman" w:hAnsi="Arial" w:cs="Arial"/>
          <w:color w:val="000000" w:themeColor="text1"/>
          <w:lang w:eastAsia="en-GB"/>
        </w:rPr>
        <w:t xml:space="preserve">Regulations </w:t>
      </w:r>
      <w:r>
        <w:rPr>
          <w:rFonts w:ascii="Arial" w:eastAsia="Times New Roman" w:hAnsi="Arial" w:cs="Arial"/>
          <w:color w:val="000000" w:themeColor="text1"/>
          <w:lang w:eastAsia="en-GB"/>
        </w:rPr>
        <w:t xml:space="preserve">which </w:t>
      </w:r>
      <w:r w:rsidR="00E17858">
        <w:rPr>
          <w:rFonts w:ascii="Arial" w:eastAsia="Times New Roman" w:hAnsi="Arial" w:cs="Arial"/>
          <w:color w:val="000000" w:themeColor="text1"/>
          <w:lang w:eastAsia="en-GB"/>
        </w:rPr>
        <w:t>set</w:t>
      </w:r>
      <w:r w:rsidR="00C95047">
        <w:rPr>
          <w:rFonts w:ascii="Arial" w:eastAsia="Times New Roman" w:hAnsi="Arial" w:cs="Arial"/>
          <w:color w:val="000000" w:themeColor="text1"/>
          <w:lang w:eastAsia="en-GB"/>
        </w:rPr>
        <w:t>s</w:t>
      </w:r>
      <w:r w:rsidR="00E17858">
        <w:rPr>
          <w:rFonts w:ascii="Arial" w:eastAsia="Times New Roman" w:hAnsi="Arial" w:cs="Arial"/>
          <w:color w:val="000000" w:themeColor="text1"/>
          <w:lang w:eastAsia="en-GB"/>
        </w:rPr>
        <w:t xml:space="preserve"> </w:t>
      </w:r>
      <w:r w:rsidR="00CC0360">
        <w:rPr>
          <w:rFonts w:ascii="Arial" w:eastAsia="Times New Roman" w:hAnsi="Arial" w:cs="Arial"/>
          <w:color w:val="000000" w:themeColor="text1"/>
          <w:lang w:eastAsia="en-GB"/>
        </w:rPr>
        <w:t>the safety requirements to prevent expo</w:t>
      </w:r>
      <w:r w:rsidR="00C95047">
        <w:rPr>
          <w:rFonts w:ascii="Arial" w:eastAsia="Times New Roman" w:hAnsi="Arial" w:cs="Arial"/>
          <w:color w:val="000000" w:themeColor="text1"/>
          <w:lang w:eastAsia="en-GB"/>
        </w:rPr>
        <w:t>sure</w:t>
      </w:r>
      <w:r>
        <w:rPr>
          <w:rFonts w:ascii="Arial" w:eastAsia="Times New Roman" w:hAnsi="Arial" w:cs="Arial"/>
          <w:color w:val="000000" w:themeColor="text1"/>
          <w:lang w:eastAsia="en-GB"/>
        </w:rPr>
        <w:t xml:space="preserve"> to hazardous radiation and Control of Substances Hazardous to Health.</w:t>
      </w:r>
    </w:p>
    <w:p w:rsidR="002A4F26" w:rsidRDefault="002A4F26" w:rsidP="002909B2">
      <w:pPr>
        <w:spacing w:after="0" w:line="240" w:lineRule="auto"/>
        <w:rPr>
          <w:rFonts w:ascii="Arial" w:eastAsia="Times New Roman" w:hAnsi="Arial" w:cs="Arial"/>
          <w:color w:val="000000" w:themeColor="text1"/>
          <w:lang w:eastAsia="en-GB"/>
        </w:rPr>
      </w:pPr>
    </w:p>
    <w:p w:rsidR="00C9223A" w:rsidRDefault="00DE5D5E" w:rsidP="002909B2">
      <w:pPr>
        <w:spacing w:after="0"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 xml:space="preserve">The </w:t>
      </w:r>
      <w:r w:rsidRPr="00DE5D5E">
        <w:rPr>
          <w:rFonts w:ascii="Arial" w:eastAsia="Times New Roman" w:hAnsi="Arial" w:cs="Arial"/>
          <w:color w:val="000000" w:themeColor="text1"/>
          <w:lang w:eastAsia="en-GB"/>
        </w:rPr>
        <w:t>policy relates to all lasers</w:t>
      </w:r>
      <w:r w:rsidR="00DA068D">
        <w:rPr>
          <w:rFonts w:ascii="Arial" w:eastAsia="Times New Roman" w:hAnsi="Arial" w:cs="Arial"/>
          <w:color w:val="000000" w:themeColor="text1"/>
          <w:lang w:eastAsia="en-GB"/>
        </w:rPr>
        <w:t xml:space="preserve"> with the exception of </w:t>
      </w:r>
      <w:r w:rsidRPr="00DE5D5E">
        <w:rPr>
          <w:rFonts w:ascii="Arial" w:eastAsia="Times New Roman" w:hAnsi="Arial" w:cs="Arial"/>
          <w:color w:val="000000" w:themeColor="text1"/>
          <w:lang w:eastAsia="en-GB"/>
        </w:rPr>
        <w:t>Class 1</w:t>
      </w:r>
      <w:r w:rsidR="00DA068D">
        <w:rPr>
          <w:rFonts w:ascii="Arial" w:eastAsia="Times New Roman" w:hAnsi="Arial" w:cs="Arial"/>
          <w:color w:val="000000" w:themeColor="text1"/>
          <w:lang w:eastAsia="en-GB"/>
        </w:rPr>
        <w:t xml:space="preserve"> lasers</w:t>
      </w:r>
      <w:r w:rsidRPr="00DE5D5E">
        <w:rPr>
          <w:rFonts w:ascii="Arial" w:eastAsia="Times New Roman" w:hAnsi="Arial" w:cs="Arial"/>
          <w:color w:val="000000" w:themeColor="text1"/>
          <w:lang w:eastAsia="en-GB"/>
        </w:rPr>
        <w:t xml:space="preserve"> (e.g. laser printers, CD players</w:t>
      </w:r>
      <w:r w:rsidR="00DA068D">
        <w:rPr>
          <w:rFonts w:ascii="Arial" w:eastAsia="Times New Roman" w:hAnsi="Arial" w:cs="Arial"/>
          <w:color w:val="000000" w:themeColor="text1"/>
          <w:lang w:eastAsia="en-GB"/>
        </w:rPr>
        <w:t>,</w:t>
      </w:r>
      <w:r w:rsidRPr="00DE5D5E">
        <w:rPr>
          <w:rFonts w:ascii="Arial" w:eastAsia="Times New Roman" w:hAnsi="Arial" w:cs="Arial"/>
          <w:color w:val="000000" w:themeColor="text1"/>
          <w:lang w:eastAsia="en-GB"/>
        </w:rPr>
        <w:t xml:space="preserve"> etc</w:t>
      </w:r>
      <w:r w:rsidR="00DA068D">
        <w:rPr>
          <w:rFonts w:ascii="Arial" w:eastAsia="Times New Roman" w:hAnsi="Arial" w:cs="Arial"/>
          <w:color w:val="000000" w:themeColor="text1"/>
          <w:lang w:eastAsia="en-GB"/>
        </w:rPr>
        <w:t>.</w:t>
      </w:r>
      <w:r w:rsidRPr="00DE5D5E">
        <w:rPr>
          <w:rFonts w:ascii="Arial" w:eastAsia="Times New Roman" w:hAnsi="Arial" w:cs="Arial"/>
          <w:color w:val="000000" w:themeColor="text1"/>
          <w:lang w:eastAsia="en-GB"/>
        </w:rPr>
        <w:t xml:space="preserve">) </w:t>
      </w:r>
      <w:r w:rsidR="00DA068D">
        <w:rPr>
          <w:rFonts w:ascii="Arial" w:eastAsia="Times New Roman" w:hAnsi="Arial" w:cs="Arial"/>
          <w:color w:val="000000" w:themeColor="text1"/>
          <w:lang w:eastAsia="en-GB"/>
        </w:rPr>
        <w:t>and Class 2 lasers (e.g.</w:t>
      </w:r>
      <w:r w:rsidRPr="00DE5D5E">
        <w:rPr>
          <w:rFonts w:ascii="Arial" w:eastAsia="Times New Roman" w:hAnsi="Arial" w:cs="Arial"/>
          <w:color w:val="000000" w:themeColor="text1"/>
          <w:lang w:eastAsia="en-GB"/>
        </w:rPr>
        <w:t xml:space="preserve"> laser pointers</w:t>
      </w:r>
      <w:r w:rsidR="00DA068D">
        <w:rPr>
          <w:rFonts w:ascii="Arial" w:eastAsia="Times New Roman" w:hAnsi="Arial" w:cs="Arial"/>
          <w:color w:val="000000" w:themeColor="text1"/>
          <w:lang w:eastAsia="en-GB"/>
        </w:rPr>
        <w:t>)</w:t>
      </w:r>
      <w:r w:rsidRPr="00DE5D5E">
        <w:rPr>
          <w:rFonts w:ascii="Arial" w:eastAsia="Times New Roman" w:hAnsi="Arial" w:cs="Arial"/>
          <w:color w:val="000000" w:themeColor="text1"/>
          <w:lang w:eastAsia="en-GB"/>
        </w:rPr>
        <w:t>.</w:t>
      </w:r>
      <w:r w:rsidR="00C9223A">
        <w:rPr>
          <w:rFonts w:ascii="Arial" w:eastAsia="Times New Roman" w:hAnsi="Arial" w:cs="Arial"/>
          <w:color w:val="000000" w:themeColor="text1"/>
          <w:lang w:eastAsia="en-GB"/>
        </w:rPr>
        <w:t xml:space="preserve"> </w:t>
      </w:r>
      <w:r w:rsidRPr="00DE5D5E">
        <w:rPr>
          <w:rFonts w:ascii="Arial" w:eastAsia="Times New Roman" w:hAnsi="Arial" w:cs="Arial"/>
          <w:color w:val="000000" w:themeColor="text1"/>
          <w:lang w:eastAsia="en-GB"/>
        </w:rPr>
        <w:t xml:space="preserve"> It </w:t>
      </w:r>
      <w:r w:rsidR="00DA068D">
        <w:rPr>
          <w:rFonts w:ascii="Arial" w:eastAsia="Times New Roman" w:hAnsi="Arial" w:cs="Arial"/>
          <w:color w:val="000000" w:themeColor="text1"/>
          <w:lang w:eastAsia="en-GB"/>
        </w:rPr>
        <w:t>does apply to</w:t>
      </w:r>
      <w:r w:rsidRPr="00DE5D5E">
        <w:rPr>
          <w:rFonts w:ascii="Arial" w:eastAsia="Times New Roman" w:hAnsi="Arial" w:cs="Arial"/>
          <w:color w:val="000000" w:themeColor="text1"/>
          <w:lang w:eastAsia="en-GB"/>
        </w:rPr>
        <w:t xml:space="preserve"> Class 1 by design equipment that has embedded Class 3</w:t>
      </w:r>
      <w:r w:rsidR="00C9223A">
        <w:rPr>
          <w:rFonts w:ascii="Arial" w:eastAsia="Times New Roman" w:hAnsi="Arial" w:cs="Arial"/>
          <w:color w:val="000000" w:themeColor="text1"/>
          <w:lang w:eastAsia="en-GB"/>
        </w:rPr>
        <w:t>B</w:t>
      </w:r>
      <w:r w:rsidR="00483D03">
        <w:rPr>
          <w:rFonts w:ascii="Arial" w:eastAsia="Times New Roman" w:hAnsi="Arial" w:cs="Arial"/>
          <w:color w:val="000000" w:themeColor="text1"/>
          <w:lang w:eastAsia="en-GB"/>
        </w:rPr>
        <w:t xml:space="preserve"> or 4 lasers where</w:t>
      </w:r>
      <w:r w:rsidRPr="00DE5D5E">
        <w:rPr>
          <w:rFonts w:ascii="Arial" w:eastAsia="Times New Roman" w:hAnsi="Arial" w:cs="Arial"/>
          <w:color w:val="000000" w:themeColor="text1"/>
          <w:lang w:eastAsia="en-GB"/>
        </w:rPr>
        <w:t xml:space="preserve"> the higher-class laser beam is exposed during service and maintenance. The extent to which individuals need to be authorised and trained depends upon their exposure to </w:t>
      </w:r>
      <w:r w:rsidR="00DA068D">
        <w:rPr>
          <w:rFonts w:ascii="Arial" w:eastAsia="Times New Roman" w:hAnsi="Arial" w:cs="Arial"/>
          <w:color w:val="000000" w:themeColor="text1"/>
          <w:lang w:eastAsia="en-GB"/>
        </w:rPr>
        <w:t>any laser</w:t>
      </w:r>
      <w:r w:rsidRPr="00DE5D5E">
        <w:rPr>
          <w:rFonts w:ascii="Arial" w:eastAsia="Times New Roman" w:hAnsi="Arial" w:cs="Arial"/>
          <w:color w:val="000000" w:themeColor="text1"/>
          <w:lang w:eastAsia="en-GB"/>
        </w:rPr>
        <w:t xml:space="preserve"> beam or other significant risks.</w:t>
      </w:r>
      <w:r w:rsidR="00483D03">
        <w:rPr>
          <w:rFonts w:ascii="Arial" w:eastAsia="Times New Roman" w:hAnsi="Arial" w:cs="Arial"/>
          <w:color w:val="000000" w:themeColor="text1"/>
          <w:lang w:eastAsia="en-GB"/>
        </w:rPr>
        <w:t xml:space="preserve">  </w:t>
      </w:r>
    </w:p>
    <w:p w:rsidR="00DA068D" w:rsidRPr="00A73B76" w:rsidRDefault="00DA068D" w:rsidP="002909B2">
      <w:pPr>
        <w:spacing w:after="0" w:line="240" w:lineRule="auto"/>
        <w:rPr>
          <w:rFonts w:ascii="Arial" w:eastAsia="Times New Roman" w:hAnsi="Arial" w:cs="Arial"/>
          <w:color w:val="000000" w:themeColor="text1"/>
          <w:lang w:eastAsia="en-GB"/>
        </w:rPr>
      </w:pPr>
    </w:p>
    <w:p w:rsidR="002909B2" w:rsidRPr="008360A6" w:rsidRDefault="002909B2" w:rsidP="002909B2">
      <w:pPr>
        <w:spacing w:after="0" w:line="240" w:lineRule="auto"/>
        <w:rPr>
          <w:rFonts w:ascii="Arial" w:eastAsia="Times New Roman" w:hAnsi="Arial" w:cs="Arial"/>
          <w:color w:val="000000" w:themeColor="text1"/>
          <w:lang w:eastAsia="en-GB"/>
        </w:rPr>
      </w:pPr>
      <w:r w:rsidRPr="00A73B76">
        <w:rPr>
          <w:rFonts w:ascii="Arial" w:eastAsia="Times New Roman" w:hAnsi="Arial" w:cs="Arial"/>
          <w:color w:val="000000" w:themeColor="text1"/>
          <w:lang w:eastAsia="en-GB"/>
        </w:rPr>
        <w:t>Under the provisions</w:t>
      </w:r>
      <w:r w:rsidRPr="008360A6">
        <w:rPr>
          <w:rFonts w:ascii="Arial" w:eastAsia="Times New Roman" w:hAnsi="Arial" w:cs="Arial"/>
          <w:color w:val="000000" w:themeColor="text1"/>
          <w:lang w:eastAsia="en-GB"/>
        </w:rPr>
        <w:t xml:space="preserve"> of Ordinance 18, ‘Health a</w:t>
      </w:r>
      <w:r w:rsidRPr="008360A6">
        <w:rPr>
          <w:rFonts w:ascii="Arial" w:eastAsia="Times New Roman" w:hAnsi="Arial" w:cs="Arial"/>
          <w:bCs/>
          <w:color w:val="000000" w:themeColor="text1"/>
          <w:lang w:eastAsia="en-GB"/>
        </w:rPr>
        <w:t>nd Safety in the University’, i</w:t>
      </w:r>
      <w:r w:rsidRPr="008360A6">
        <w:rPr>
          <w:rFonts w:ascii="Arial" w:eastAsia="Times New Roman" w:hAnsi="Arial" w:cs="Arial"/>
          <w:color w:val="000000" w:themeColor="text1"/>
          <w:lang w:eastAsia="en-GB"/>
        </w:rPr>
        <w:t xml:space="preserve">t shall be a duty of all staff, students and others working in the University to comply, as far as it is appropriate, with ‘The Statement of Health and Safety Policy’, together with any other rules and guidance that may apply. This Policy, together with supporting arrangements, instructions and guidance, form part of the rules and guidance issued pursuant to ‘The Statement of Health and Safety Policy’. </w:t>
      </w:r>
    </w:p>
    <w:p w:rsidR="002909B2" w:rsidRDefault="002909B2" w:rsidP="002909B2">
      <w:pPr>
        <w:spacing w:after="0" w:line="240" w:lineRule="auto"/>
        <w:rPr>
          <w:rFonts w:ascii="Arial" w:eastAsia="Times New Roman" w:hAnsi="Arial" w:cs="Arial"/>
          <w:color w:val="FF0000"/>
          <w:lang w:eastAsia="en-GB"/>
        </w:rPr>
      </w:pPr>
    </w:p>
    <w:p w:rsidR="008360A6" w:rsidRPr="00BA5D8B" w:rsidRDefault="008360A6" w:rsidP="002909B2">
      <w:pPr>
        <w:spacing w:after="0" w:line="240" w:lineRule="auto"/>
        <w:rPr>
          <w:rFonts w:ascii="Arial" w:eastAsia="Times New Roman" w:hAnsi="Arial" w:cs="Arial"/>
          <w:color w:val="000000" w:themeColor="text1"/>
          <w:lang w:eastAsia="en-GB"/>
        </w:rPr>
      </w:pPr>
    </w:p>
    <w:p w:rsidR="002909B2" w:rsidRPr="00BA5D8B" w:rsidRDefault="002909B2" w:rsidP="002909B2">
      <w:pPr>
        <w:spacing w:after="0" w:line="240" w:lineRule="auto"/>
        <w:rPr>
          <w:rFonts w:ascii="Arial" w:eastAsia="Times New Roman" w:hAnsi="Arial" w:cs="Arial"/>
          <w:b/>
          <w:color w:val="000000" w:themeColor="text1"/>
          <w:lang w:eastAsia="en-GB"/>
        </w:rPr>
      </w:pPr>
      <w:r w:rsidRPr="00BA5D8B">
        <w:rPr>
          <w:rFonts w:ascii="Arial" w:eastAsia="Times New Roman" w:hAnsi="Arial" w:cs="Arial"/>
          <w:b/>
          <w:color w:val="000000" w:themeColor="text1"/>
          <w:lang w:eastAsia="en-GB"/>
        </w:rPr>
        <w:t>Core Principles</w:t>
      </w:r>
    </w:p>
    <w:p w:rsidR="00296FAE" w:rsidRPr="00BA5D8B" w:rsidRDefault="00296FAE" w:rsidP="002909B2">
      <w:pPr>
        <w:spacing w:after="0" w:line="240" w:lineRule="auto"/>
        <w:rPr>
          <w:rFonts w:ascii="Arial" w:eastAsia="Times New Roman" w:hAnsi="Arial" w:cs="Arial"/>
          <w:b/>
          <w:color w:val="000000" w:themeColor="text1"/>
          <w:lang w:eastAsia="en-GB"/>
        </w:rPr>
      </w:pPr>
    </w:p>
    <w:p w:rsidR="00E444E2" w:rsidRPr="002A4F26" w:rsidRDefault="00E444E2" w:rsidP="00DA068D">
      <w:pPr>
        <w:pStyle w:val="ListParagraph"/>
        <w:numPr>
          <w:ilvl w:val="0"/>
          <w:numId w:val="3"/>
        </w:numPr>
        <w:spacing w:after="0" w:line="240" w:lineRule="auto"/>
        <w:rPr>
          <w:rFonts w:ascii="Arial" w:eastAsia="Times New Roman" w:hAnsi="Arial" w:cs="Arial"/>
          <w:color w:val="000000" w:themeColor="text1"/>
          <w:lang w:eastAsia="en-GB"/>
        </w:rPr>
      </w:pPr>
      <w:r w:rsidRPr="00AB0BBB">
        <w:rPr>
          <w:rFonts w:ascii="Arial" w:hAnsi="Arial" w:cs="Arial"/>
          <w:color w:val="000000" w:themeColor="text1"/>
        </w:rPr>
        <w:t>Where practicable, all laser products should be class 1 in normal use.</w:t>
      </w:r>
    </w:p>
    <w:p w:rsidR="00E444E2" w:rsidRPr="002A4F26" w:rsidRDefault="00E444E2" w:rsidP="002A4F26">
      <w:pPr>
        <w:spacing w:after="0" w:line="240" w:lineRule="auto"/>
        <w:rPr>
          <w:rFonts w:ascii="Arial" w:eastAsia="Times New Roman" w:hAnsi="Arial" w:cs="Arial"/>
          <w:color w:val="000000" w:themeColor="text1"/>
          <w:lang w:eastAsia="en-GB"/>
        </w:rPr>
      </w:pPr>
    </w:p>
    <w:p w:rsidR="00E444E2" w:rsidRDefault="00E444E2" w:rsidP="00E444E2">
      <w:pPr>
        <w:pStyle w:val="ListParagraph"/>
        <w:numPr>
          <w:ilvl w:val="0"/>
          <w:numId w:val="3"/>
        </w:numPr>
        <w:spacing w:after="0" w:line="240" w:lineRule="auto"/>
        <w:rPr>
          <w:rFonts w:ascii="Arial" w:hAnsi="Arial" w:cs="Arial"/>
          <w:color w:val="000000" w:themeColor="text1"/>
        </w:rPr>
      </w:pPr>
      <w:r>
        <w:rPr>
          <w:rFonts w:ascii="Arial" w:hAnsi="Arial" w:cs="Arial"/>
          <w:color w:val="000000" w:themeColor="text1"/>
        </w:rPr>
        <w:t>The use of all Class 3B and Class 4 lasers must be notified to the University Laser Safety Officer (ULSO) and all work involving the use of open beam Class 3B and Class 4 lasers (high risk) requires prior robust justification which needs to be approved by the Radiation Safety Committee.</w:t>
      </w:r>
    </w:p>
    <w:p w:rsidR="00E444E2" w:rsidRPr="002A4F26" w:rsidRDefault="00E444E2" w:rsidP="002A4F26">
      <w:pPr>
        <w:spacing w:after="0" w:line="240" w:lineRule="auto"/>
        <w:rPr>
          <w:rFonts w:ascii="Arial" w:hAnsi="Arial" w:cs="Arial"/>
          <w:color w:val="000000" w:themeColor="text1"/>
        </w:rPr>
      </w:pPr>
    </w:p>
    <w:p w:rsidR="00DA068D" w:rsidRPr="00DA068D" w:rsidRDefault="00DA068D" w:rsidP="00DA068D">
      <w:pPr>
        <w:pStyle w:val="ListParagraph"/>
        <w:numPr>
          <w:ilvl w:val="0"/>
          <w:numId w:val="3"/>
        </w:numPr>
        <w:spacing w:after="0" w:line="240" w:lineRule="auto"/>
        <w:rPr>
          <w:rFonts w:ascii="Arial" w:eastAsia="Times New Roman" w:hAnsi="Arial" w:cs="Arial"/>
          <w:color w:val="000000" w:themeColor="text1"/>
          <w:lang w:eastAsia="en-GB"/>
        </w:rPr>
      </w:pPr>
      <w:r w:rsidRPr="00DA068D">
        <w:rPr>
          <w:rFonts w:ascii="Arial" w:eastAsia="Times New Roman" w:hAnsi="Arial" w:cs="Arial"/>
          <w:color w:val="000000" w:themeColor="text1"/>
          <w:lang w:eastAsia="en-GB"/>
        </w:rPr>
        <w:t>Suitable and sufficient risk assessments</w:t>
      </w:r>
      <w:r>
        <w:rPr>
          <w:rFonts w:ascii="Arial" w:eastAsia="Times New Roman" w:hAnsi="Arial" w:cs="Arial"/>
          <w:color w:val="000000" w:themeColor="text1"/>
          <w:lang w:eastAsia="en-GB"/>
        </w:rPr>
        <w:t>, which include c</w:t>
      </w:r>
      <w:r>
        <w:rPr>
          <w:rFonts w:ascii="Arial" w:hAnsi="Arial" w:cs="Arial"/>
          <w:color w:val="000000" w:themeColor="text1"/>
        </w:rPr>
        <w:t xml:space="preserve">onsideration of the suitability of facilities for the activity. </w:t>
      </w:r>
      <w:r w:rsidRPr="00DA068D">
        <w:rPr>
          <w:rFonts w:ascii="Arial" w:eastAsia="Times New Roman" w:hAnsi="Arial" w:cs="Arial"/>
          <w:color w:val="000000" w:themeColor="text1"/>
          <w:lang w:eastAsia="en-GB"/>
        </w:rPr>
        <w:t xml:space="preserve">must be carried out </w:t>
      </w:r>
      <w:r>
        <w:rPr>
          <w:rFonts w:ascii="Arial" w:eastAsia="Times New Roman" w:hAnsi="Arial" w:cs="Arial"/>
          <w:color w:val="000000" w:themeColor="text1"/>
          <w:lang w:eastAsia="en-GB"/>
        </w:rPr>
        <w:t>on Class 3</w:t>
      </w:r>
      <w:r w:rsidR="00E444E2">
        <w:rPr>
          <w:rFonts w:ascii="Arial" w:eastAsia="Times New Roman" w:hAnsi="Arial" w:cs="Arial"/>
          <w:color w:val="000000" w:themeColor="text1"/>
          <w:lang w:eastAsia="en-GB"/>
        </w:rPr>
        <w:t>B</w:t>
      </w:r>
      <w:r>
        <w:rPr>
          <w:rFonts w:ascii="Arial" w:eastAsia="Times New Roman" w:hAnsi="Arial" w:cs="Arial"/>
          <w:color w:val="000000" w:themeColor="text1"/>
          <w:lang w:eastAsia="en-GB"/>
        </w:rPr>
        <w:t xml:space="preserve"> or Class 4 Lasers </w:t>
      </w:r>
      <w:r w:rsidRPr="00DA068D">
        <w:rPr>
          <w:rFonts w:ascii="Arial" w:eastAsia="Times New Roman" w:hAnsi="Arial" w:cs="Arial"/>
          <w:color w:val="000000" w:themeColor="text1"/>
          <w:lang w:eastAsia="en-GB"/>
        </w:rPr>
        <w:t>and these must be reviewed by the group/</w:t>
      </w:r>
      <w:r>
        <w:rPr>
          <w:rFonts w:ascii="Arial" w:eastAsia="Times New Roman" w:hAnsi="Arial" w:cs="Arial"/>
          <w:color w:val="000000" w:themeColor="text1"/>
          <w:lang w:eastAsia="en-GB"/>
        </w:rPr>
        <w:t>d</w:t>
      </w:r>
      <w:r w:rsidRPr="00DA068D">
        <w:rPr>
          <w:rFonts w:ascii="Arial" w:eastAsia="Times New Roman" w:hAnsi="Arial" w:cs="Arial"/>
          <w:color w:val="000000" w:themeColor="text1"/>
          <w:lang w:eastAsia="en-GB"/>
        </w:rPr>
        <w:t>epartment Laser Safety Officer (LSO)</w:t>
      </w:r>
      <w:r w:rsidR="00E444E2">
        <w:rPr>
          <w:rFonts w:ascii="Arial" w:eastAsia="Times New Roman" w:hAnsi="Arial" w:cs="Arial"/>
          <w:color w:val="000000" w:themeColor="text1"/>
          <w:lang w:eastAsia="en-GB"/>
        </w:rPr>
        <w:t xml:space="preserve"> before being</w:t>
      </w:r>
      <w:r w:rsidRPr="00DA068D">
        <w:rPr>
          <w:rFonts w:ascii="Arial" w:eastAsia="Times New Roman" w:hAnsi="Arial" w:cs="Arial"/>
          <w:color w:val="000000" w:themeColor="text1"/>
          <w:lang w:eastAsia="en-GB"/>
        </w:rPr>
        <w:t xml:space="preserve"> agreed by the Radiation Safety Committee</w:t>
      </w:r>
      <w:r>
        <w:rPr>
          <w:rFonts w:ascii="Arial" w:eastAsia="Times New Roman" w:hAnsi="Arial" w:cs="Arial"/>
          <w:color w:val="000000" w:themeColor="text1"/>
          <w:lang w:eastAsia="en-GB"/>
        </w:rPr>
        <w:t>.</w:t>
      </w:r>
    </w:p>
    <w:p w:rsidR="00DA068D" w:rsidRPr="002A4F26" w:rsidRDefault="00DA068D" w:rsidP="002A4F26">
      <w:pPr>
        <w:spacing w:after="0" w:line="240" w:lineRule="auto"/>
        <w:rPr>
          <w:rFonts w:ascii="Arial" w:hAnsi="Arial" w:cs="Arial"/>
          <w:color w:val="000000" w:themeColor="text1"/>
        </w:rPr>
      </w:pPr>
    </w:p>
    <w:p w:rsidR="00E444E2" w:rsidRDefault="00E444E2" w:rsidP="00E444E2">
      <w:pPr>
        <w:pStyle w:val="ListParagraph"/>
        <w:numPr>
          <w:ilvl w:val="0"/>
          <w:numId w:val="3"/>
        </w:numPr>
        <w:spacing w:after="0" w:line="240" w:lineRule="auto"/>
        <w:rPr>
          <w:rFonts w:ascii="Arial" w:hAnsi="Arial" w:cs="Arial"/>
          <w:color w:val="000000" w:themeColor="text1"/>
        </w:rPr>
      </w:pPr>
      <w:r w:rsidRPr="00FE5E9A">
        <w:rPr>
          <w:rFonts w:ascii="Arial" w:hAnsi="Arial" w:cs="Arial"/>
          <w:color w:val="000000" w:themeColor="text1"/>
        </w:rPr>
        <w:t>The assessment must evaluate the adequacy of existing control measures, identify any additional pr</w:t>
      </w:r>
      <w:r>
        <w:rPr>
          <w:rFonts w:ascii="Arial" w:hAnsi="Arial" w:cs="Arial"/>
          <w:color w:val="000000" w:themeColor="text1"/>
        </w:rPr>
        <w:t>ecautions (engineering controls) required.  In some cases appropriate measurements using specific detectors/instrumentation may be necessary.  In these cases a suitably qualified person will be required to undertake these measurements and the University Laser Protection Adviser (LPA) will be required to review the results and provide guidance where necessary.</w:t>
      </w:r>
    </w:p>
    <w:p w:rsidR="00E444E2" w:rsidRPr="002A4F26" w:rsidRDefault="00E444E2" w:rsidP="002A4F26">
      <w:pPr>
        <w:spacing w:after="0" w:line="240" w:lineRule="auto"/>
        <w:rPr>
          <w:rFonts w:ascii="Arial" w:hAnsi="Arial" w:cs="Arial"/>
          <w:color w:val="000000" w:themeColor="text1"/>
        </w:rPr>
      </w:pPr>
    </w:p>
    <w:p w:rsidR="00E444E2" w:rsidRDefault="00E444E2" w:rsidP="00E444E2">
      <w:pPr>
        <w:pStyle w:val="ListParagraph"/>
        <w:numPr>
          <w:ilvl w:val="0"/>
          <w:numId w:val="3"/>
        </w:numPr>
        <w:spacing w:after="0" w:line="240" w:lineRule="auto"/>
        <w:rPr>
          <w:rFonts w:ascii="Arial" w:hAnsi="Arial" w:cs="Arial"/>
          <w:color w:val="000000" w:themeColor="text1"/>
        </w:rPr>
      </w:pPr>
      <w:r>
        <w:rPr>
          <w:rFonts w:ascii="Arial" w:hAnsi="Arial" w:cs="Arial"/>
          <w:color w:val="000000" w:themeColor="text1"/>
        </w:rPr>
        <w:t>All uses of Class 3B and Class 4 lasers must be subject to a safe operating procedure which is trained to the users of the equipment.  This must include emergency arrangements which must be readily available in the vicinity of the equipment.</w:t>
      </w:r>
    </w:p>
    <w:p w:rsidR="00E444E2" w:rsidRPr="002A4F26" w:rsidRDefault="00E444E2" w:rsidP="002A4F26">
      <w:pPr>
        <w:spacing w:after="0" w:line="240" w:lineRule="auto"/>
        <w:rPr>
          <w:rFonts w:ascii="Arial" w:hAnsi="Arial" w:cs="Arial"/>
          <w:color w:val="000000" w:themeColor="text1"/>
        </w:rPr>
      </w:pPr>
    </w:p>
    <w:p w:rsidR="00CF6809" w:rsidRPr="00CF6809" w:rsidRDefault="00AD00A8" w:rsidP="002A4F26">
      <w:pPr>
        <w:pStyle w:val="ListParagraph"/>
        <w:numPr>
          <w:ilvl w:val="0"/>
          <w:numId w:val="3"/>
        </w:numPr>
        <w:spacing w:after="0" w:line="240" w:lineRule="auto"/>
      </w:pPr>
      <w:r>
        <w:rPr>
          <w:rFonts w:ascii="Arial" w:hAnsi="Arial" w:cs="Arial"/>
          <w:color w:val="000000" w:themeColor="text1"/>
        </w:rPr>
        <w:t xml:space="preserve">The </w:t>
      </w:r>
      <w:r w:rsidR="00353A48">
        <w:rPr>
          <w:rFonts w:ascii="Arial" w:hAnsi="Arial" w:cs="Arial"/>
          <w:color w:val="000000" w:themeColor="text1"/>
        </w:rPr>
        <w:t xml:space="preserve">ULSO </w:t>
      </w:r>
      <w:r w:rsidR="005F388F">
        <w:rPr>
          <w:rFonts w:ascii="Arial" w:hAnsi="Arial" w:cs="Arial"/>
          <w:color w:val="000000" w:themeColor="text1"/>
        </w:rPr>
        <w:t xml:space="preserve">must </w:t>
      </w:r>
      <w:r>
        <w:rPr>
          <w:rFonts w:ascii="Arial" w:hAnsi="Arial" w:cs="Arial"/>
          <w:color w:val="000000" w:themeColor="text1"/>
        </w:rPr>
        <w:t>be informed where there is intention to bring on</w:t>
      </w:r>
      <w:r w:rsidR="00A000CC">
        <w:rPr>
          <w:rFonts w:ascii="Arial" w:hAnsi="Arial" w:cs="Arial"/>
          <w:color w:val="000000" w:themeColor="text1"/>
        </w:rPr>
        <w:t xml:space="preserve"> </w:t>
      </w:r>
      <w:r>
        <w:rPr>
          <w:rFonts w:ascii="Arial" w:hAnsi="Arial" w:cs="Arial"/>
          <w:color w:val="000000" w:themeColor="text1"/>
        </w:rPr>
        <w:t>t</w:t>
      </w:r>
      <w:r w:rsidR="00A000CC">
        <w:rPr>
          <w:rFonts w:ascii="Arial" w:hAnsi="Arial" w:cs="Arial"/>
          <w:color w:val="000000" w:themeColor="text1"/>
        </w:rPr>
        <w:t>o</w:t>
      </w:r>
      <w:r>
        <w:rPr>
          <w:rFonts w:ascii="Arial" w:hAnsi="Arial" w:cs="Arial"/>
          <w:color w:val="000000" w:themeColor="text1"/>
        </w:rPr>
        <w:t xml:space="preserve"> </w:t>
      </w:r>
      <w:r w:rsidR="00A000CC">
        <w:rPr>
          <w:rFonts w:ascii="Arial" w:hAnsi="Arial" w:cs="Arial"/>
          <w:color w:val="000000" w:themeColor="text1"/>
        </w:rPr>
        <w:t>site,</w:t>
      </w:r>
      <w:r>
        <w:rPr>
          <w:rFonts w:ascii="Arial" w:hAnsi="Arial" w:cs="Arial"/>
          <w:color w:val="000000" w:themeColor="text1"/>
        </w:rPr>
        <w:t xml:space="preserve"> purcha</w:t>
      </w:r>
      <w:r w:rsidR="00A000CC">
        <w:rPr>
          <w:rFonts w:ascii="Arial" w:hAnsi="Arial" w:cs="Arial"/>
          <w:color w:val="000000" w:themeColor="text1"/>
        </w:rPr>
        <w:t xml:space="preserve">se or </w:t>
      </w:r>
      <w:r>
        <w:rPr>
          <w:rFonts w:ascii="Arial" w:hAnsi="Arial" w:cs="Arial"/>
          <w:color w:val="000000" w:themeColor="text1"/>
        </w:rPr>
        <w:t>loan</w:t>
      </w:r>
      <w:r w:rsidR="00A000CC">
        <w:rPr>
          <w:rFonts w:ascii="Arial" w:hAnsi="Arial" w:cs="Arial"/>
          <w:color w:val="000000" w:themeColor="text1"/>
        </w:rPr>
        <w:t xml:space="preserve"> any Class 3B or Class 4 laser/laser system before it is </w:t>
      </w:r>
      <w:r w:rsidR="005F388F">
        <w:rPr>
          <w:rFonts w:ascii="Arial" w:hAnsi="Arial" w:cs="Arial"/>
          <w:color w:val="000000" w:themeColor="text1"/>
        </w:rPr>
        <w:t>p</w:t>
      </w:r>
      <w:r w:rsidR="00A000CC">
        <w:rPr>
          <w:rFonts w:ascii="Arial" w:hAnsi="Arial" w:cs="Arial"/>
          <w:color w:val="000000" w:themeColor="text1"/>
        </w:rPr>
        <w:t xml:space="preserve">urchased / arrives on site.  </w:t>
      </w:r>
    </w:p>
    <w:p w:rsidR="00E444E2" w:rsidRPr="002A4F26" w:rsidRDefault="00E444E2" w:rsidP="002A4F26">
      <w:pPr>
        <w:spacing w:after="0" w:line="240" w:lineRule="auto"/>
        <w:rPr>
          <w:rFonts w:ascii="Arial" w:hAnsi="Arial" w:cs="Arial"/>
          <w:color w:val="000000" w:themeColor="text1"/>
        </w:rPr>
      </w:pPr>
      <w:bookmarkStart w:id="0" w:name="_GoBack"/>
      <w:bookmarkEnd w:id="0"/>
    </w:p>
    <w:p w:rsidR="00936697" w:rsidRPr="00AB0BBB" w:rsidRDefault="00C93ECC" w:rsidP="0035055A">
      <w:pPr>
        <w:pStyle w:val="ListParagraph"/>
        <w:numPr>
          <w:ilvl w:val="0"/>
          <w:numId w:val="3"/>
        </w:numPr>
        <w:spacing w:after="0" w:line="240" w:lineRule="auto"/>
        <w:rPr>
          <w:rFonts w:ascii="Arial" w:hAnsi="Arial" w:cs="Arial"/>
          <w:color w:val="000000" w:themeColor="text1"/>
        </w:rPr>
      </w:pPr>
      <w:r w:rsidRPr="00AB0BBB">
        <w:rPr>
          <w:rFonts w:ascii="Arial" w:hAnsi="Arial" w:cs="Arial"/>
          <w:color w:val="000000" w:themeColor="text1"/>
        </w:rPr>
        <w:t>The lowest power laser</w:t>
      </w:r>
      <w:r w:rsidR="005D77CE" w:rsidRPr="00AB0BBB">
        <w:rPr>
          <w:rFonts w:ascii="Arial" w:hAnsi="Arial" w:cs="Arial"/>
          <w:color w:val="000000" w:themeColor="text1"/>
        </w:rPr>
        <w:t xml:space="preserve"> suitable for the purpose must</w:t>
      </w:r>
      <w:r w:rsidRPr="00AB0BBB">
        <w:rPr>
          <w:rFonts w:ascii="Arial" w:hAnsi="Arial" w:cs="Arial"/>
          <w:color w:val="000000" w:themeColor="text1"/>
        </w:rPr>
        <w:t xml:space="preserve"> be used and lasers operated so that individuals are not exposed to levels in excess of the exposure limit values specified in the </w:t>
      </w:r>
      <w:r w:rsidR="00E9698E">
        <w:rPr>
          <w:rFonts w:ascii="Arial" w:hAnsi="Arial" w:cs="Arial"/>
          <w:color w:val="000000" w:themeColor="text1"/>
        </w:rPr>
        <w:t>AOR.</w:t>
      </w:r>
    </w:p>
    <w:p w:rsidR="009F2A33" w:rsidRPr="009F2A33" w:rsidRDefault="009F2A33" w:rsidP="009F2A33">
      <w:pPr>
        <w:pStyle w:val="ListParagraph"/>
        <w:rPr>
          <w:rFonts w:ascii="Arial" w:hAnsi="Arial" w:cs="Arial"/>
          <w:color w:val="000000" w:themeColor="text1"/>
        </w:rPr>
      </w:pPr>
    </w:p>
    <w:p w:rsidR="00AF77E7" w:rsidRDefault="00FE5E9A" w:rsidP="003C4CEB">
      <w:pPr>
        <w:pStyle w:val="ListParagraph"/>
        <w:numPr>
          <w:ilvl w:val="0"/>
          <w:numId w:val="3"/>
        </w:numPr>
        <w:spacing w:after="0" w:line="240" w:lineRule="auto"/>
        <w:rPr>
          <w:rFonts w:ascii="Arial" w:hAnsi="Arial" w:cs="Arial"/>
          <w:color w:val="000000" w:themeColor="text1"/>
        </w:rPr>
      </w:pPr>
      <w:r>
        <w:rPr>
          <w:rFonts w:ascii="Arial" w:hAnsi="Arial" w:cs="Arial"/>
          <w:color w:val="000000" w:themeColor="text1"/>
        </w:rPr>
        <w:t xml:space="preserve">All who are required to use lasers must </w:t>
      </w:r>
      <w:r w:rsidR="009F2A33">
        <w:rPr>
          <w:rFonts w:ascii="Arial" w:hAnsi="Arial" w:cs="Arial"/>
          <w:color w:val="000000" w:themeColor="text1"/>
        </w:rPr>
        <w:t>receive</w:t>
      </w:r>
      <w:r>
        <w:rPr>
          <w:rFonts w:ascii="Arial" w:hAnsi="Arial" w:cs="Arial"/>
          <w:color w:val="000000" w:themeColor="text1"/>
        </w:rPr>
        <w:t xml:space="preserve"> </w:t>
      </w:r>
      <w:r w:rsidR="009F2A33">
        <w:rPr>
          <w:rFonts w:ascii="Arial" w:hAnsi="Arial" w:cs="Arial"/>
          <w:color w:val="000000" w:themeColor="text1"/>
        </w:rPr>
        <w:t>training</w:t>
      </w:r>
      <w:r w:rsidR="00AF77E7">
        <w:rPr>
          <w:rFonts w:ascii="Arial" w:hAnsi="Arial" w:cs="Arial"/>
          <w:color w:val="000000" w:themeColor="text1"/>
        </w:rPr>
        <w:t>, and al</w:t>
      </w:r>
      <w:r w:rsidR="005F4C6D">
        <w:rPr>
          <w:rFonts w:ascii="Arial" w:hAnsi="Arial" w:cs="Arial"/>
          <w:color w:val="000000" w:themeColor="text1"/>
        </w:rPr>
        <w:t xml:space="preserve">l who are required to use Class 3B and Class 4 Lasers must be notified to the </w:t>
      </w:r>
      <w:r w:rsidR="00353A48">
        <w:rPr>
          <w:rFonts w:ascii="Arial" w:hAnsi="Arial" w:cs="Arial"/>
          <w:color w:val="000000" w:themeColor="text1"/>
        </w:rPr>
        <w:t>ULSO</w:t>
      </w:r>
      <w:r w:rsidR="005F4C6D">
        <w:rPr>
          <w:rFonts w:ascii="Arial" w:hAnsi="Arial" w:cs="Arial"/>
          <w:color w:val="000000" w:themeColor="text1"/>
        </w:rPr>
        <w:t xml:space="preserve">.  </w:t>
      </w:r>
    </w:p>
    <w:p w:rsidR="003C4CEB" w:rsidRPr="003C4CEB" w:rsidRDefault="003C4CEB" w:rsidP="003C4CEB">
      <w:pPr>
        <w:spacing w:after="0" w:line="240" w:lineRule="auto"/>
        <w:rPr>
          <w:rFonts w:ascii="Arial" w:hAnsi="Arial" w:cs="Arial"/>
          <w:color w:val="000000" w:themeColor="text1"/>
        </w:rPr>
      </w:pPr>
    </w:p>
    <w:p w:rsidR="00FE5E9A" w:rsidRPr="00BA5D8B" w:rsidRDefault="009F2A33" w:rsidP="00AB0BBB">
      <w:pPr>
        <w:pStyle w:val="ListParagraph"/>
        <w:numPr>
          <w:ilvl w:val="0"/>
          <w:numId w:val="3"/>
        </w:numPr>
        <w:spacing w:after="0" w:line="240" w:lineRule="auto"/>
        <w:rPr>
          <w:rFonts w:ascii="Arial" w:hAnsi="Arial" w:cs="Arial"/>
          <w:color w:val="000000" w:themeColor="text1"/>
        </w:rPr>
      </w:pPr>
      <w:r>
        <w:rPr>
          <w:rFonts w:ascii="Arial" w:hAnsi="Arial" w:cs="Arial"/>
          <w:color w:val="000000" w:themeColor="text1"/>
        </w:rPr>
        <w:t>Undergraduates working with lasers must use the lowest power laser practicable and follow a written scheme of work.</w:t>
      </w:r>
    </w:p>
    <w:p w:rsidR="00BA5D8B" w:rsidRPr="00BA5D8B" w:rsidRDefault="00BA5D8B" w:rsidP="00AB0BBB">
      <w:pPr>
        <w:pStyle w:val="ListParagraph"/>
        <w:spacing w:line="240" w:lineRule="auto"/>
        <w:rPr>
          <w:rFonts w:ascii="Arial" w:hAnsi="Arial" w:cs="Arial"/>
          <w:color w:val="000000" w:themeColor="text1"/>
        </w:rPr>
      </w:pPr>
    </w:p>
    <w:p w:rsidR="00AF77E7" w:rsidRPr="002A4F26" w:rsidRDefault="00034837" w:rsidP="00AB0BBB">
      <w:pPr>
        <w:pStyle w:val="ListParagraph"/>
        <w:numPr>
          <w:ilvl w:val="0"/>
          <w:numId w:val="3"/>
        </w:numPr>
        <w:spacing w:after="0" w:line="240" w:lineRule="auto"/>
        <w:rPr>
          <w:rFonts w:ascii="Arial" w:hAnsi="Arial" w:cs="Arial"/>
          <w:color w:val="000000" w:themeColor="text1"/>
        </w:rPr>
      </w:pPr>
      <w:r w:rsidRPr="00AB0BBB">
        <w:rPr>
          <w:rFonts w:ascii="Arial" w:hAnsi="Arial" w:cs="Arial"/>
          <w:color w:val="000000" w:themeColor="text1"/>
        </w:rPr>
        <w:t>A</w:t>
      </w:r>
      <w:r w:rsidRPr="00AB0BBB">
        <w:rPr>
          <w:rFonts w:ascii="Arial" w:eastAsia="Times New Roman" w:hAnsi="Arial" w:cs="Arial"/>
          <w:color w:val="000000" w:themeColor="text1"/>
          <w:lang w:eastAsia="en-GB"/>
        </w:rPr>
        <w:t xml:space="preserve">ppropriate signage or ‘Notice Boards’ </w:t>
      </w:r>
      <w:r w:rsidR="00AF77E7">
        <w:rPr>
          <w:rFonts w:ascii="Arial" w:eastAsia="Times New Roman" w:hAnsi="Arial" w:cs="Arial"/>
          <w:color w:val="000000" w:themeColor="text1"/>
          <w:lang w:eastAsia="en-GB"/>
        </w:rPr>
        <w:t>must</w:t>
      </w:r>
      <w:r w:rsidRPr="00AB0BBB">
        <w:rPr>
          <w:rFonts w:ascii="Arial" w:eastAsia="Times New Roman" w:hAnsi="Arial" w:cs="Arial"/>
          <w:color w:val="000000" w:themeColor="text1"/>
          <w:lang w:eastAsia="en-GB"/>
        </w:rPr>
        <w:t xml:space="preserve"> be displayed at the entrance to work</w:t>
      </w:r>
      <w:r w:rsidR="00BA5D8B" w:rsidRPr="00AB0BBB">
        <w:rPr>
          <w:rFonts w:ascii="Arial" w:eastAsia="Times New Roman" w:hAnsi="Arial" w:cs="Arial"/>
          <w:color w:val="000000" w:themeColor="text1"/>
          <w:lang w:eastAsia="en-GB"/>
        </w:rPr>
        <w:t>s</w:t>
      </w:r>
      <w:r w:rsidRPr="00AB0BBB">
        <w:rPr>
          <w:rFonts w:ascii="Arial" w:eastAsia="Times New Roman" w:hAnsi="Arial" w:cs="Arial"/>
          <w:color w:val="000000" w:themeColor="text1"/>
          <w:lang w:eastAsia="en-GB"/>
        </w:rPr>
        <w:t>paces</w:t>
      </w:r>
      <w:r w:rsidR="009F2A33" w:rsidRPr="00AB0BBB">
        <w:rPr>
          <w:rFonts w:ascii="Arial" w:eastAsia="Times New Roman" w:hAnsi="Arial" w:cs="Arial"/>
          <w:color w:val="000000" w:themeColor="text1"/>
          <w:lang w:eastAsia="en-GB"/>
        </w:rPr>
        <w:t xml:space="preserve"> where Class 3B and Class 4 lasers are in operation.  </w:t>
      </w:r>
    </w:p>
    <w:p w:rsidR="00AF77E7" w:rsidRPr="002A4F26" w:rsidRDefault="00AF77E7" w:rsidP="002A4F26">
      <w:pPr>
        <w:pStyle w:val="ListParagraph"/>
        <w:rPr>
          <w:rFonts w:ascii="Arial" w:eastAsia="Times New Roman" w:hAnsi="Arial" w:cs="Arial"/>
          <w:color w:val="000000" w:themeColor="text1"/>
          <w:lang w:eastAsia="en-GB"/>
        </w:rPr>
      </w:pPr>
    </w:p>
    <w:p w:rsidR="00AD00A8" w:rsidRPr="00AB0BBB" w:rsidRDefault="009F2A33" w:rsidP="00AB0BBB">
      <w:pPr>
        <w:pStyle w:val="ListParagraph"/>
        <w:numPr>
          <w:ilvl w:val="0"/>
          <w:numId w:val="3"/>
        </w:numPr>
        <w:spacing w:after="0" w:line="240" w:lineRule="auto"/>
        <w:rPr>
          <w:rFonts w:ascii="Arial" w:hAnsi="Arial" w:cs="Arial"/>
          <w:color w:val="000000" w:themeColor="text1"/>
        </w:rPr>
      </w:pPr>
      <w:r w:rsidRPr="00AB0BBB">
        <w:rPr>
          <w:rFonts w:ascii="Arial" w:eastAsia="Times New Roman" w:hAnsi="Arial" w:cs="Arial"/>
          <w:color w:val="000000" w:themeColor="text1"/>
          <w:lang w:eastAsia="en-GB"/>
        </w:rPr>
        <w:t>Where there is a need to operate ‘Open Beam’, additional measures are required to prevent access to the area of the open beam work</w:t>
      </w:r>
      <w:r w:rsidR="00AF77E7">
        <w:rPr>
          <w:rFonts w:ascii="Arial" w:eastAsia="Times New Roman" w:hAnsi="Arial" w:cs="Arial"/>
          <w:color w:val="000000" w:themeColor="text1"/>
          <w:lang w:eastAsia="en-GB"/>
        </w:rPr>
        <w:t xml:space="preserve"> and o</w:t>
      </w:r>
      <w:r w:rsidRPr="00AB0BBB">
        <w:rPr>
          <w:rFonts w:ascii="Arial" w:eastAsia="Times New Roman" w:hAnsi="Arial" w:cs="Arial"/>
          <w:color w:val="000000" w:themeColor="text1"/>
          <w:lang w:eastAsia="en-GB"/>
        </w:rPr>
        <w:t xml:space="preserve">nly trained, authorised users </w:t>
      </w:r>
      <w:r w:rsidR="00AF77E7">
        <w:rPr>
          <w:rFonts w:ascii="Arial" w:eastAsia="Times New Roman" w:hAnsi="Arial" w:cs="Arial"/>
          <w:color w:val="000000" w:themeColor="text1"/>
          <w:lang w:eastAsia="en-GB"/>
        </w:rPr>
        <w:t xml:space="preserve">are allowed </w:t>
      </w:r>
      <w:r w:rsidRPr="00AB0BBB">
        <w:rPr>
          <w:rFonts w:ascii="Arial" w:eastAsia="Times New Roman" w:hAnsi="Arial" w:cs="Arial"/>
          <w:color w:val="000000" w:themeColor="text1"/>
          <w:lang w:eastAsia="en-GB"/>
        </w:rPr>
        <w:t>access these areas and suitable laser safety eyewear must be provided and worn</w:t>
      </w:r>
      <w:r w:rsidR="00CF6809" w:rsidRPr="00AB0BBB">
        <w:rPr>
          <w:rFonts w:ascii="Arial" w:eastAsia="Times New Roman" w:hAnsi="Arial" w:cs="Arial"/>
          <w:color w:val="000000" w:themeColor="text1"/>
          <w:lang w:eastAsia="en-GB"/>
        </w:rPr>
        <w:t>.</w:t>
      </w:r>
      <w:r w:rsidRPr="00AB0BBB">
        <w:rPr>
          <w:rFonts w:ascii="Arial" w:eastAsia="Times New Roman" w:hAnsi="Arial" w:cs="Arial"/>
          <w:color w:val="000000" w:themeColor="text1"/>
          <w:lang w:eastAsia="en-GB"/>
        </w:rPr>
        <w:t xml:space="preserve"> </w:t>
      </w:r>
    </w:p>
    <w:p w:rsidR="00AB0BBB" w:rsidRPr="00AB0BBB" w:rsidRDefault="00AB0BBB" w:rsidP="00AB0BBB">
      <w:pPr>
        <w:spacing w:after="0" w:line="240" w:lineRule="auto"/>
        <w:rPr>
          <w:rFonts w:ascii="Arial" w:hAnsi="Arial" w:cs="Arial"/>
          <w:color w:val="000000" w:themeColor="text1"/>
        </w:rPr>
      </w:pPr>
    </w:p>
    <w:p w:rsidR="00296FAE" w:rsidRDefault="00AD00A8" w:rsidP="00AB0BBB">
      <w:pPr>
        <w:numPr>
          <w:ilvl w:val="0"/>
          <w:numId w:val="3"/>
        </w:numPr>
        <w:spacing w:after="0" w:line="240" w:lineRule="auto"/>
        <w:ind w:left="284" w:hanging="284"/>
        <w:contextualSpacing/>
        <w:rPr>
          <w:rFonts w:ascii="Arial" w:eastAsia="Symbol" w:hAnsi="Arial" w:cs="Arial"/>
          <w:color w:val="000000" w:themeColor="text1"/>
          <w:spacing w:val="-9"/>
        </w:rPr>
      </w:pPr>
      <w:r>
        <w:rPr>
          <w:rFonts w:ascii="Arial" w:eastAsia="Arial" w:hAnsi="Arial" w:cs="Arial"/>
          <w:color w:val="000000" w:themeColor="text1"/>
          <w:spacing w:val="-8"/>
        </w:rPr>
        <w:t xml:space="preserve"> </w:t>
      </w:r>
      <w:r w:rsidR="00BA5D8B" w:rsidRPr="00BA5D8B">
        <w:rPr>
          <w:rFonts w:ascii="Arial" w:eastAsia="Arial" w:hAnsi="Arial" w:cs="Arial"/>
          <w:color w:val="000000" w:themeColor="text1"/>
          <w:spacing w:val="-8"/>
        </w:rPr>
        <w:t>Records must</w:t>
      </w:r>
      <w:r w:rsidR="00034837" w:rsidRPr="00BA5D8B">
        <w:rPr>
          <w:rFonts w:ascii="Arial" w:eastAsia="Arial" w:hAnsi="Arial" w:cs="Arial"/>
          <w:color w:val="000000" w:themeColor="text1"/>
          <w:spacing w:val="-8"/>
        </w:rPr>
        <w:t xml:space="preserve"> be kept of all risk assessments undertaken, information and instruction provided and all checks and maintenance carried out on safety measures and equipment.   </w:t>
      </w:r>
    </w:p>
    <w:p w:rsidR="00296FAE" w:rsidRPr="00BA5D8B" w:rsidRDefault="00296FAE" w:rsidP="00296FAE">
      <w:pPr>
        <w:spacing w:after="0" w:line="240" w:lineRule="auto"/>
        <w:rPr>
          <w:rFonts w:ascii="Arial" w:eastAsia="Times New Roman" w:hAnsi="Arial" w:cs="Arial"/>
          <w:b/>
          <w:color w:val="000000" w:themeColor="text1"/>
          <w:lang w:eastAsia="en-GB"/>
        </w:rPr>
      </w:pPr>
    </w:p>
    <w:p w:rsidR="00296FAE" w:rsidRPr="00BA5D8B" w:rsidRDefault="00296FAE" w:rsidP="00296FAE">
      <w:pPr>
        <w:spacing w:after="0" w:line="240" w:lineRule="auto"/>
        <w:rPr>
          <w:rFonts w:ascii="Arial" w:eastAsia="Times New Roman" w:hAnsi="Arial" w:cs="Arial"/>
          <w:b/>
          <w:color w:val="000000" w:themeColor="text1"/>
          <w:lang w:eastAsia="en-GB"/>
        </w:rPr>
      </w:pPr>
      <w:r w:rsidRPr="00BA5D8B">
        <w:rPr>
          <w:rFonts w:ascii="Arial" w:eastAsia="Times New Roman" w:hAnsi="Arial" w:cs="Arial"/>
          <w:b/>
          <w:color w:val="000000" w:themeColor="text1"/>
          <w:lang w:eastAsia="en-GB"/>
        </w:rPr>
        <w:t>Responsibilities</w:t>
      </w:r>
    </w:p>
    <w:p w:rsidR="00205EC0" w:rsidRPr="00BA5D8B" w:rsidRDefault="00205EC0" w:rsidP="00296FAE">
      <w:pPr>
        <w:spacing w:after="0" w:line="240" w:lineRule="auto"/>
        <w:rPr>
          <w:rFonts w:ascii="Arial" w:eastAsia="Times New Roman" w:hAnsi="Arial" w:cs="Arial"/>
          <w:b/>
          <w:color w:val="000000" w:themeColor="text1"/>
          <w:lang w:eastAsia="en-GB"/>
        </w:rPr>
      </w:pPr>
    </w:p>
    <w:p w:rsidR="00BA5D8B" w:rsidRPr="00BA5D8B" w:rsidRDefault="00296FAE" w:rsidP="00296FAE">
      <w:pPr>
        <w:spacing w:after="0" w:line="240" w:lineRule="auto"/>
        <w:rPr>
          <w:rFonts w:ascii="Arial" w:eastAsia="Times New Roman" w:hAnsi="Arial" w:cs="Arial"/>
          <w:color w:val="000000" w:themeColor="text1"/>
          <w:lang w:eastAsia="en-GB"/>
        </w:rPr>
      </w:pPr>
      <w:r w:rsidRPr="00BA5D8B">
        <w:rPr>
          <w:rFonts w:ascii="Arial" w:eastAsia="Times New Roman" w:hAnsi="Arial" w:cs="Arial"/>
          <w:color w:val="000000" w:themeColor="text1"/>
          <w:lang w:eastAsia="en-GB"/>
        </w:rPr>
        <w:t xml:space="preserve">Heads of Departments are responsible for the implementation of this Policy with regard to </w:t>
      </w:r>
      <w:r w:rsidR="00BA5D8B" w:rsidRPr="00BA5D8B">
        <w:rPr>
          <w:rFonts w:ascii="Arial" w:eastAsia="Times New Roman" w:hAnsi="Arial" w:cs="Arial"/>
          <w:color w:val="000000" w:themeColor="text1"/>
          <w:lang w:eastAsia="en-GB"/>
        </w:rPr>
        <w:t xml:space="preserve">the </w:t>
      </w:r>
      <w:r w:rsidR="00BD5F23">
        <w:rPr>
          <w:rFonts w:ascii="Arial" w:eastAsia="Times New Roman" w:hAnsi="Arial" w:cs="Arial"/>
          <w:color w:val="000000" w:themeColor="text1"/>
          <w:lang w:eastAsia="en-GB"/>
        </w:rPr>
        <w:t>purchase and use o</w:t>
      </w:r>
      <w:r w:rsidR="00CB74E9">
        <w:rPr>
          <w:rFonts w:ascii="Arial" w:eastAsia="Times New Roman" w:hAnsi="Arial" w:cs="Arial"/>
          <w:color w:val="000000" w:themeColor="text1"/>
          <w:lang w:eastAsia="en-GB"/>
        </w:rPr>
        <w:t>f Class 3B and Class 4 lasers i</w:t>
      </w:r>
      <w:r w:rsidR="00BD5F23">
        <w:rPr>
          <w:rFonts w:ascii="Arial" w:eastAsia="Times New Roman" w:hAnsi="Arial" w:cs="Arial"/>
          <w:color w:val="000000" w:themeColor="text1"/>
          <w:lang w:eastAsia="en-GB"/>
        </w:rPr>
        <w:t>n their re</w:t>
      </w:r>
      <w:r w:rsidR="00BA5D8B" w:rsidRPr="00BA5D8B">
        <w:rPr>
          <w:rFonts w:ascii="Arial" w:eastAsia="Times New Roman" w:hAnsi="Arial" w:cs="Arial"/>
          <w:color w:val="000000" w:themeColor="text1"/>
          <w:lang w:eastAsia="en-GB"/>
        </w:rPr>
        <w:t>spective areas</w:t>
      </w:r>
      <w:r w:rsidRPr="00BA5D8B">
        <w:rPr>
          <w:rFonts w:ascii="Arial" w:eastAsia="Times New Roman" w:hAnsi="Arial" w:cs="Arial"/>
          <w:color w:val="000000" w:themeColor="text1"/>
          <w:lang w:eastAsia="en-GB"/>
        </w:rPr>
        <w:t>.</w:t>
      </w:r>
      <w:r w:rsidR="00CB74E9">
        <w:rPr>
          <w:rFonts w:ascii="Arial" w:eastAsia="Times New Roman" w:hAnsi="Arial" w:cs="Arial"/>
          <w:color w:val="000000" w:themeColor="text1"/>
          <w:lang w:eastAsia="en-GB"/>
        </w:rPr>
        <w:t xml:space="preserve"> Heads of Department</w:t>
      </w:r>
      <w:r w:rsidR="00AF77E7">
        <w:rPr>
          <w:rFonts w:ascii="Arial" w:eastAsia="Times New Roman" w:hAnsi="Arial" w:cs="Arial"/>
          <w:color w:val="000000" w:themeColor="text1"/>
          <w:lang w:eastAsia="en-GB"/>
        </w:rPr>
        <w:t>,</w:t>
      </w:r>
      <w:r w:rsidR="00CB74E9">
        <w:rPr>
          <w:rFonts w:ascii="Arial" w:eastAsia="Times New Roman" w:hAnsi="Arial" w:cs="Arial"/>
          <w:color w:val="000000" w:themeColor="text1"/>
          <w:lang w:eastAsia="en-GB"/>
        </w:rPr>
        <w:t xml:space="preserve"> in consultation with the </w:t>
      </w:r>
      <w:r w:rsidR="00353A48">
        <w:rPr>
          <w:rFonts w:ascii="Arial" w:eastAsia="Times New Roman" w:hAnsi="Arial" w:cs="Arial"/>
          <w:color w:val="000000" w:themeColor="text1"/>
          <w:lang w:eastAsia="en-GB"/>
        </w:rPr>
        <w:t>ULSO</w:t>
      </w:r>
      <w:r w:rsidR="00AF77E7">
        <w:rPr>
          <w:rFonts w:ascii="Arial" w:eastAsia="Times New Roman" w:hAnsi="Arial" w:cs="Arial"/>
          <w:color w:val="000000" w:themeColor="text1"/>
          <w:lang w:eastAsia="en-GB"/>
        </w:rPr>
        <w:t>, must</w:t>
      </w:r>
      <w:r w:rsidR="00CB74E9">
        <w:rPr>
          <w:rFonts w:ascii="Arial" w:eastAsia="Times New Roman" w:hAnsi="Arial" w:cs="Arial"/>
          <w:color w:val="000000" w:themeColor="text1"/>
          <w:lang w:eastAsia="en-GB"/>
        </w:rPr>
        <w:t xml:space="preserve"> appoint suitably qualified </w:t>
      </w:r>
      <w:r w:rsidR="00AF77E7">
        <w:rPr>
          <w:rFonts w:ascii="Arial" w:eastAsia="Times New Roman" w:hAnsi="Arial" w:cs="Arial"/>
          <w:color w:val="000000" w:themeColor="text1"/>
          <w:lang w:eastAsia="en-GB"/>
        </w:rPr>
        <w:t>group/d</w:t>
      </w:r>
      <w:r w:rsidR="00CB74E9">
        <w:rPr>
          <w:rFonts w:ascii="Arial" w:eastAsia="Times New Roman" w:hAnsi="Arial" w:cs="Arial"/>
          <w:color w:val="000000" w:themeColor="text1"/>
          <w:lang w:eastAsia="en-GB"/>
        </w:rPr>
        <w:t xml:space="preserve">epartmental </w:t>
      </w:r>
      <w:r w:rsidR="00353A48">
        <w:rPr>
          <w:rFonts w:ascii="Arial" w:eastAsia="Times New Roman" w:hAnsi="Arial" w:cs="Arial"/>
          <w:color w:val="000000" w:themeColor="text1"/>
          <w:lang w:eastAsia="en-GB"/>
        </w:rPr>
        <w:t>LSOs</w:t>
      </w:r>
      <w:r w:rsidR="00CB74E9">
        <w:rPr>
          <w:rFonts w:ascii="Arial" w:eastAsia="Times New Roman" w:hAnsi="Arial" w:cs="Arial"/>
          <w:color w:val="000000" w:themeColor="text1"/>
          <w:lang w:eastAsia="en-GB"/>
        </w:rPr>
        <w:t>.</w:t>
      </w:r>
    </w:p>
    <w:p w:rsidR="00BA5D8B" w:rsidRPr="00BA5D8B" w:rsidRDefault="00BA5D8B" w:rsidP="00296FAE">
      <w:pPr>
        <w:spacing w:after="0" w:line="240" w:lineRule="auto"/>
        <w:rPr>
          <w:rFonts w:ascii="Arial" w:eastAsia="Times New Roman" w:hAnsi="Arial" w:cs="Arial"/>
          <w:color w:val="000000" w:themeColor="text1"/>
          <w:lang w:eastAsia="en-GB"/>
        </w:rPr>
      </w:pPr>
    </w:p>
    <w:p w:rsidR="00AF6DD1" w:rsidRDefault="00AF6DD1" w:rsidP="00296FAE">
      <w:pPr>
        <w:spacing w:after="0" w:line="240" w:lineRule="auto"/>
        <w:rPr>
          <w:rFonts w:ascii="Arial" w:eastAsia="Times New Roman" w:hAnsi="Arial" w:cs="Arial"/>
          <w:color w:val="000000" w:themeColor="text1"/>
        </w:rPr>
      </w:pPr>
      <w:r>
        <w:rPr>
          <w:rFonts w:ascii="Arial" w:eastAsia="Times New Roman" w:hAnsi="Arial" w:cs="Arial"/>
          <w:color w:val="000000" w:themeColor="text1"/>
        </w:rPr>
        <w:t>All Principal Investigators must</w:t>
      </w:r>
      <w:r w:rsidR="00DD6754">
        <w:rPr>
          <w:rFonts w:ascii="Arial" w:eastAsia="Times New Roman" w:hAnsi="Arial" w:cs="Arial"/>
          <w:color w:val="000000" w:themeColor="text1"/>
        </w:rPr>
        <w:t xml:space="preserve"> develop their own </w:t>
      </w:r>
      <w:r w:rsidR="00AF77E7">
        <w:rPr>
          <w:rFonts w:ascii="Arial" w:eastAsia="Times New Roman" w:hAnsi="Arial" w:cs="Arial"/>
          <w:color w:val="000000" w:themeColor="text1"/>
        </w:rPr>
        <w:t>safe operating procedure</w:t>
      </w:r>
      <w:r w:rsidR="00DD6754">
        <w:rPr>
          <w:rFonts w:ascii="Arial" w:eastAsia="Times New Roman" w:hAnsi="Arial" w:cs="Arial"/>
          <w:color w:val="000000" w:themeColor="text1"/>
        </w:rPr>
        <w:t xml:space="preserve"> or work together to </w:t>
      </w:r>
      <w:r>
        <w:rPr>
          <w:rFonts w:ascii="Arial" w:eastAsia="Times New Roman" w:hAnsi="Arial" w:cs="Arial"/>
          <w:color w:val="000000" w:themeColor="text1"/>
        </w:rPr>
        <w:t>develop</w:t>
      </w:r>
      <w:r w:rsidR="00DD6754">
        <w:rPr>
          <w:rFonts w:ascii="Arial" w:eastAsia="Times New Roman" w:hAnsi="Arial" w:cs="Arial"/>
          <w:color w:val="000000" w:themeColor="text1"/>
        </w:rPr>
        <w:t xml:space="preserve"> </w:t>
      </w:r>
      <w:r w:rsidR="00AF77E7">
        <w:rPr>
          <w:rFonts w:ascii="Arial" w:eastAsia="Times New Roman" w:hAnsi="Arial" w:cs="Arial"/>
          <w:color w:val="000000" w:themeColor="text1"/>
        </w:rPr>
        <w:t>such procedures</w:t>
      </w:r>
      <w:r w:rsidR="00DD6754">
        <w:rPr>
          <w:rFonts w:ascii="Arial" w:eastAsia="Times New Roman" w:hAnsi="Arial" w:cs="Arial"/>
          <w:color w:val="000000" w:themeColor="text1"/>
        </w:rPr>
        <w:t xml:space="preserve"> for </w:t>
      </w:r>
      <w:r w:rsidR="00AF77E7">
        <w:rPr>
          <w:rFonts w:ascii="Arial" w:eastAsia="Times New Roman" w:hAnsi="Arial" w:cs="Arial"/>
          <w:color w:val="000000" w:themeColor="text1"/>
        </w:rPr>
        <w:t xml:space="preserve">any </w:t>
      </w:r>
      <w:r w:rsidR="00DD6754">
        <w:rPr>
          <w:rFonts w:ascii="Arial" w:eastAsia="Times New Roman" w:hAnsi="Arial" w:cs="Arial"/>
          <w:color w:val="000000" w:themeColor="text1"/>
        </w:rPr>
        <w:t>laborato</w:t>
      </w:r>
      <w:r w:rsidR="00AF77E7">
        <w:rPr>
          <w:rFonts w:ascii="Arial" w:eastAsia="Times New Roman" w:hAnsi="Arial" w:cs="Arial"/>
          <w:color w:val="000000" w:themeColor="text1"/>
        </w:rPr>
        <w:t xml:space="preserve">ry which is </w:t>
      </w:r>
      <w:r w:rsidR="00DD6754">
        <w:rPr>
          <w:rFonts w:ascii="Arial" w:eastAsia="Times New Roman" w:hAnsi="Arial" w:cs="Arial"/>
          <w:color w:val="000000" w:themeColor="text1"/>
        </w:rPr>
        <w:t>shared with other groups</w:t>
      </w:r>
      <w:r w:rsidR="00CB74E9">
        <w:rPr>
          <w:rFonts w:ascii="Arial" w:eastAsia="Times New Roman" w:hAnsi="Arial" w:cs="Arial"/>
          <w:color w:val="000000" w:themeColor="text1"/>
        </w:rPr>
        <w:t xml:space="preserve"> </w:t>
      </w:r>
      <w:r w:rsidR="00AB0BBB">
        <w:rPr>
          <w:rFonts w:ascii="Arial" w:eastAsia="Times New Roman" w:hAnsi="Arial" w:cs="Arial"/>
          <w:color w:val="000000" w:themeColor="text1"/>
        </w:rPr>
        <w:t xml:space="preserve">and ensure the </w:t>
      </w:r>
      <w:r w:rsidR="00CB74E9">
        <w:rPr>
          <w:rFonts w:ascii="Arial" w:eastAsia="Times New Roman" w:hAnsi="Arial" w:cs="Arial"/>
          <w:color w:val="000000" w:themeColor="text1"/>
        </w:rPr>
        <w:t>L</w:t>
      </w:r>
      <w:r w:rsidR="00353A48">
        <w:rPr>
          <w:rFonts w:ascii="Arial" w:eastAsia="Times New Roman" w:hAnsi="Arial" w:cs="Arial"/>
          <w:color w:val="000000" w:themeColor="text1"/>
        </w:rPr>
        <w:t>SO and ULSO are</w:t>
      </w:r>
      <w:r w:rsidR="00CB74E9">
        <w:rPr>
          <w:rFonts w:ascii="Arial" w:eastAsia="Times New Roman" w:hAnsi="Arial" w:cs="Arial"/>
          <w:color w:val="000000" w:themeColor="text1"/>
        </w:rPr>
        <w:t xml:space="preserve"> kept informed of any </w:t>
      </w:r>
      <w:r w:rsidR="00AB0BBB">
        <w:rPr>
          <w:rFonts w:ascii="Arial" w:eastAsia="Times New Roman" w:hAnsi="Arial" w:cs="Arial"/>
          <w:color w:val="000000" w:themeColor="text1"/>
        </w:rPr>
        <w:t>laser purchases and risk assessments.</w:t>
      </w:r>
      <w:r w:rsidR="00DD6754">
        <w:rPr>
          <w:rFonts w:ascii="Arial" w:eastAsia="Times New Roman" w:hAnsi="Arial" w:cs="Arial"/>
          <w:color w:val="000000" w:themeColor="text1"/>
        </w:rPr>
        <w:t xml:space="preserve">  T</w:t>
      </w:r>
      <w:r w:rsidR="00AB0BBB">
        <w:rPr>
          <w:rFonts w:ascii="Arial" w:eastAsia="Times New Roman" w:hAnsi="Arial" w:cs="Arial"/>
          <w:color w:val="000000" w:themeColor="text1"/>
        </w:rPr>
        <w:t>he</w:t>
      </w:r>
      <w:r>
        <w:rPr>
          <w:rFonts w:ascii="Arial" w:eastAsia="Times New Roman" w:hAnsi="Arial" w:cs="Arial"/>
          <w:color w:val="000000" w:themeColor="text1"/>
        </w:rPr>
        <w:t xml:space="preserve"> </w:t>
      </w:r>
      <w:r w:rsidR="00AF77E7">
        <w:rPr>
          <w:rFonts w:ascii="Arial" w:eastAsia="Times New Roman" w:hAnsi="Arial" w:cs="Arial"/>
          <w:color w:val="000000" w:themeColor="text1"/>
        </w:rPr>
        <w:t xml:space="preserve">PI must </w:t>
      </w:r>
      <w:r>
        <w:rPr>
          <w:rFonts w:ascii="Arial" w:eastAsia="Times New Roman" w:hAnsi="Arial" w:cs="Arial"/>
          <w:color w:val="000000" w:themeColor="text1"/>
        </w:rPr>
        <w:t>comm</w:t>
      </w:r>
      <w:r w:rsidR="00DD6754">
        <w:rPr>
          <w:rFonts w:ascii="Arial" w:eastAsia="Times New Roman" w:hAnsi="Arial" w:cs="Arial"/>
          <w:color w:val="000000" w:themeColor="text1"/>
        </w:rPr>
        <w:t>unicate</w:t>
      </w:r>
      <w:r w:rsidR="00AF77E7">
        <w:rPr>
          <w:rFonts w:ascii="Arial" w:eastAsia="Times New Roman" w:hAnsi="Arial" w:cs="Arial"/>
          <w:color w:val="000000" w:themeColor="text1"/>
        </w:rPr>
        <w:t xml:space="preserve"> the safe operating procedures</w:t>
      </w:r>
      <w:r w:rsidR="00DD6754">
        <w:rPr>
          <w:rFonts w:ascii="Arial" w:eastAsia="Times New Roman" w:hAnsi="Arial" w:cs="Arial"/>
          <w:color w:val="000000" w:themeColor="text1"/>
        </w:rPr>
        <w:t xml:space="preserve"> to all who use or have a need to</w:t>
      </w:r>
      <w:r>
        <w:rPr>
          <w:rFonts w:ascii="Arial" w:eastAsia="Times New Roman" w:hAnsi="Arial" w:cs="Arial"/>
          <w:color w:val="000000" w:themeColor="text1"/>
        </w:rPr>
        <w:t xml:space="preserve"> enter the space.</w:t>
      </w:r>
    </w:p>
    <w:p w:rsidR="00AB0BBB" w:rsidRDefault="00AB0BBB" w:rsidP="00296FAE">
      <w:pPr>
        <w:spacing w:after="0" w:line="240" w:lineRule="auto"/>
        <w:rPr>
          <w:rFonts w:ascii="Arial" w:eastAsia="Times New Roman" w:hAnsi="Arial" w:cs="Arial"/>
          <w:color w:val="000000" w:themeColor="text1"/>
        </w:rPr>
      </w:pPr>
    </w:p>
    <w:p w:rsidR="00AB0BBB" w:rsidRDefault="00AB0BBB" w:rsidP="00296FAE">
      <w:pPr>
        <w:spacing w:after="0" w:line="240" w:lineRule="auto"/>
        <w:rPr>
          <w:rFonts w:ascii="Arial" w:eastAsia="Times New Roman" w:hAnsi="Arial" w:cs="Arial"/>
          <w:color w:val="000000" w:themeColor="text1"/>
        </w:rPr>
      </w:pPr>
      <w:r>
        <w:rPr>
          <w:rFonts w:ascii="Arial" w:eastAsia="Times New Roman" w:hAnsi="Arial" w:cs="Arial"/>
          <w:color w:val="000000" w:themeColor="text1"/>
        </w:rPr>
        <w:t xml:space="preserve">The </w:t>
      </w:r>
      <w:r w:rsidR="00353A48">
        <w:rPr>
          <w:rFonts w:ascii="Arial" w:eastAsia="Times New Roman" w:hAnsi="Arial" w:cs="Arial"/>
          <w:color w:val="000000" w:themeColor="text1"/>
        </w:rPr>
        <w:t>ULSO</w:t>
      </w:r>
      <w:r>
        <w:rPr>
          <w:rFonts w:ascii="Arial" w:eastAsia="Times New Roman" w:hAnsi="Arial" w:cs="Arial"/>
          <w:color w:val="000000" w:themeColor="text1"/>
        </w:rPr>
        <w:t xml:space="preserve"> is responsible for ensuring arrangements are in place for training of users, identification of lasers and laser users, inspection and auditing of facilities.</w:t>
      </w:r>
    </w:p>
    <w:p w:rsidR="00CB74E9" w:rsidRDefault="00CB74E9" w:rsidP="00296FAE">
      <w:pPr>
        <w:spacing w:after="0" w:line="240" w:lineRule="auto"/>
        <w:rPr>
          <w:rFonts w:ascii="Arial" w:eastAsia="Times New Roman" w:hAnsi="Arial" w:cs="Arial"/>
          <w:color w:val="000000" w:themeColor="text1"/>
        </w:rPr>
      </w:pPr>
    </w:p>
    <w:p w:rsidR="00CB74E9" w:rsidRDefault="00AF77E7" w:rsidP="00296FAE">
      <w:pPr>
        <w:spacing w:after="0" w:line="240" w:lineRule="auto"/>
        <w:rPr>
          <w:rFonts w:ascii="Arial" w:eastAsia="Times New Roman" w:hAnsi="Arial" w:cs="Arial"/>
          <w:color w:val="000000" w:themeColor="text1"/>
        </w:rPr>
      </w:pPr>
      <w:r>
        <w:rPr>
          <w:rFonts w:ascii="Arial" w:eastAsia="Times New Roman" w:hAnsi="Arial" w:cs="Arial"/>
          <w:color w:val="000000" w:themeColor="text1"/>
        </w:rPr>
        <w:t>Group/d</w:t>
      </w:r>
      <w:r w:rsidR="00CB74E9">
        <w:rPr>
          <w:rFonts w:ascii="Arial" w:eastAsia="Times New Roman" w:hAnsi="Arial" w:cs="Arial"/>
          <w:color w:val="000000" w:themeColor="text1"/>
        </w:rPr>
        <w:t xml:space="preserve">epartmental Laser Safety Officers are responsible for ensuring that all lasers used in their area are identified and used in accordance with the University’s Policy and guidance on laser </w:t>
      </w:r>
      <w:r w:rsidR="00AB0BBB">
        <w:rPr>
          <w:rFonts w:ascii="Arial" w:eastAsia="Times New Roman" w:hAnsi="Arial" w:cs="Arial"/>
          <w:color w:val="000000" w:themeColor="text1"/>
        </w:rPr>
        <w:t>safety</w:t>
      </w:r>
    </w:p>
    <w:p w:rsidR="00BD5F23" w:rsidRDefault="00BD5F23" w:rsidP="00296FAE">
      <w:pPr>
        <w:spacing w:after="0" w:line="240" w:lineRule="auto"/>
        <w:rPr>
          <w:rFonts w:ascii="Arial" w:eastAsia="Times New Roman" w:hAnsi="Arial" w:cs="Arial"/>
          <w:color w:val="000000" w:themeColor="text1"/>
        </w:rPr>
      </w:pPr>
    </w:p>
    <w:p w:rsidR="00296FAE" w:rsidRPr="00BA5D8B" w:rsidRDefault="00296FAE" w:rsidP="00296FAE">
      <w:pPr>
        <w:spacing w:after="0" w:line="240" w:lineRule="auto"/>
        <w:rPr>
          <w:rFonts w:ascii="Arial" w:eastAsia="Times New Roman" w:hAnsi="Arial" w:cs="Arial"/>
          <w:color w:val="000000" w:themeColor="text1"/>
        </w:rPr>
      </w:pPr>
      <w:r w:rsidRPr="00BA5D8B">
        <w:rPr>
          <w:rFonts w:ascii="Arial" w:eastAsia="Times New Roman" w:hAnsi="Arial" w:cs="Arial"/>
          <w:color w:val="000000" w:themeColor="text1"/>
        </w:rPr>
        <w:t xml:space="preserve">All staff within departments must comply with this Policy and the associated arrangements, instructions and guidance. </w:t>
      </w:r>
    </w:p>
    <w:p w:rsidR="00296FAE" w:rsidRPr="00BA5D8B" w:rsidRDefault="00296FAE" w:rsidP="00296FAE">
      <w:pPr>
        <w:spacing w:after="0" w:line="240" w:lineRule="auto"/>
        <w:rPr>
          <w:rFonts w:ascii="Arial" w:eastAsia="Times New Roman" w:hAnsi="Arial" w:cs="Arial"/>
          <w:color w:val="000000" w:themeColor="text1"/>
          <w:lang w:eastAsia="en-GB"/>
        </w:rPr>
      </w:pPr>
    </w:p>
    <w:p w:rsidR="00296FAE" w:rsidRPr="00BA5D8B" w:rsidRDefault="00296FAE" w:rsidP="00296FAE">
      <w:pPr>
        <w:spacing w:after="0" w:line="240" w:lineRule="auto"/>
        <w:rPr>
          <w:rFonts w:ascii="Arial" w:eastAsia="Times New Roman" w:hAnsi="Arial" w:cs="Arial"/>
          <w:color w:val="000000" w:themeColor="text1"/>
          <w:lang w:eastAsia="en-GB"/>
        </w:rPr>
      </w:pPr>
      <w:r w:rsidRPr="00BA5D8B">
        <w:rPr>
          <w:rFonts w:ascii="Arial" w:eastAsia="Times New Roman" w:hAnsi="Arial" w:cs="Arial"/>
          <w:color w:val="000000" w:themeColor="text1"/>
          <w:lang w:eastAsia="en-GB"/>
        </w:rPr>
        <w:t xml:space="preserve">The Director of Health and Safety is responsible for advising on the standards and regulations that must be achieved in order to meet legal requirements; for keeping the University’s Health and Safety website up to date with the related policy documents; and for ensuring that spot checks and audits are carried out </w:t>
      </w:r>
      <w:r w:rsidRPr="00BA5D8B">
        <w:rPr>
          <w:rFonts w:ascii="Arial" w:hAnsi="Arial" w:cs="Arial"/>
          <w:color w:val="000000" w:themeColor="text1"/>
        </w:rPr>
        <w:t>to provide assurance that activities are being carried out in compliance with this Policy.</w:t>
      </w:r>
    </w:p>
    <w:p w:rsidR="00296FAE" w:rsidRPr="00BA5D8B" w:rsidRDefault="00296FAE" w:rsidP="00296FAE">
      <w:pPr>
        <w:spacing w:after="0" w:line="240" w:lineRule="auto"/>
        <w:rPr>
          <w:rFonts w:ascii="Arial" w:eastAsia="Times New Roman" w:hAnsi="Arial" w:cs="Arial"/>
          <w:color w:val="000000" w:themeColor="text1"/>
          <w:lang w:eastAsia="en-GB"/>
        </w:rPr>
      </w:pPr>
    </w:p>
    <w:p w:rsidR="008360A6" w:rsidRPr="00BA5D8B" w:rsidRDefault="008360A6" w:rsidP="00296FAE">
      <w:pPr>
        <w:spacing w:after="0" w:line="240" w:lineRule="auto"/>
        <w:rPr>
          <w:rFonts w:ascii="Arial" w:eastAsia="Times New Roman" w:hAnsi="Arial" w:cs="Arial"/>
          <w:color w:val="000000" w:themeColor="text1"/>
          <w:lang w:eastAsia="en-GB"/>
        </w:rPr>
      </w:pPr>
    </w:p>
    <w:p w:rsidR="008360A6" w:rsidRPr="00BA5D8B" w:rsidRDefault="00296FAE" w:rsidP="00296FAE">
      <w:pPr>
        <w:spacing w:after="0" w:line="240" w:lineRule="auto"/>
        <w:rPr>
          <w:rFonts w:ascii="Arial" w:hAnsi="Arial" w:cs="Arial"/>
          <w:b/>
          <w:color w:val="000000" w:themeColor="text1"/>
        </w:rPr>
      </w:pPr>
      <w:r w:rsidRPr="00BA5D8B">
        <w:rPr>
          <w:rFonts w:ascii="Arial" w:hAnsi="Arial" w:cs="Arial"/>
          <w:b/>
          <w:color w:val="000000" w:themeColor="text1"/>
        </w:rPr>
        <w:t>Review</w:t>
      </w:r>
    </w:p>
    <w:p w:rsidR="00296FAE" w:rsidRPr="00296FAE" w:rsidRDefault="00296FAE" w:rsidP="00296FAE">
      <w:pPr>
        <w:spacing w:after="0" w:line="240" w:lineRule="auto"/>
        <w:rPr>
          <w:rFonts w:ascii="Arial" w:hAnsi="Arial" w:cs="Arial"/>
        </w:rPr>
      </w:pPr>
      <w:r w:rsidRPr="00296FAE">
        <w:rPr>
          <w:rFonts w:ascii="Arial" w:hAnsi="Arial" w:cs="Arial"/>
        </w:rPr>
        <w:lastRenderedPageBreak/>
        <w:t xml:space="preserve">This policy is dated </w:t>
      </w:r>
      <w:r w:rsidR="00AF77E7">
        <w:rPr>
          <w:rFonts w:ascii="Arial" w:hAnsi="Arial" w:cs="Arial"/>
        </w:rPr>
        <w:t xml:space="preserve">August </w:t>
      </w:r>
      <w:r w:rsidR="002517C9">
        <w:rPr>
          <w:rFonts w:ascii="Arial" w:hAnsi="Arial" w:cs="Arial"/>
        </w:rPr>
        <w:t>201</w:t>
      </w:r>
      <w:r w:rsidR="004A3BFC">
        <w:rPr>
          <w:rFonts w:ascii="Arial" w:hAnsi="Arial" w:cs="Arial"/>
        </w:rPr>
        <w:t>9</w:t>
      </w:r>
      <w:r w:rsidRPr="00296FAE">
        <w:rPr>
          <w:rFonts w:ascii="Arial" w:hAnsi="Arial" w:cs="Arial"/>
        </w:rPr>
        <w:t>. The policy will be reviewed at least annually.</w:t>
      </w:r>
    </w:p>
    <w:p w:rsidR="00296FAE" w:rsidRPr="00296FAE" w:rsidRDefault="00296FAE" w:rsidP="00296FAE">
      <w:pPr>
        <w:spacing w:after="0" w:line="240" w:lineRule="auto"/>
        <w:rPr>
          <w:rFonts w:ascii="Arial" w:hAnsi="Arial" w:cs="Arial"/>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304"/>
        <w:gridCol w:w="1842"/>
        <w:gridCol w:w="4392"/>
      </w:tblGrid>
      <w:tr w:rsidR="00296FAE" w:rsidRPr="00296FAE" w:rsidTr="006C3733">
        <w:trPr>
          <w:cantSplit/>
        </w:trPr>
        <w:tc>
          <w:tcPr>
            <w:tcW w:w="9634" w:type="dxa"/>
            <w:gridSpan w:val="4"/>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tabs>
                <w:tab w:val="center" w:pos="4513"/>
                <w:tab w:val="right" w:pos="9026"/>
              </w:tabs>
              <w:spacing w:after="0" w:line="256" w:lineRule="auto"/>
              <w:jc w:val="center"/>
              <w:rPr>
                <w:rFonts w:ascii="Arial" w:hAnsi="Arial" w:cs="Arial"/>
                <w:b/>
                <w:sz w:val="18"/>
              </w:rPr>
            </w:pPr>
            <w:r w:rsidRPr="00296FAE">
              <w:rPr>
                <w:rFonts w:ascii="Arial" w:hAnsi="Arial" w:cs="Arial"/>
                <w:b/>
                <w:sz w:val="18"/>
              </w:rPr>
              <w:t xml:space="preserve">Document Control </w:t>
            </w:r>
          </w:p>
        </w:tc>
      </w:tr>
      <w:tr w:rsidR="00296FAE" w:rsidRPr="00296FAE" w:rsidTr="006C3733">
        <w:tc>
          <w:tcPr>
            <w:tcW w:w="2093"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spacing w:after="60" w:line="256" w:lineRule="auto"/>
              <w:jc w:val="center"/>
              <w:outlineLvl w:val="5"/>
              <w:rPr>
                <w:rFonts w:ascii="Arial" w:eastAsia="Times New Roman" w:hAnsi="Arial" w:cs="Arial"/>
                <w:b/>
                <w:bCs/>
                <w:sz w:val="18"/>
              </w:rPr>
            </w:pPr>
            <w:r w:rsidRPr="00296FAE">
              <w:rPr>
                <w:rFonts w:ascii="Arial" w:eastAsia="Times New Roman" w:hAnsi="Arial" w:cs="Arial"/>
                <w:b/>
                <w:bCs/>
                <w:sz w:val="18"/>
              </w:rPr>
              <w:t>Version Number</w:t>
            </w:r>
          </w:p>
        </w:tc>
        <w:tc>
          <w:tcPr>
            <w:tcW w:w="130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jc w:val="center"/>
              <w:rPr>
                <w:rFonts w:ascii="Arial" w:hAnsi="Arial" w:cs="Arial"/>
                <w:b/>
                <w:sz w:val="18"/>
              </w:rPr>
            </w:pPr>
            <w:r w:rsidRPr="00296FAE">
              <w:rPr>
                <w:rFonts w:ascii="Arial" w:hAnsi="Arial" w:cs="Arial"/>
                <w:b/>
                <w:sz w:val="18"/>
              </w:rPr>
              <w:t>Date issued</w:t>
            </w:r>
          </w:p>
        </w:tc>
        <w:tc>
          <w:tcPr>
            <w:tcW w:w="1843"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jc w:val="center"/>
              <w:rPr>
                <w:rFonts w:ascii="Arial" w:hAnsi="Arial" w:cs="Arial"/>
                <w:b/>
                <w:sz w:val="18"/>
              </w:rPr>
            </w:pPr>
            <w:r w:rsidRPr="00296FAE">
              <w:rPr>
                <w:rFonts w:ascii="Arial" w:hAnsi="Arial" w:cs="Arial"/>
                <w:b/>
                <w:sz w:val="18"/>
              </w:rPr>
              <w:t>Author</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tabs>
                <w:tab w:val="left" w:pos="720"/>
              </w:tabs>
              <w:spacing w:after="0" w:line="256" w:lineRule="auto"/>
              <w:jc w:val="center"/>
              <w:rPr>
                <w:rFonts w:ascii="Arial" w:eastAsia="Times New Roman" w:hAnsi="Arial" w:cs="Arial"/>
                <w:b/>
                <w:sz w:val="18"/>
              </w:rPr>
            </w:pPr>
            <w:r w:rsidRPr="00296FAE">
              <w:rPr>
                <w:rFonts w:ascii="Arial" w:eastAsia="Times New Roman" w:hAnsi="Arial" w:cs="Arial"/>
                <w:b/>
                <w:sz w:val="18"/>
              </w:rPr>
              <w:t>Update information</w:t>
            </w:r>
          </w:p>
        </w:tc>
      </w:tr>
      <w:tr w:rsidR="00296FAE" w:rsidRPr="00296FAE" w:rsidTr="00165231">
        <w:tc>
          <w:tcPr>
            <w:tcW w:w="2093" w:type="dxa"/>
            <w:tcBorders>
              <w:top w:val="single" w:sz="4" w:space="0" w:color="auto"/>
              <w:left w:val="single" w:sz="4" w:space="0" w:color="auto"/>
              <w:bottom w:val="single" w:sz="4" w:space="0" w:color="auto"/>
              <w:right w:val="single" w:sz="4" w:space="0" w:color="auto"/>
            </w:tcBorders>
            <w:hideMark/>
          </w:tcPr>
          <w:p w:rsidR="00296FAE" w:rsidRPr="00296FAE" w:rsidRDefault="002517C9" w:rsidP="00CB74E9">
            <w:pPr>
              <w:spacing w:line="256" w:lineRule="auto"/>
              <w:rPr>
                <w:rFonts w:ascii="Arial" w:hAnsi="Arial" w:cs="Arial"/>
                <w:sz w:val="18"/>
              </w:rPr>
            </w:pPr>
            <w:r>
              <w:rPr>
                <w:rFonts w:ascii="Arial" w:hAnsi="Arial" w:cs="Arial"/>
                <w:sz w:val="18"/>
              </w:rPr>
              <w:t>V1</w:t>
            </w:r>
            <w:r w:rsidR="004A3BFC">
              <w:rPr>
                <w:rFonts w:ascii="Arial" w:hAnsi="Arial" w:cs="Arial"/>
                <w:sz w:val="18"/>
              </w:rPr>
              <w:t>.1</w:t>
            </w:r>
            <w:r w:rsidR="00165231">
              <w:rPr>
                <w:rFonts w:ascii="Arial" w:hAnsi="Arial" w:cs="Arial"/>
                <w:sz w:val="18"/>
              </w:rPr>
              <w:t xml:space="preserve"> </w:t>
            </w:r>
            <w:r w:rsidR="00CB74E9">
              <w:rPr>
                <w:rFonts w:ascii="Arial" w:hAnsi="Arial" w:cs="Arial"/>
                <w:sz w:val="18"/>
              </w:rPr>
              <w:t>1</w:t>
            </w:r>
            <w:r w:rsidR="00AF77E7">
              <w:rPr>
                <w:rFonts w:ascii="Arial" w:hAnsi="Arial" w:cs="Arial"/>
                <w:sz w:val="18"/>
              </w:rPr>
              <w:t>5</w:t>
            </w:r>
            <w:r w:rsidR="00165231">
              <w:rPr>
                <w:rFonts w:ascii="Arial" w:hAnsi="Arial" w:cs="Arial"/>
                <w:sz w:val="18"/>
              </w:rPr>
              <w:t>/7/2019</w:t>
            </w:r>
          </w:p>
        </w:tc>
        <w:tc>
          <w:tcPr>
            <w:tcW w:w="1304"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spacing w:line="256" w:lineRule="auto"/>
              <w:rPr>
                <w:rFonts w:ascii="Arial" w:hAnsi="Arial" w:cs="Arial"/>
                <w:sz w:val="18"/>
              </w:rPr>
            </w:pPr>
          </w:p>
        </w:tc>
        <w:tc>
          <w:tcPr>
            <w:tcW w:w="1843"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c>
          <w:tcPr>
            <w:tcW w:w="4394"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r>
      <w:tr w:rsidR="00296FAE" w:rsidRPr="00296FAE" w:rsidTr="006C3733">
        <w:tc>
          <w:tcPr>
            <w:tcW w:w="2093"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c>
          <w:tcPr>
            <w:tcW w:w="1304"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c>
          <w:tcPr>
            <w:tcW w:w="1843"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tabs>
                <w:tab w:val="left" w:pos="720"/>
              </w:tabs>
              <w:spacing w:after="0" w:line="256" w:lineRule="auto"/>
              <w:rPr>
                <w:rFonts w:ascii="Arial" w:eastAsia="Times New Roman" w:hAnsi="Arial" w:cs="Arial"/>
                <w:sz w:val="18"/>
              </w:rPr>
            </w:pPr>
          </w:p>
        </w:tc>
        <w:tc>
          <w:tcPr>
            <w:tcW w:w="4394"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r>
      <w:tr w:rsidR="00296FAE" w:rsidRPr="00296FAE" w:rsidTr="006C3733">
        <w:tc>
          <w:tcPr>
            <w:tcW w:w="5240" w:type="dxa"/>
            <w:gridSpan w:val="3"/>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Owner: John Phillips, Director of H&amp;S</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165231">
            <w:pPr>
              <w:rPr>
                <w:rFonts w:ascii="Arial" w:hAnsi="Arial" w:cs="Arial"/>
                <w:sz w:val="18"/>
              </w:rPr>
            </w:pPr>
            <w:r w:rsidRPr="00296FAE">
              <w:rPr>
                <w:rFonts w:ascii="Arial" w:hAnsi="Arial" w:cs="Arial"/>
                <w:sz w:val="18"/>
              </w:rPr>
              <w:t xml:space="preserve">Authorised By: </w:t>
            </w:r>
          </w:p>
        </w:tc>
      </w:tr>
      <w:tr w:rsidR="00296FAE" w:rsidRPr="00296FAE" w:rsidTr="006C3733">
        <w:tc>
          <w:tcPr>
            <w:tcW w:w="5240" w:type="dxa"/>
            <w:gridSpan w:val="3"/>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Source Location: M:\SF\OCH 2006\Management System\04 Planning and Leadership (K)\02 Policy\02 Policies by Topic</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517C9" w:rsidP="00165231">
            <w:pPr>
              <w:rPr>
                <w:rFonts w:ascii="Arial" w:hAnsi="Arial" w:cs="Arial"/>
                <w:sz w:val="18"/>
              </w:rPr>
            </w:pPr>
            <w:r>
              <w:rPr>
                <w:rFonts w:ascii="Arial" w:hAnsi="Arial" w:cs="Arial"/>
                <w:sz w:val="18"/>
              </w:rPr>
              <w:t xml:space="preserve">Approval Date: </w:t>
            </w:r>
          </w:p>
        </w:tc>
      </w:tr>
      <w:tr w:rsidR="00296FAE" w:rsidRPr="00296FAE" w:rsidTr="006C3733">
        <w:trPr>
          <w:trHeight w:val="448"/>
        </w:trPr>
        <w:tc>
          <w:tcPr>
            <w:tcW w:w="5240" w:type="dxa"/>
            <w:gridSpan w:val="3"/>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Published Location: https://www2.warwick.ac.uk/services/healthsafetywellbeing</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165231">
            <w:pPr>
              <w:rPr>
                <w:rFonts w:ascii="Arial" w:hAnsi="Arial" w:cs="Arial"/>
                <w:sz w:val="18"/>
              </w:rPr>
            </w:pPr>
            <w:r w:rsidRPr="00296FAE">
              <w:rPr>
                <w:rFonts w:ascii="Arial" w:hAnsi="Arial" w:cs="Arial"/>
                <w:sz w:val="18"/>
              </w:rPr>
              <w:t xml:space="preserve">Review </w:t>
            </w:r>
            <w:r w:rsidR="002517C9">
              <w:rPr>
                <w:rFonts w:ascii="Arial" w:hAnsi="Arial" w:cs="Arial"/>
                <w:sz w:val="18"/>
              </w:rPr>
              <w:t xml:space="preserve">Date: </w:t>
            </w:r>
          </w:p>
        </w:tc>
      </w:tr>
    </w:tbl>
    <w:p w:rsidR="002909B2" w:rsidRPr="001E7260" w:rsidRDefault="002909B2" w:rsidP="00CD3C81">
      <w:pPr>
        <w:spacing w:after="0" w:line="240" w:lineRule="auto"/>
        <w:rPr>
          <w:rFonts w:ascii="Arial" w:eastAsia="Times New Roman" w:hAnsi="Arial" w:cs="Arial"/>
          <w:color w:val="000000" w:themeColor="text1"/>
          <w:lang w:eastAsia="en-GB"/>
        </w:rPr>
      </w:pPr>
    </w:p>
    <w:p w:rsidR="008605ED" w:rsidRPr="005526C4" w:rsidRDefault="008605ED" w:rsidP="00F6581A">
      <w:pPr>
        <w:spacing w:after="0" w:line="240" w:lineRule="auto"/>
        <w:rPr>
          <w:rFonts w:ascii="Arial" w:eastAsia="Times New Roman" w:hAnsi="Arial" w:cs="Arial"/>
          <w:color w:val="000000" w:themeColor="text1"/>
          <w:lang w:eastAsia="en-GB"/>
        </w:rPr>
      </w:pPr>
    </w:p>
    <w:p w:rsidR="006536AE" w:rsidRDefault="006536AE" w:rsidP="006536AE">
      <w:pPr>
        <w:spacing w:after="0" w:line="240" w:lineRule="auto"/>
        <w:rPr>
          <w:rFonts w:ascii="Arial" w:hAnsi="Arial" w:cs="Arial"/>
          <w:sz w:val="18"/>
        </w:rPr>
      </w:pPr>
    </w:p>
    <w:p w:rsidR="00D10CBF" w:rsidRPr="00A94FF1" w:rsidRDefault="00D10CBF" w:rsidP="006536AE">
      <w:pPr>
        <w:spacing w:after="0" w:line="240" w:lineRule="auto"/>
        <w:rPr>
          <w:rFonts w:ascii="Arial" w:hAnsi="Arial" w:cs="Arial"/>
          <w:sz w:val="18"/>
        </w:rPr>
      </w:pPr>
    </w:p>
    <w:sectPr w:rsidR="00D10CBF" w:rsidRPr="00A94FF1" w:rsidSect="00100098">
      <w:headerReference w:type="default" r:id="rId8"/>
      <w:footerReference w:type="even" r:id="rId9"/>
      <w:footerReference w:type="default" r:id="rId10"/>
      <w:headerReference w:type="first" r:id="rId11"/>
      <w:footerReference w:type="first" r:id="rId12"/>
      <w:pgSz w:w="11906" w:h="16838"/>
      <w:pgMar w:top="1440" w:right="1416" w:bottom="1440" w:left="1440" w:header="0"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13264E" w16cid:durableId="20F5807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5F14" w:rsidRDefault="00485F14" w:rsidP="00F6581A">
      <w:pPr>
        <w:spacing w:after="0" w:line="240" w:lineRule="auto"/>
      </w:pPr>
      <w:r>
        <w:separator/>
      </w:r>
    </w:p>
  </w:endnote>
  <w:endnote w:type="continuationSeparator" w:id="0">
    <w:p w:rsidR="00485F14" w:rsidRDefault="00485F14" w:rsidP="00F65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098" w:rsidRPr="008605ED" w:rsidRDefault="00100098" w:rsidP="00100098">
    <w:pPr>
      <w:spacing w:after="0" w:line="240" w:lineRule="auto"/>
      <w:jc w:val="center"/>
      <w:rPr>
        <w:rFonts w:eastAsia="Times New Roman" w:cs="Arial"/>
        <w:lang w:eastAsia="en-GB"/>
      </w:rPr>
    </w:pPr>
  </w:p>
  <w:p w:rsidR="00100098" w:rsidRDefault="00100098" w:rsidP="00100098"/>
  <w:p w:rsidR="00100098" w:rsidRDefault="00100098" w:rsidP="00100098">
    <w:pPr>
      <w:pStyle w:val="Footer"/>
    </w:pPr>
  </w:p>
  <w:p w:rsidR="00100098" w:rsidRDefault="00100098" w:rsidP="00100098"/>
  <w:p w:rsidR="00100098" w:rsidRDefault="00100098" w:rsidP="00100098"/>
  <w:p w:rsidR="00100098" w:rsidRDefault="00BD5F23">
    <w:pPr>
      <w:pStyle w:val="Footer"/>
    </w:pPr>
    <w:r>
      <w:t>Laser Safety Policy v1.1 15.7.19</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6C4" w:rsidRPr="008605ED" w:rsidRDefault="00BD5F23" w:rsidP="008605ED">
    <w:pPr>
      <w:pStyle w:val="Footer"/>
      <w:pBdr>
        <w:top w:val="single" w:sz="4" w:space="1" w:color="auto"/>
      </w:pBdr>
      <w:rPr>
        <w:sz w:val="18"/>
      </w:rPr>
    </w:pPr>
    <w:r w:rsidRPr="00BD5F23">
      <w:rPr>
        <w:sz w:val="18"/>
      </w:rPr>
      <w:t>Laser Safety Policy v1.1 15.7.19</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501A" w:rsidRPr="008605ED" w:rsidRDefault="007D501A" w:rsidP="007D501A">
    <w:pPr>
      <w:pStyle w:val="Footer"/>
      <w:pBdr>
        <w:top w:val="single" w:sz="4" w:space="1" w:color="auto"/>
      </w:pBdr>
      <w:rPr>
        <w:sz w:val="18"/>
      </w:rPr>
    </w:pPr>
    <w:r w:rsidRPr="008605ED">
      <w:rPr>
        <w:sz w:val="18"/>
      </w:rPr>
      <w:fldChar w:fldCharType="begin"/>
    </w:r>
    <w:r w:rsidRPr="008605ED">
      <w:rPr>
        <w:sz w:val="18"/>
      </w:rPr>
      <w:instrText xml:space="preserve"> FILENAME   \* MERGEFORMAT </w:instrText>
    </w:r>
    <w:r w:rsidRPr="008605ED">
      <w:rPr>
        <w:sz w:val="18"/>
      </w:rPr>
      <w:fldChar w:fldCharType="separate"/>
    </w:r>
    <w:r w:rsidR="003C4CEB">
      <w:rPr>
        <w:noProof/>
        <w:sz w:val="18"/>
      </w:rPr>
      <w:t>laser safety policy July 19</w:t>
    </w:r>
    <w:r w:rsidRPr="008605ED">
      <w:rPr>
        <w:noProof/>
        <w:sz w:val="18"/>
      </w:rPr>
      <w:fldChar w:fldCharType="end"/>
    </w:r>
  </w:p>
  <w:p w:rsidR="007D501A" w:rsidRDefault="007D501A" w:rsidP="007D50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5F14" w:rsidRDefault="00485F14" w:rsidP="00F6581A">
      <w:pPr>
        <w:spacing w:after="0" w:line="240" w:lineRule="auto"/>
      </w:pPr>
      <w:r>
        <w:separator/>
      </w:r>
    </w:p>
  </w:footnote>
  <w:footnote w:type="continuationSeparator" w:id="0">
    <w:p w:rsidR="00485F14" w:rsidRDefault="00485F14" w:rsidP="00F65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6C4" w:rsidRDefault="005526C4" w:rsidP="008605ED">
    <w:pPr>
      <w:spacing w:after="0" w:line="240" w:lineRule="auto"/>
      <w:jc w:val="center"/>
      <w:rPr>
        <w:rFonts w:eastAsia="Times New Roman" w:cs="Arial"/>
        <w:lang w:eastAsia="en-GB"/>
      </w:rPr>
    </w:pPr>
  </w:p>
  <w:p w:rsidR="005526C4" w:rsidRPr="008605ED" w:rsidRDefault="00100098" w:rsidP="008605ED">
    <w:pPr>
      <w:spacing w:after="0" w:line="240" w:lineRule="auto"/>
      <w:jc w:val="center"/>
      <w:rPr>
        <w:rFonts w:eastAsia="Times New Roman" w:cs="Arial"/>
        <w:lang w:eastAsia="en-GB"/>
      </w:rPr>
    </w:pPr>
    <w:r w:rsidRPr="008F5453">
      <w:rPr>
        <w:rFonts w:eastAsia="Times New Roman" w:cs="Arial"/>
        <w:noProof/>
        <w:lang w:eastAsia="en-GB"/>
      </w:rPr>
      <w:drawing>
        <wp:inline distT="0" distB="0" distL="0" distR="0" wp14:anchorId="71588DA4" wp14:editId="6D3EAF08">
          <wp:extent cx="5746750" cy="817880"/>
          <wp:effectExtent l="0" t="0" r="635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6750" cy="81788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6C4" w:rsidRDefault="005526C4" w:rsidP="00CD3C81">
    <w:pPr>
      <w:pStyle w:val="Header"/>
      <w:ind w:left="-1418"/>
    </w:pPr>
    <w:r>
      <w:rPr>
        <w:noProof/>
        <w:lang w:eastAsia="en-GB"/>
      </w:rPr>
      <w:drawing>
        <wp:inline distT="0" distB="0" distL="0" distR="0" wp14:anchorId="18CDB9D3" wp14:editId="275E8721">
          <wp:extent cx="7543800" cy="1080135"/>
          <wp:effectExtent l="0" t="0" r="0" b="5715"/>
          <wp:docPr id="21" name="Picture 2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7543800" cy="10801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A4A9F"/>
    <w:multiLevelType w:val="hybridMultilevel"/>
    <w:tmpl w:val="DBBA3242"/>
    <w:lvl w:ilvl="0" w:tplc="F13E6C86">
      <w:numFmt w:val="bullet"/>
      <w:lvlText w:val="•"/>
      <w:lvlJc w:val="left"/>
      <w:pPr>
        <w:ind w:left="1440" w:hanging="72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EA915D0"/>
    <w:multiLevelType w:val="hybridMultilevel"/>
    <w:tmpl w:val="C75A61B2"/>
    <w:lvl w:ilvl="0" w:tplc="D59C4E7E">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6243F6"/>
    <w:multiLevelType w:val="hybridMultilevel"/>
    <w:tmpl w:val="900207D6"/>
    <w:lvl w:ilvl="0" w:tplc="EC5C38A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BA012B"/>
    <w:multiLevelType w:val="hybridMultilevel"/>
    <w:tmpl w:val="99AE5198"/>
    <w:lvl w:ilvl="0" w:tplc="339EB74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40C1E59"/>
    <w:multiLevelType w:val="hybridMultilevel"/>
    <w:tmpl w:val="7F9C26C8"/>
    <w:lvl w:ilvl="0" w:tplc="F848993E">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333B1BC8"/>
    <w:multiLevelType w:val="hybridMultilevel"/>
    <w:tmpl w:val="11B0EBEE"/>
    <w:lvl w:ilvl="0" w:tplc="D59C4E7E">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A84B39"/>
    <w:multiLevelType w:val="hybridMultilevel"/>
    <w:tmpl w:val="16367B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71A53F1"/>
    <w:multiLevelType w:val="hybridMultilevel"/>
    <w:tmpl w:val="2744DBE6"/>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num w:numId="1">
    <w:abstractNumId w:val="1"/>
  </w:num>
  <w:num w:numId="2">
    <w:abstractNumId w:val="5"/>
  </w:num>
  <w:num w:numId="3">
    <w:abstractNumId w:val="3"/>
  </w:num>
  <w:num w:numId="4">
    <w:abstractNumId w:val="4"/>
  </w:num>
  <w:num w:numId="5">
    <w:abstractNumId w:val="0"/>
  </w:num>
  <w:num w:numId="6">
    <w:abstractNumId w:val="7"/>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81A"/>
    <w:rsid w:val="000005C1"/>
    <w:rsid w:val="000127B6"/>
    <w:rsid w:val="000174A7"/>
    <w:rsid w:val="00034837"/>
    <w:rsid w:val="00036C83"/>
    <w:rsid w:val="00073ECB"/>
    <w:rsid w:val="0008097A"/>
    <w:rsid w:val="00097EC6"/>
    <w:rsid w:val="000A144C"/>
    <w:rsid w:val="000D1317"/>
    <w:rsid w:val="000E131B"/>
    <w:rsid w:val="00100098"/>
    <w:rsid w:val="00122F19"/>
    <w:rsid w:val="00134E54"/>
    <w:rsid w:val="00151802"/>
    <w:rsid w:val="001528BF"/>
    <w:rsid w:val="00165231"/>
    <w:rsid w:val="001823B4"/>
    <w:rsid w:val="00191A18"/>
    <w:rsid w:val="001E3B19"/>
    <w:rsid w:val="001E57A5"/>
    <w:rsid w:val="001E7260"/>
    <w:rsid w:val="00205EC0"/>
    <w:rsid w:val="00226092"/>
    <w:rsid w:val="002517C9"/>
    <w:rsid w:val="0026031D"/>
    <w:rsid w:val="002909B2"/>
    <w:rsid w:val="00296FAE"/>
    <w:rsid w:val="002A337C"/>
    <w:rsid w:val="002A4F26"/>
    <w:rsid w:val="002B649D"/>
    <w:rsid w:val="002C40A9"/>
    <w:rsid w:val="002E4F0A"/>
    <w:rsid w:val="002E75B0"/>
    <w:rsid w:val="002F37E1"/>
    <w:rsid w:val="002F6AB5"/>
    <w:rsid w:val="002F74B8"/>
    <w:rsid w:val="00335C86"/>
    <w:rsid w:val="00346A2B"/>
    <w:rsid w:val="00353A48"/>
    <w:rsid w:val="00372627"/>
    <w:rsid w:val="00380EAD"/>
    <w:rsid w:val="003A2EC5"/>
    <w:rsid w:val="003C4CEB"/>
    <w:rsid w:val="003D60FD"/>
    <w:rsid w:val="003F3B23"/>
    <w:rsid w:val="003F3B91"/>
    <w:rsid w:val="00417511"/>
    <w:rsid w:val="004409AA"/>
    <w:rsid w:val="00455995"/>
    <w:rsid w:val="00476E70"/>
    <w:rsid w:val="00483D03"/>
    <w:rsid w:val="00485B22"/>
    <w:rsid w:val="00485F14"/>
    <w:rsid w:val="004A3BFC"/>
    <w:rsid w:val="004E5D30"/>
    <w:rsid w:val="00523614"/>
    <w:rsid w:val="00535271"/>
    <w:rsid w:val="005401BC"/>
    <w:rsid w:val="005526C4"/>
    <w:rsid w:val="0055274B"/>
    <w:rsid w:val="0055281F"/>
    <w:rsid w:val="005C23A6"/>
    <w:rsid w:val="005D77CE"/>
    <w:rsid w:val="005F388F"/>
    <w:rsid w:val="005F4C6D"/>
    <w:rsid w:val="0063366F"/>
    <w:rsid w:val="006536AE"/>
    <w:rsid w:val="00686879"/>
    <w:rsid w:val="006B05CC"/>
    <w:rsid w:val="006C4277"/>
    <w:rsid w:val="006C493C"/>
    <w:rsid w:val="007377AB"/>
    <w:rsid w:val="0074017A"/>
    <w:rsid w:val="007779FA"/>
    <w:rsid w:val="007868E2"/>
    <w:rsid w:val="007A084B"/>
    <w:rsid w:val="007D501A"/>
    <w:rsid w:val="00815E33"/>
    <w:rsid w:val="008360A6"/>
    <w:rsid w:val="00837ADA"/>
    <w:rsid w:val="008605ED"/>
    <w:rsid w:val="00861630"/>
    <w:rsid w:val="008734A1"/>
    <w:rsid w:val="008760EC"/>
    <w:rsid w:val="00880B73"/>
    <w:rsid w:val="008915BA"/>
    <w:rsid w:val="00896DBB"/>
    <w:rsid w:val="008A6830"/>
    <w:rsid w:val="008B1970"/>
    <w:rsid w:val="008C1145"/>
    <w:rsid w:val="008C5807"/>
    <w:rsid w:val="008E70A7"/>
    <w:rsid w:val="008F5453"/>
    <w:rsid w:val="009027C1"/>
    <w:rsid w:val="00902F1E"/>
    <w:rsid w:val="00936697"/>
    <w:rsid w:val="00937C8B"/>
    <w:rsid w:val="00946406"/>
    <w:rsid w:val="00954FC1"/>
    <w:rsid w:val="00955D69"/>
    <w:rsid w:val="0095640C"/>
    <w:rsid w:val="009B2889"/>
    <w:rsid w:val="009C01C8"/>
    <w:rsid w:val="009F1C7A"/>
    <w:rsid w:val="009F2A33"/>
    <w:rsid w:val="00A000CC"/>
    <w:rsid w:val="00A03018"/>
    <w:rsid w:val="00A20079"/>
    <w:rsid w:val="00A42F37"/>
    <w:rsid w:val="00A65349"/>
    <w:rsid w:val="00A73B76"/>
    <w:rsid w:val="00A77351"/>
    <w:rsid w:val="00A77EEC"/>
    <w:rsid w:val="00A94FF1"/>
    <w:rsid w:val="00AB0BBB"/>
    <w:rsid w:val="00AD00A8"/>
    <w:rsid w:val="00AD5785"/>
    <w:rsid w:val="00AD6460"/>
    <w:rsid w:val="00AF6198"/>
    <w:rsid w:val="00AF6DD1"/>
    <w:rsid w:val="00AF77E7"/>
    <w:rsid w:val="00AF7C3A"/>
    <w:rsid w:val="00B06737"/>
    <w:rsid w:val="00B105EC"/>
    <w:rsid w:val="00B23717"/>
    <w:rsid w:val="00B37A21"/>
    <w:rsid w:val="00B40945"/>
    <w:rsid w:val="00B42F3D"/>
    <w:rsid w:val="00B45C40"/>
    <w:rsid w:val="00B520AB"/>
    <w:rsid w:val="00B778E8"/>
    <w:rsid w:val="00BA5D8B"/>
    <w:rsid w:val="00BB2EE5"/>
    <w:rsid w:val="00BD4796"/>
    <w:rsid w:val="00BD5F23"/>
    <w:rsid w:val="00C02EED"/>
    <w:rsid w:val="00C04EE5"/>
    <w:rsid w:val="00C42CBD"/>
    <w:rsid w:val="00C47833"/>
    <w:rsid w:val="00C62751"/>
    <w:rsid w:val="00C724C6"/>
    <w:rsid w:val="00C81082"/>
    <w:rsid w:val="00C8173B"/>
    <w:rsid w:val="00C8352A"/>
    <w:rsid w:val="00C9223A"/>
    <w:rsid w:val="00C93ECC"/>
    <w:rsid w:val="00C95047"/>
    <w:rsid w:val="00CB74E9"/>
    <w:rsid w:val="00CC0360"/>
    <w:rsid w:val="00CC18B6"/>
    <w:rsid w:val="00CD3C81"/>
    <w:rsid w:val="00CF4A2D"/>
    <w:rsid w:val="00CF6809"/>
    <w:rsid w:val="00D10CBF"/>
    <w:rsid w:val="00D13B01"/>
    <w:rsid w:val="00D61AA0"/>
    <w:rsid w:val="00D736C7"/>
    <w:rsid w:val="00D74109"/>
    <w:rsid w:val="00DA068D"/>
    <w:rsid w:val="00DA2DFC"/>
    <w:rsid w:val="00DA3ECA"/>
    <w:rsid w:val="00DA7A55"/>
    <w:rsid w:val="00DB19E1"/>
    <w:rsid w:val="00DC5108"/>
    <w:rsid w:val="00DD6754"/>
    <w:rsid w:val="00DE0180"/>
    <w:rsid w:val="00DE5D5E"/>
    <w:rsid w:val="00DF05EF"/>
    <w:rsid w:val="00E13DC7"/>
    <w:rsid w:val="00E17858"/>
    <w:rsid w:val="00E17913"/>
    <w:rsid w:val="00E444E2"/>
    <w:rsid w:val="00E616B3"/>
    <w:rsid w:val="00E6401B"/>
    <w:rsid w:val="00E70DDA"/>
    <w:rsid w:val="00E803BB"/>
    <w:rsid w:val="00E80996"/>
    <w:rsid w:val="00E9698E"/>
    <w:rsid w:val="00ED624E"/>
    <w:rsid w:val="00F001DA"/>
    <w:rsid w:val="00F0504D"/>
    <w:rsid w:val="00F1076D"/>
    <w:rsid w:val="00F160B2"/>
    <w:rsid w:val="00F164DF"/>
    <w:rsid w:val="00F6581A"/>
    <w:rsid w:val="00F712FA"/>
    <w:rsid w:val="00F86E7F"/>
    <w:rsid w:val="00FC7ADF"/>
    <w:rsid w:val="00FE5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7269C7D"/>
  <w15:docId w15:val="{92B3AB5C-641A-4BFD-82BC-B9C7FC283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C49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70D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6">
    <w:name w:val="heading 6"/>
    <w:basedOn w:val="Normal"/>
    <w:next w:val="Normal"/>
    <w:link w:val="Heading6Char"/>
    <w:qFormat/>
    <w:rsid w:val="00E70DDA"/>
    <w:pPr>
      <w:spacing w:before="240" w:after="60" w:line="240" w:lineRule="auto"/>
      <w:outlineLvl w:val="5"/>
    </w:pPr>
    <w:rPr>
      <w:rFonts w:ascii="Times New Roman" w:eastAsia="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6581A"/>
    <w:pPr>
      <w:tabs>
        <w:tab w:val="center" w:pos="4513"/>
        <w:tab w:val="right" w:pos="9026"/>
      </w:tabs>
      <w:spacing w:after="0" w:line="240" w:lineRule="auto"/>
    </w:pPr>
  </w:style>
  <w:style w:type="character" w:customStyle="1" w:styleId="HeaderChar">
    <w:name w:val="Header Char"/>
    <w:basedOn w:val="DefaultParagraphFont"/>
    <w:link w:val="Header"/>
    <w:rsid w:val="00F6581A"/>
  </w:style>
  <w:style w:type="paragraph" w:styleId="Footer">
    <w:name w:val="footer"/>
    <w:basedOn w:val="Normal"/>
    <w:link w:val="FooterChar"/>
    <w:uiPriority w:val="99"/>
    <w:unhideWhenUsed/>
    <w:rsid w:val="00F658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581A"/>
  </w:style>
  <w:style w:type="paragraph" w:styleId="ListParagraph">
    <w:name w:val="List Paragraph"/>
    <w:basedOn w:val="Normal"/>
    <w:uiPriority w:val="34"/>
    <w:qFormat/>
    <w:rsid w:val="00F6581A"/>
    <w:pPr>
      <w:ind w:left="720"/>
      <w:contextualSpacing/>
    </w:pPr>
  </w:style>
  <w:style w:type="paragraph" w:styleId="BalloonText">
    <w:name w:val="Balloon Text"/>
    <w:basedOn w:val="Normal"/>
    <w:link w:val="BalloonTextChar"/>
    <w:uiPriority w:val="99"/>
    <w:semiHidden/>
    <w:unhideWhenUsed/>
    <w:rsid w:val="00B409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0945"/>
    <w:rPr>
      <w:rFonts w:ascii="Segoe UI" w:hAnsi="Segoe UI" w:cs="Segoe UI"/>
      <w:sz w:val="18"/>
      <w:szCs w:val="18"/>
    </w:rPr>
  </w:style>
  <w:style w:type="character" w:customStyle="1" w:styleId="Heading1Char">
    <w:name w:val="Heading 1 Char"/>
    <w:basedOn w:val="DefaultParagraphFont"/>
    <w:link w:val="Heading1"/>
    <w:uiPriority w:val="9"/>
    <w:rsid w:val="006C493C"/>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A77351"/>
    <w:rPr>
      <w:sz w:val="16"/>
      <w:szCs w:val="16"/>
    </w:rPr>
  </w:style>
  <w:style w:type="paragraph" w:styleId="CommentText">
    <w:name w:val="annotation text"/>
    <w:basedOn w:val="Normal"/>
    <w:link w:val="CommentTextChar"/>
    <w:unhideWhenUsed/>
    <w:rsid w:val="00A77351"/>
    <w:pPr>
      <w:spacing w:line="240" w:lineRule="auto"/>
    </w:pPr>
    <w:rPr>
      <w:sz w:val="20"/>
      <w:szCs w:val="20"/>
    </w:rPr>
  </w:style>
  <w:style w:type="character" w:customStyle="1" w:styleId="CommentTextChar">
    <w:name w:val="Comment Text Char"/>
    <w:basedOn w:val="DefaultParagraphFont"/>
    <w:link w:val="CommentText"/>
    <w:rsid w:val="00A77351"/>
    <w:rPr>
      <w:sz w:val="20"/>
      <w:szCs w:val="20"/>
    </w:rPr>
  </w:style>
  <w:style w:type="paragraph" w:styleId="CommentSubject">
    <w:name w:val="annotation subject"/>
    <w:basedOn w:val="CommentText"/>
    <w:next w:val="CommentText"/>
    <w:link w:val="CommentSubjectChar"/>
    <w:uiPriority w:val="99"/>
    <w:semiHidden/>
    <w:unhideWhenUsed/>
    <w:rsid w:val="00A77351"/>
    <w:rPr>
      <w:b/>
      <w:bCs/>
    </w:rPr>
  </w:style>
  <w:style w:type="character" w:customStyle="1" w:styleId="CommentSubjectChar">
    <w:name w:val="Comment Subject Char"/>
    <w:basedOn w:val="CommentTextChar"/>
    <w:link w:val="CommentSubject"/>
    <w:uiPriority w:val="99"/>
    <w:semiHidden/>
    <w:rsid w:val="00A77351"/>
    <w:rPr>
      <w:b/>
      <w:bCs/>
      <w:sz w:val="20"/>
      <w:szCs w:val="20"/>
    </w:rPr>
  </w:style>
  <w:style w:type="character" w:customStyle="1" w:styleId="Heading2Char">
    <w:name w:val="Heading 2 Char"/>
    <w:basedOn w:val="DefaultParagraphFont"/>
    <w:link w:val="Heading2"/>
    <w:uiPriority w:val="9"/>
    <w:semiHidden/>
    <w:rsid w:val="00E70DDA"/>
    <w:rPr>
      <w:rFonts w:asciiTheme="majorHAnsi" w:eastAsiaTheme="majorEastAsia" w:hAnsiTheme="majorHAnsi" w:cstheme="majorBidi"/>
      <w:color w:val="2E74B5" w:themeColor="accent1" w:themeShade="BF"/>
      <w:sz w:val="26"/>
      <w:szCs w:val="26"/>
    </w:rPr>
  </w:style>
  <w:style w:type="character" w:customStyle="1" w:styleId="Heading6Char">
    <w:name w:val="Heading 6 Char"/>
    <w:basedOn w:val="DefaultParagraphFont"/>
    <w:link w:val="Heading6"/>
    <w:rsid w:val="00E70DDA"/>
    <w:rPr>
      <w:rFonts w:ascii="Times New Roman" w:eastAsia="Times New Roman" w:hAnsi="Times New Roman" w:cs="Times New Roman"/>
      <w:b/>
      <w:bCs/>
      <w:lang w:eastAsia="en-GB"/>
    </w:rPr>
  </w:style>
  <w:style w:type="paragraph" w:customStyle="1" w:styleId="StText">
    <w:name w:val="StText"/>
    <w:rsid w:val="00E70DDA"/>
    <w:pPr>
      <w:tabs>
        <w:tab w:val="left" w:pos="567"/>
      </w:tabs>
      <w:overflowPunct w:val="0"/>
      <w:adjustRightInd w:val="0"/>
      <w:spacing w:after="0" w:line="240" w:lineRule="auto"/>
    </w:pPr>
    <w:rPr>
      <w:rFonts w:ascii="Times New Roman" w:eastAsia="Times New Roman" w:hAnsi="Times New Roman" w:cs="Times New Roman"/>
      <w:kern w:val="28"/>
      <w:sz w:val="24"/>
      <w:szCs w:val="20"/>
      <w:lang w:val="en-AU" w:eastAsia="en-GB"/>
    </w:rPr>
  </w:style>
  <w:style w:type="character" w:styleId="Hyperlink">
    <w:name w:val="Hyperlink"/>
    <w:basedOn w:val="DefaultParagraphFont"/>
    <w:uiPriority w:val="99"/>
    <w:unhideWhenUsed/>
    <w:rsid w:val="008C5807"/>
    <w:rPr>
      <w:color w:val="0563C1" w:themeColor="hyperlink"/>
      <w:u w:val="single"/>
    </w:rPr>
  </w:style>
  <w:style w:type="character" w:styleId="FollowedHyperlink">
    <w:name w:val="FollowedHyperlink"/>
    <w:basedOn w:val="DefaultParagraphFont"/>
    <w:uiPriority w:val="99"/>
    <w:semiHidden/>
    <w:unhideWhenUsed/>
    <w:rsid w:val="002F37E1"/>
    <w:rPr>
      <w:color w:val="954F72" w:themeColor="followedHyperlink"/>
      <w:u w:val="single"/>
    </w:rPr>
  </w:style>
  <w:style w:type="paragraph" w:styleId="Revision">
    <w:name w:val="Revision"/>
    <w:hidden/>
    <w:uiPriority w:val="99"/>
    <w:semiHidden/>
    <w:rsid w:val="008734A1"/>
    <w:pPr>
      <w:spacing w:after="0" w:line="240" w:lineRule="auto"/>
    </w:pPr>
  </w:style>
  <w:style w:type="character" w:customStyle="1" w:styleId="apple-converted-space">
    <w:name w:val="apple-converted-space"/>
    <w:basedOn w:val="DefaultParagraphFont"/>
    <w:rsid w:val="00E444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48003">
      <w:bodyDiv w:val="1"/>
      <w:marLeft w:val="0"/>
      <w:marRight w:val="0"/>
      <w:marTop w:val="0"/>
      <w:marBottom w:val="0"/>
      <w:divBdr>
        <w:top w:val="none" w:sz="0" w:space="0" w:color="auto"/>
        <w:left w:val="none" w:sz="0" w:space="0" w:color="auto"/>
        <w:bottom w:val="none" w:sz="0" w:space="0" w:color="auto"/>
        <w:right w:val="none" w:sz="0" w:space="0" w:color="auto"/>
      </w:divBdr>
      <w:divsChild>
        <w:div w:id="940798860">
          <w:marLeft w:val="0"/>
          <w:marRight w:val="0"/>
          <w:marTop w:val="0"/>
          <w:marBottom w:val="0"/>
          <w:divBdr>
            <w:top w:val="none" w:sz="0" w:space="0" w:color="auto"/>
            <w:left w:val="none" w:sz="0" w:space="0" w:color="auto"/>
            <w:bottom w:val="none" w:sz="0" w:space="0" w:color="auto"/>
            <w:right w:val="none" w:sz="0" w:space="0" w:color="auto"/>
          </w:divBdr>
          <w:divsChild>
            <w:div w:id="602348103">
              <w:marLeft w:val="0"/>
              <w:marRight w:val="0"/>
              <w:marTop w:val="0"/>
              <w:marBottom w:val="0"/>
              <w:divBdr>
                <w:top w:val="none" w:sz="0" w:space="0" w:color="auto"/>
                <w:left w:val="none" w:sz="0" w:space="0" w:color="auto"/>
                <w:bottom w:val="none" w:sz="0" w:space="0" w:color="auto"/>
                <w:right w:val="none" w:sz="0" w:space="0" w:color="auto"/>
              </w:divBdr>
            </w:div>
          </w:divsChild>
        </w:div>
        <w:div w:id="790593008">
          <w:marLeft w:val="0"/>
          <w:marRight w:val="0"/>
          <w:marTop w:val="0"/>
          <w:marBottom w:val="0"/>
          <w:divBdr>
            <w:top w:val="none" w:sz="0" w:space="0" w:color="auto"/>
            <w:left w:val="none" w:sz="0" w:space="0" w:color="auto"/>
            <w:bottom w:val="none" w:sz="0" w:space="0" w:color="auto"/>
            <w:right w:val="none" w:sz="0" w:space="0" w:color="auto"/>
          </w:divBdr>
          <w:divsChild>
            <w:div w:id="716710325">
              <w:marLeft w:val="0"/>
              <w:marRight w:val="0"/>
              <w:marTop w:val="0"/>
              <w:marBottom w:val="0"/>
              <w:divBdr>
                <w:top w:val="none" w:sz="0" w:space="0" w:color="auto"/>
                <w:left w:val="none" w:sz="0" w:space="0" w:color="auto"/>
                <w:bottom w:val="none" w:sz="0" w:space="0" w:color="auto"/>
                <w:right w:val="none" w:sz="0" w:space="0" w:color="auto"/>
              </w:divBdr>
              <w:divsChild>
                <w:div w:id="1870754058">
                  <w:marLeft w:val="0"/>
                  <w:marRight w:val="0"/>
                  <w:marTop w:val="0"/>
                  <w:marBottom w:val="0"/>
                  <w:divBdr>
                    <w:top w:val="none" w:sz="0" w:space="0" w:color="auto"/>
                    <w:left w:val="none" w:sz="0" w:space="0" w:color="auto"/>
                    <w:bottom w:val="none" w:sz="0" w:space="0" w:color="auto"/>
                    <w:right w:val="none" w:sz="0" w:space="0" w:color="auto"/>
                  </w:divBdr>
                  <w:divsChild>
                    <w:div w:id="1245723408">
                      <w:marLeft w:val="0"/>
                      <w:marRight w:val="0"/>
                      <w:marTop w:val="0"/>
                      <w:marBottom w:val="0"/>
                      <w:divBdr>
                        <w:top w:val="none" w:sz="0" w:space="0" w:color="auto"/>
                        <w:left w:val="none" w:sz="0" w:space="0" w:color="auto"/>
                        <w:bottom w:val="none" w:sz="0" w:space="0" w:color="auto"/>
                        <w:right w:val="none" w:sz="0" w:space="0" w:color="auto"/>
                      </w:divBdr>
                      <w:divsChild>
                        <w:div w:id="2043557266">
                          <w:marLeft w:val="0"/>
                          <w:marRight w:val="0"/>
                          <w:marTop w:val="0"/>
                          <w:marBottom w:val="0"/>
                          <w:divBdr>
                            <w:top w:val="none" w:sz="0" w:space="0" w:color="auto"/>
                            <w:left w:val="none" w:sz="0" w:space="0" w:color="auto"/>
                            <w:bottom w:val="none" w:sz="0" w:space="0" w:color="auto"/>
                            <w:right w:val="none" w:sz="0" w:space="0" w:color="auto"/>
                          </w:divBdr>
                          <w:divsChild>
                            <w:div w:id="538318606">
                              <w:marLeft w:val="0"/>
                              <w:marRight w:val="0"/>
                              <w:marTop w:val="0"/>
                              <w:marBottom w:val="0"/>
                              <w:divBdr>
                                <w:top w:val="none" w:sz="0" w:space="0" w:color="auto"/>
                                <w:left w:val="none" w:sz="0" w:space="0" w:color="auto"/>
                                <w:bottom w:val="none" w:sz="0" w:space="0" w:color="auto"/>
                                <w:right w:val="none" w:sz="0" w:space="0" w:color="auto"/>
                              </w:divBdr>
                              <w:divsChild>
                                <w:div w:id="1970014097">
                                  <w:marLeft w:val="0"/>
                                  <w:marRight w:val="0"/>
                                  <w:marTop w:val="0"/>
                                  <w:marBottom w:val="0"/>
                                  <w:divBdr>
                                    <w:top w:val="none" w:sz="0" w:space="0" w:color="auto"/>
                                    <w:left w:val="none" w:sz="0" w:space="0" w:color="auto"/>
                                    <w:bottom w:val="none" w:sz="0" w:space="0" w:color="auto"/>
                                    <w:right w:val="none" w:sz="0" w:space="0" w:color="auto"/>
                                  </w:divBdr>
                                </w:div>
                                <w:div w:id="1400862271">
                                  <w:marLeft w:val="0"/>
                                  <w:marRight w:val="0"/>
                                  <w:marTop w:val="0"/>
                                  <w:marBottom w:val="0"/>
                                  <w:divBdr>
                                    <w:top w:val="none" w:sz="0" w:space="0" w:color="auto"/>
                                    <w:left w:val="none" w:sz="0" w:space="0" w:color="auto"/>
                                    <w:bottom w:val="none" w:sz="0" w:space="0" w:color="auto"/>
                                    <w:right w:val="none" w:sz="0" w:space="0" w:color="auto"/>
                                  </w:divBdr>
                                </w:div>
                                <w:div w:id="1013488">
                                  <w:marLeft w:val="0"/>
                                  <w:marRight w:val="0"/>
                                  <w:marTop w:val="0"/>
                                  <w:marBottom w:val="0"/>
                                  <w:divBdr>
                                    <w:top w:val="none" w:sz="0" w:space="0" w:color="auto"/>
                                    <w:left w:val="none" w:sz="0" w:space="0" w:color="auto"/>
                                    <w:bottom w:val="none" w:sz="0" w:space="0" w:color="auto"/>
                                    <w:right w:val="none" w:sz="0" w:space="0" w:color="auto"/>
                                  </w:divBdr>
                                </w:div>
                                <w:div w:id="232543969">
                                  <w:marLeft w:val="0"/>
                                  <w:marRight w:val="0"/>
                                  <w:marTop w:val="0"/>
                                  <w:marBottom w:val="0"/>
                                  <w:divBdr>
                                    <w:top w:val="none" w:sz="0" w:space="0" w:color="auto"/>
                                    <w:left w:val="none" w:sz="0" w:space="0" w:color="auto"/>
                                    <w:bottom w:val="none" w:sz="0" w:space="0" w:color="auto"/>
                                    <w:right w:val="none" w:sz="0" w:space="0" w:color="auto"/>
                                  </w:divBdr>
                                </w:div>
                                <w:div w:id="171341910">
                                  <w:marLeft w:val="0"/>
                                  <w:marRight w:val="0"/>
                                  <w:marTop w:val="0"/>
                                  <w:marBottom w:val="0"/>
                                  <w:divBdr>
                                    <w:top w:val="none" w:sz="0" w:space="0" w:color="auto"/>
                                    <w:left w:val="none" w:sz="0" w:space="0" w:color="auto"/>
                                    <w:bottom w:val="none" w:sz="0" w:space="0" w:color="auto"/>
                                    <w:right w:val="none" w:sz="0" w:space="0" w:color="auto"/>
                                  </w:divBdr>
                                </w:div>
                                <w:div w:id="508643451">
                                  <w:marLeft w:val="0"/>
                                  <w:marRight w:val="0"/>
                                  <w:marTop w:val="0"/>
                                  <w:marBottom w:val="0"/>
                                  <w:divBdr>
                                    <w:top w:val="none" w:sz="0" w:space="0" w:color="auto"/>
                                    <w:left w:val="none" w:sz="0" w:space="0" w:color="auto"/>
                                    <w:bottom w:val="none" w:sz="0" w:space="0" w:color="auto"/>
                                    <w:right w:val="none" w:sz="0" w:space="0" w:color="auto"/>
                                  </w:divBdr>
                                </w:div>
                                <w:div w:id="946086350">
                                  <w:marLeft w:val="0"/>
                                  <w:marRight w:val="0"/>
                                  <w:marTop w:val="0"/>
                                  <w:marBottom w:val="0"/>
                                  <w:divBdr>
                                    <w:top w:val="none" w:sz="0" w:space="0" w:color="auto"/>
                                    <w:left w:val="none" w:sz="0" w:space="0" w:color="auto"/>
                                    <w:bottom w:val="none" w:sz="0" w:space="0" w:color="auto"/>
                                    <w:right w:val="none" w:sz="0" w:space="0" w:color="auto"/>
                                  </w:divBdr>
                                </w:div>
                                <w:div w:id="1591157311">
                                  <w:marLeft w:val="0"/>
                                  <w:marRight w:val="0"/>
                                  <w:marTop w:val="0"/>
                                  <w:marBottom w:val="0"/>
                                  <w:divBdr>
                                    <w:top w:val="none" w:sz="0" w:space="0" w:color="auto"/>
                                    <w:left w:val="none" w:sz="0" w:space="0" w:color="auto"/>
                                    <w:bottom w:val="none" w:sz="0" w:space="0" w:color="auto"/>
                                    <w:right w:val="none" w:sz="0" w:space="0" w:color="auto"/>
                                  </w:divBdr>
                                </w:div>
                                <w:div w:id="1624189543">
                                  <w:marLeft w:val="0"/>
                                  <w:marRight w:val="0"/>
                                  <w:marTop w:val="0"/>
                                  <w:marBottom w:val="0"/>
                                  <w:divBdr>
                                    <w:top w:val="none" w:sz="0" w:space="0" w:color="auto"/>
                                    <w:left w:val="none" w:sz="0" w:space="0" w:color="auto"/>
                                    <w:bottom w:val="none" w:sz="0" w:space="0" w:color="auto"/>
                                    <w:right w:val="none" w:sz="0" w:space="0" w:color="auto"/>
                                  </w:divBdr>
                                </w:div>
                                <w:div w:id="1008289802">
                                  <w:marLeft w:val="0"/>
                                  <w:marRight w:val="0"/>
                                  <w:marTop w:val="0"/>
                                  <w:marBottom w:val="0"/>
                                  <w:divBdr>
                                    <w:top w:val="none" w:sz="0" w:space="0" w:color="auto"/>
                                    <w:left w:val="none" w:sz="0" w:space="0" w:color="auto"/>
                                    <w:bottom w:val="none" w:sz="0" w:space="0" w:color="auto"/>
                                    <w:right w:val="none" w:sz="0" w:space="0" w:color="auto"/>
                                  </w:divBdr>
                                </w:div>
                                <w:div w:id="1188717971">
                                  <w:marLeft w:val="0"/>
                                  <w:marRight w:val="0"/>
                                  <w:marTop w:val="0"/>
                                  <w:marBottom w:val="0"/>
                                  <w:divBdr>
                                    <w:top w:val="none" w:sz="0" w:space="0" w:color="auto"/>
                                    <w:left w:val="none" w:sz="0" w:space="0" w:color="auto"/>
                                    <w:bottom w:val="none" w:sz="0" w:space="0" w:color="auto"/>
                                    <w:right w:val="none" w:sz="0" w:space="0" w:color="auto"/>
                                  </w:divBdr>
                                </w:div>
                                <w:div w:id="1323852622">
                                  <w:marLeft w:val="0"/>
                                  <w:marRight w:val="0"/>
                                  <w:marTop w:val="0"/>
                                  <w:marBottom w:val="0"/>
                                  <w:divBdr>
                                    <w:top w:val="none" w:sz="0" w:space="0" w:color="auto"/>
                                    <w:left w:val="none" w:sz="0" w:space="0" w:color="auto"/>
                                    <w:bottom w:val="none" w:sz="0" w:space="0" w:color="auto"/>
                                    <w:right w:val="none" w:sz="0" w:space="0" w:color="auto"/>
                                  </w:divBdr>
                                </w:div>
                                <w:div w:id="1421372753">
                                  <w:marLeft w:val="0"/>
                                  <w:marRight w:val="0"/>
                                  <w:marTop w:val="0"/>
                                  <w:marBottom w:val="0"/>
                                  <w:divBdr>
                                    <w:top w:val="none" w:sz="0" w:space="0" w:color="auto"/>
                                    <w:left w:val="none" w:sz="0" w:space="0" w:color="auto"/>
                                    <w:bottom w:val="none" w:sz="0" w:space="0" w:color="auto"/>
                                    <w:right w:val="none" w:sz="0" w:space="0" w:color="auto"/>
                                  </w:divBdr>
                                </w:div>
                                <w:div w:id="1768966780">
                                  <w:marLeft w:val="0"/>
                                  <w:marRight w:val="0"/>
                                  <w:marTop w:val="0"/>
                                  <w:marBottom w:val="0"/>
                                  <w:divBdr>
                                    <w:top w:val="none" w:sz="0" w:space="0" w:color="auto"/>
                                    <w:left w:val="none" w:sz="0" w:space="0" w:color="auto"/>
                                    <w:bottom w:val="none" w:sz="0" w:space="0" w:color="auto"/>
                                    <w:right w:val="none" w:sz="0" w:space="0" w:color="auto"/>
                                  </w:divBdr>
                                </w:div>
                                <w:div w:id="241456576">
                                  <w:marLeft w:val="0"/>
                                  <w:marRight w:val="0"/>
                                  <w:marTop w:val="0"/>
                                  <w:marBottom w:val="0"/>
                                  <w:divBdr>
                                    <w:top w:val="none" w:sz="0" w:space="0" w:color="auto"/>
                                    <w:left w:val="none" w:sz="0" w:space="0" w:color="auto"/>
                                    <w:bottom w:val="none" w:sz="0" w:space="0" w:color="auto"/>
                                    <w:right w:val="none" w:sz="0" w:space="0" w:color="auto"/>
                                  </w:divBdr>
                                </w:div>
                                <w:div w:id="1033845229">
                                  <w:marLeft w:val="0"/>
                                  <w:marRight w:val="0"/>
                                  <w:marTop w:val="0"/>
                                  <w:marBottom w:val="0"/>
                                  <w:divBdr>
                                    <w:top w:val="none" w:sz="0" w:space="0" w:color="auto"/>
                                    <w:left w:val="none" w:sz="0" w:space="0" w:color="auto"/>
                                    <w:bottom w:val="none" w:sz="0" w:space="0" w:color="auto"/>
                                    <w:right w:val="none" w:sz="0" w:space="0" w:color="auto"/>
                                  </w:divBdr>
                                </w:div>
                                <w:div w:id="1262490541">
                                  <w:marLeft w:val="0"/>
                                  <w:marRight w:val="0"/>
                                  <w:marTop w:val="0"/>
                                  <w:marBottom w:val="0"/>
                                  <w:divBdr>
                                    <w:top w:val="none" w:sz="0" w:space="0" w:color="auto"/>
                                    <w:left w:val="none" w:sz="0" w:space="0" w:color="auto"/>
                                    <w:bottom w:val="none" w:sz="0" w:space="0" w:color="auto"/>
                                    <w:right w:val="none" w:sz="0" w:space="0" w:color="auto"/>
                                  </w:divBdr>
                                </w:div>
                                <w:div w:id="1544293150">
                                  <w:marLeft w:val="0"/>
                                  <w:marRight w:val="0"/>
                                  <w:marTop w:val="0"/>
                                  <w:marBottom w:val="0"/>
                                  <w:divBdr>
                                    <w:top w:val="none" w:sz="0" w:space="0" w:color="auto"/>
                                    <w:left w:val="none" w:sz="0" w:space="0" w:color="auto"/>
                                    <w:bottom w:val="none" w:sz="0" w:space="0" w:color="auto"/>
                                    <w:right w:val="none" w:sz="0" w:space="0" w:color="auto"/>
                                  </w:divBdr>
                                </w:div>
                                <w:div w:id="2009359045">
                                  <w:marLeft w:val="0"/>
                                  <w:marRight w:val="0"/>
                                  <w:marTop w:val="0"/>
                                  <w:marBottom w:val="0"/>
                                  <w:divBdr>
                                    <w:top w:val="none" w:sz="0" w:space="0" w:color="auto"/>
                                    <w:left w:val="none" w:sz="0" w:space="0" w:color="auto"/>
                                    <w:bottom w:val="none" w:sz="0" w:space="0" w:color="auto"/>
                                    <w:right w:val="none" w:sz="0" w:space="0" w:color="auto"/>
                                  </w:divBdr>
                                </w:div>
                                <w:div w:id="996491546">
                                  <w:marLeft w:val="0"/>
                                  <w:marRight w:val="0"/>
                                  <w:marTop w:val="0"/>
                                  <w:marBottom w:val="0"/>
                                  <w:divBdr>
                                    <w:top w:val="none" w:sz="0" w:space="0" w:color="auto"/>
                                    <w:left w:val="none" w:sz="0" w:space="0" w:color="auto"/>
                                    <w:bottom w:val="none" w:sz="0" w:space="0" w:color="auto"/>
                                    <w:right w:val="none" w:sz="0" w:space="0" w:color="auto"/>
                                  </w:divBdr>
                                </w:div>
                                <w:div w:id="477965928">
                                  <w:marLeft w:val="0"/>
                                  <w:marRight w:val="0"/>
                                  <w:marTop w:val="0"/>
                                  <w:marBottom w:val="0"/>
                                  <w:divBdr>
                                    <w:top w:val="none" w:sz="0" w:space="0" w:color="auto"/>
                                    <w:left w:val="none" w:sz="0" w:space="0" w:color="auto"/>
                                    <w:bottom w:val="none" w:sz="0" w:space="0" w:color="auto"/>
                                    <w:right w:val="none" w:sz="0" w:space="0" w:color="auto"/>
                                  </w:divBdr>
                                </w:div>
                                <w:div w:id="1366445444">
                                  <w:marLeft w:val="0"/>
                                  <w:marRight w:val="0"/>
                                  <w:marTop w:val="0"/>
                                  <w:marBottom w:val="0"/>
                                  <w:divBdr>
                                    <w:top w:val="none" w:sz="0" w:space="0" w:color="auto"/>
                                    <w:left w:val="none" w:sz="0" w:space="0" w:color="auto"/>
                                    <w:bottom w:val="none" w:sz="0" w:space="0" w:color="auto"/>
                                    <w:right w:val="none" w:sz="0" w:space="0" w:color="auto"/>
                                  </w:divBdr>
                                </w:div>
                                <w:div w:id="1881624041">
                                  <w:marLeft w:val="0"/>
                                  <w:marRight w:val="0"/>
                                  <w:marTop w:val="0"/>
                                  <w:marBottom w:val="0"/>
                                  <w:divBdr>
                                    <w:top w:val="none" w:sz="0" w:space="0" w:color="auto"/>
                                    <w:left w:val="none" w:sz="0" w:space="0" w:color="auto"/>
                                    <w:bottom w:val="none" w:sz="0" w:space="0" w:color="auto"/>
                                    <w:right w:val="none" w:sz="0" w:space="0" w:color="auto"/>
                                  </w:divBdr>
                                </w:div>
                                <w:div w:id="2130858150">
                                  <w:marLeft w:val="0"/>
                                  <w:marRight w:val="0"/>
                                  <w:marTop w:val="0"/>
                                  <w:marBottom w:val="0"/>
                                  <w:divBdr>
                                    <w:top w:val="none" w:sz="0" w:space="0" w:color="auto"/>
                                    <w:left w:val="none" w:sz="0" w:space="0" w:color="auto"/>
                                    <w:bottom w:val="none" w:sz="0" w:space="0" w:color="auto"/>
                                    <w:right w:val="none" w:sz="0" w:space="0" w:color="auto"/>
                                  </w:divBdr>
                                </w:div>
                                <w:div w:id="119501725">
                                  <w:marLeft w:val="0"/>
                                  <w:marRight w:val="0"/>
                                  <w:marTop w:val="0"/>
                                  <w:marBottom w:val="0"/>
                                  <w:divBdr>
                                    <w:top w:val="none" w:sz="0" w:space="0" w:color="auto"/>
                                    <w:left w:val="none" w:sz="0" w:space="0" w:color="auto"/>
                                    <w:bottom w:val="none" w:sz="0" w:space="0" w:color="auto"/>
                                    <w:right w:val="none" w:sz="0" w:space="0" w:color="auto"/>
                                  </w:divBdr>
                                </w:div>
                                <w:div w:id="116609546">
                                  <w:marLeft w:val="0"/>
                                  <w:marRight w:val="0"/>
                                  <w:marTop w:val="0"/>
                                  <w:marBottom w:val="0"/>
                                  <w:divBdr>
                                    <w:top w:val="none" w:sz="0" w:space="0" w:color="auto"/>
                                    <w:left w:val="none" w:sz="0" w:space="0" w:color="auto"/>
                                    <w:bottom w:val="none" w:sz="0" w:space="0" w:color="auto"/>
                                    <w:right w:val="none" w:sz="0" w:space="0" w:color="auto"/>
                                  </w:divBdr>
                                </w:div>
                                <w:div w:id="1526483726">
                                  <w:marLeft w:val="0"/>
                                  <w:marRight w:val="0"/>
                                  <w:marTop w:val="0"/>
                                  <w:marBottom w:val="0"/>
                                  <w:divBdr>
                                    <w:top w:val="none" w:sz="0" w:space="0" w:color="auto"/>
                                    <w:left w:val="none" w:sz="0" w:space="0" w:color="auto"/>
                                    <w:bottom w:val="none" w:sz="0" w:space="0" w:color="auto"/>
                                    <w:right w:val="none" w:sz="0" w:space="0" w:color="auto"/>
                                  </w:divBdr>
                                </w:div>
                                <w:div w:id="108665324">
                                  <w:marLeft w:val="0"/>
                                  <w:marRight w:val="0"/>
                                  <w:marTop w:val="0"/>
                                  <w:marBottom w:val="0"/>
                                  <w:divBdr>
                                    <w:top w:val="none" w:sz="0" w:space="0" w:color="auto"/>
                                    <w:left w:val="none" w:sz="0" w:space="0" w:color="auto"/>
                                    <w:bottom w:val="none" w:sz="0" w:space="0" w:color="auto"/>
                                    <w:right w:val="none" w:sz="0" w:space="0" w:color="auto"/>
                                  </w:divBdr>
                                </w:div>
                                <w:div w:id="2025009298">
                                  <w:marLeft w:val="0"/>
                                  <w:marRight w:val="0"/>
                                  <w:marTop w:val="0"/>
                                  <w:marBottom w:val="0"/>
                                  <w:divBdr>
                                    <w:top w:val="none" w:sz="0" w:space="0" w:color="auto"/>
                                    <w:left w:val="none" w:sz="0" w:space="0" w:color="auto"/>
                                    <w:bottom w:val="none" w:sz="0" w:space="0" w:color="auto"/>
                                    <w:right w:val="none" w:sz="0" w:space="0" w:color="auto"/>
                                  </w:divBdr>
                                </w:div>
                                <w:div w:id="1812601181">
                                  <w:marLeft w:val="0"/>
                                  <w:marRight w:val="0"/>
                                  <w:marTop w:val="0"/>
                                  <w:marBottom w:val="0"/>
                                  <w:divBdr>
                                    <w:top w:val="none" w:sz="0" w:space="0" w:color="auto"/>
                                    <w:left w:val="none" w:sz="0" w:space="0" w:color="auto"/>
                                    <w:bottom w:val="none" w:sz="0" w:space="0" w:color="auto"/>
                                    <w:right w:val="none" w:sz="0" w:space="0" w:color="auto"/>
                                  </w:divBdr>
                                </w:div>
                                <w:div w:id="566838995">
                                  <w:marLeft w:val="0"/>
                                  <w:marRight w:val="0"/>
                                  <w:marTop w:val="0"/>
                                  <w:marBottom w:val="0"/>
                                  <w:divBdr>
                                    <w:top w:val="none" w:sz="0" w:space="0" w:color="auto"/>
                                    <w:left w:val="none" w:sz="0" w:space="0" w:color="auto"/>
                                    <w:bottom w:val="none" w:sz="0" w:space="0" w:color="auto"/>
                                    <w:right w:val="none" w:sz="0" w:space="0" w:color="auto"/>
                                  </w:divBdr>
                                </w:div>
                                <w:div w:id="751314325">
                                  <w:marLeft w:val="0"/>
                                  <w:marRight w:val="0"/>
                                  <w:marTop w:val="0"/>
                                  <w:marBottom w:val="0"/>
                                  <w:divBdr>
                                    <w:top w:val="none" w:sz="0" w:space="0" w:color="auto"/>
                                    <w:left w:val="none" w:sz="0" w:space="0" w:color="auto"/>
                                    <w:bottom w:val="none" w:sz="0" w:space="0" w:color="auto"/>
                                    <w:right w:val="none" w:sz="0" w:space="0" w:color="auto"/>
                                  </w:divBdr>
                                </w:div>
                                <w:div w:id="1668098935">
                                  <w:marLeft w:val="0"/>
                                  <w:marRight w:val="0"/>
                                  <w:marTop w:val="0"/>
                                  <w:marBottom w:val="0"/>
                                  <w:divBdr>
                                    <w:top w:val="none" w:sz="0" w:space="0" w:color="auto"/>
                                    <w:left w:val="none" w:sz="0" w:space="0" w:color="auto"/>
                                    <w:bottom w:val="none" w:sz="0" w:space="0" w:color="auto"/>
                                    <w:right w:val="none" w:sz="0" w:space="0" w:color="auto"/>
                                  </w:divBdr>
                                </w:div>
                                <w:div w:id="423457364">
                                  <w:marLeft w:val="0"/>
                                  <w:marRight w:val="0"/>
                                  <w:marTop w:val="0"/>
                                  <w:marBottom w:val="0"/>
                                  <w:divBdr>
                                    <w:top w:val="none" w:sz="0" w:space="0" w:color="auto"/>
                                    <w:left w:val="none" w:sz="0" w:space="0" w:color="auto"/>
                                    <w:bottom w:val="none" w:sz="0" w:space="0" w:color="auto"/>
                                    <w:right w:val="none" w:sz="0" w:space="0" w:color="auto"/>
                                  </w:divBdr>
                                </w:div>
                                <w:div w:id="749350731">
                                  <w:marLeft w:val="0"/>
                                  <w:marRight w:val="0"/>
                                  <w:marTop w:val="0"/>
                                  <w:marBottom w:val="0"/>
                                  <w:divBdr>
                                    <w:top w:val="none" w:sz="0" w:space="0" w:color="auto"/>
                                    <w:left w:val="none" w:sz="0" w:space="0" w:color="auto"/>
                                    <w:bottom w:val="none" w:sz="0" w:space="0" w:color="auto"/>
                                    <w:right w:val="none" w:sz="0" w:space="0" w:color="auto"/>
                                  </w:divBdr>
                                </w:div>
                                <w:div w:id="1838770248">
                                  <w:marLeft w:val="0"/>
                                  <w:marRight w:val="0"/>
                                  <w:marTop w:val="0"/>
                                  <w:marBottom w:val="0"/>
                                  <w:divBdr>
                                    <w:top w:val="none" w:sz="0" w:space="0" w:color="auto"/>
                                    <w:left w:val="none" w:sz="0" w:space="0" w:color="auto"/>
                                    <w:bottom w:val="none" w:sz="0" w:space="0" w:color="auto"/>
                                    <w:right w:val="none" w:sz="0" w:space="0" w:color="auto"/>
                                  </w:divBdr>
                                </w:div>
                                <w:div w:id="1046760677">
                                  <w:marLeft w:val="0"/>
                                  <w:marRight w:val="0"/>
                                  <w:marTop w:val="0"/>
                                  <w:marBottom w:val="0"/>
                                  <w:divBdr>
                                    <w:top w:val="none" w:sz="0" w:space="0" w:color="auto"/>
                                    <w:left w:val="none" w:sz="0" w:space="0" w:color="auto"/>
                                    <w:bottom w:val="none" w:sz="0" w:space="0" w:color="auto"/>
                                    <w:right w:val="none" w:sz="0" w:space="0" w:color="auto"/>
                                  </w:divBdr>
                                </w:div>
                                <w:div w:id="184441606">
                                  <w:marLeft w:val="0"/>
                                  <w:marRight w:val="0"/>
                                  <w:marTop w:val="0"/>
                                  <w:marBottom w:val="0"/>
                                  <w:divBdr>
                                    <w:top w:val="none" w:sz="0" w:space="0" w:color="auto"/>
                                    <w:left w:val="none" w:sz="0" w:space="0" w:color="auto"/>
                                    <w:bottom w:val="none" w:sz="0" w:space="0" w:color="auto"/>
                                    <w:right w:val="none" w:sz="0" w:space="0" w:color="auto"/>
                                  </w:divBdr>
                                </w:div>
                                <w:div w:id="205259355">
                                  <w:marLeft w:val="0"/>
                                  <w:marRight w:val="0"/>
                                  <w:marTop w:val="0"/>
                                  <w:marBottom w:val="0"/>
                                  <w:divBdr>
                                    <w:top w:val="none" w:sz="0" w:space="0" w:color="auto"/>
                                    <w:left w:val="none" w:sz="0" w:space="0" w:color="auto"/>
                                    <w:bottom w:val="none" w:sz="0" w:space="0" w:color="auto"/>
                                    <w:right w:val="none" w:sz="0" w:space="0" w:color="auto"/>
                                  </w:divBdr>
                                </w:div>
                                <w:div w:id="1660039300">
                                  <w:marLeft w:val="0"/>
                                  <w:marRight w:val="0"/>
                                  <w:marTop w:val="0"/>
                                  <w:marBottom w:val="0"/>
                                  <w:divBdr>
                                    <w:top w:val="none" w:sz="0" w:space="0" w:color="auto"/>
                                    <w:left w:val="none" w:sz="0" w:space="0" w:color="auto"/>
                                    <w:bottom w:val="none" w:sz="0" w:space="0" w:color="auto"/>
                                    <w:right w:val="none" w:sz="0" w:space="0" w:color="auto"/>
                                  </w:divBdr>
                                </w:div>
                                <w:div w:id="1428696684">
                                  <w:marLeft w:val="0"/>
                                  <w:marRight w:val="0"/>
                                  <w:marTop w:val="0"/>
                                  <w:marBottom w:val="0"/>
                                  <w:divBdr>
                                    <w:top w:val="none" w:sz="0" w:space="0" w:color="auto"/>
                                    <w:left w:val="none" w:sz="0" w:space="0" w:color="auto"/>
                                    <w:bottom w:val="none" w:sz="0" w:space="0" w:color="auto"/>
                                    <w:right w:val="none" w:sz="0" w:space="0" w:color="auto"/>
                                  </w:divBdr>
                                </w:div>
                                <w:div w:id="89785252">
                                  <w:marLeft w:val="0"/>
                                  <w:marRight w:val="0"/>
                                  <w:marTop w:val="0"/>
                                  <w:marBottom w:val="0"/>
                                  <w:divBdr>
                                    <w:top w:val="none" w:sz="0" w:space="0" w:color="auto"/>
                                    <w:left w:val="none" w:sz="0" w:space="0" w:color="auto"/>
                                    <w:bottom w:val="none" w:sz="0" w:space="0" w:color="auto"/>
                                    <w:right w:val="none" w:sz="0" w:space="0" w:color="auto"/>
                                  </w:divBdr>
                                </w:div>
                                <w:div w:id="789709598">
                                  <w:marLeft w:val="0"/>
                                  <w:marRight w:val="0"/>
                                  <w:marTop w:val="0"/>
                                  <w:marBottom w:val="0"/>
                                  <w:divBdr>
                                    <w:top w:val="none" w:sz="0" w:space="0" w:color="auto"/>
                                    <w:left w:val="none" w:sz="0" w:space="0" w:color="auto"/>
                                    <w:bottom w:val="none" w:sz="0" w:space="0" w:color="auto"/>
                                    <w:right w:val="none" w:sz="0" w:space="0" w:color="auto"/>
                                  </w:divBdr>
                                </w:div>
                                <w:div w:id="214662241">
                                  <w:marLeft w:val="0"/>
                                  <w:marRight w:val="0"/>
                                  <w:marTop w:val="0"/>
                                  <w:marBottom w:val="0"/>
                                  <w:divBdr>
                                    <w:top w:val="none" w:sz="0" w:space="0" w:color="auto"/>
                                    <w:left w:val="none" w:sz="0" w:space="0" w:color="auto"/>
                                    <w:bottom w:val="none" w:sz="0" w:space="0" w:color="auto"/>
                                    <w:right w:val="none" w:sz="0" w:space="0" w:color="auto"/>
                                  </w:divBdr>
                                </w:div>
                                <w:div w:id="1067262132">
                                  <w:marLeft w:val="0"/>
                                  <w:marRight w:val="0"/>
                                  <w:marTop w:val="0"/>
                                  <w:marBottom w:val="0"/>
                                  <w:divBdr>
                                    <w:top w:val="none" w:sz="0" w:space="0" w:color="auto"/>
                                    <w:left w:val="none" w:sz="0" w:space="0" w:color="auto"/>
                                    <w:bottom w:val="none" w:sz="0" w:space="0" w:color="auto"/>
                                    <w:right w:val="none" w:sz="0" w:space="0" w:color="auto"/>
                                  </w:divBdr>
                                </w:div>
                                <w:div w:id="514030090">
                                  <w:marLeft w:val="0"/>
                                  <w:marRight w:val="0"/>
                                  <w:marTop w:val="0"/>
                                  <w:marBottom w:val="0"/>
                                  <w:divBdr>
                                    <w:top w:val="none" w:sz="0" w:space="0" w:color="auto"/>
                                    <w:left w:val="none" w:sz="0" w:space="0" w:color="auto"/>
                                    <w:bottom w:val="none" w:sz="0" w:space="0" w:color="auto"/>
                                    <w:right w:val="none" w:sz="0" w:space="0" w:color="auto"/>
                                  </w:divBdr>
                                </w:div>
                                <w:div w:id="135415817">
                                  <w:marLeft w:val="0"/>
                                  <w:marRight w:val="0"/>
                                  <w:marTop w:val="0"/>
                                  <w:marBottom w:val="0"/>
                                  <w:divBdr>
                                    <w:top w:val="none" w:sz="0" w:space="0" w:color="auto"/>
                                    <w:left w:val="none" w:sz="0" w:space="0" w:color="auto"/>
                                    <w:bottom w:val="none" w:sz="0" w:space="0" w:color="auto"/>
                                    <w:right w:val="none" w:sz="0" w:space="0" w:color="auto"/>
                                  </w:divBdr>
                                </w:div>
                                <w:div w:id="285165309">
                                  <w:marLeft w:val="0"/>
                                  <w:marRight w:val="0"/>
                                  <w:marTop w:val="0"/>
                                  <w:marBottom w:val="0"/>
                                  <w:divBdr>
                                    <w:top w:val="none" w:sz="0" w:space="0" w:color="auto"/>
                                    <w:left w:val="none" w:sz="0" w:space="0" w:color="auto"/>
                                    <w:bottom w:val="none" w:sz="0" w:space="0" w:color="auto"/>
                                    <w:right w:val="none" w:sz="0" w:space="0" w:color="auto"/>
                                  </w:divBdr>
                                </w:div>
                                <w:div w:id="2070301408">
                                  <w:marLeft w:val="0"/>
                                  <w:marRight w:val="0"/>
                                  <w:marTop w:val="0"/>
                                  <w:marBottom w:val="0"/>
                                  <w:divBdr>
                                    <w:top w:val="none" w:sz="0" w:space="0" w:color="auto"/>
                                    <w:left w:val="none" w:sz="0" w:space="0" w:color="auto"/>
                                    <w:bottom w:val="none" w:sz="0" w:space="0" w:color="auto"/>
                                    <w:right w:val="none" w:sz="0" w:space="0" w:color="auto"/>
                                  </w:divBdr>
                                </w:div>
                                <w:div w:id="453672260">
                                  <w:marLeft w:val="0"/>
                                  <w:marRight w:val="0"/>
                                  <w:marTop w:val="0"/>
                                  <w:marBottom w:val="0"/>
                                  <w:divBdr>
                                    <w:top w:val="none" w:sz="0" w:space="0" w:color="auto"/>
                                    <w:left w:val="none" w:sz="0" w:space="0" w:color="auto"/>
                                    <w:bottom w:val="none" w:sz="0" w:space="0" w:color="auto"/>
                                    <w:right w:val="none" w:sz="0" w:space="0" w:color="auto"/>
                                  </w:divBdr>
                                </w:div>
                                <w:div w:id="1202282178">
                                  <w:marLeft w:val="0"/>
                                  <w:marRight w:val="0"/>
                                  <w:marTop w:val="0"/>
                                  <w:marBottom w:val="0"/>
                                  <w:divBdr>
                                    <w:top w:val="none" w:sz="0" w:space="0" w:color="auto"/>
                                    <w:left w:val="none" w:sz="0" w:space="0" w:color="auto"/>
                                    <w:bottom w:val="none" w:sz="0" w:space="0" w:color="auto"/>
                                    <w:right w:val="none" w:sz="0" w:space="0" w:color="auto"/>
                                  </w:divBdr>
                                </w:div>
                                <w:div w:id="1315797959">
                                  <w:marLeft w:val="0"/>
                                  <w:marRight w:val="0"/>
                                  <w:marTop w:val="0"/>
                                  <w:marBottom w:val="0"/>
                                  <w:divBdr>
                                    <w:top w:val="none" w:sz="0" w:space="0" w:color="auto"/>
                                    <w:left w:val="none" w:sz="0" w:space="0" w:color="auto"/>
                                    <w:bottom w:val="none" w:sz="0" w:space="0" w:color="auto"/>
                                    <w:right w:val="none" w:sz="0" w:space="0" w:color="auto"/>
                                  </w:divBdr>
                                </w:div>
                                <w:div w:id="634723036">
                                  <w:marLeft w:val="0"/>
                                  <w:marRight w:val="0"/>
                                  <w:marTop w:val="0"/>
                                  <w:marBottom w:val="0"/>
                                  <w:divBdr>
                                    <w:top w:val="none" w:sz="0" w:space="0" w:color="auto"/>
                                    <w:left w:val="none" w:sz="0" w:space="0" w:color="auto"/>
                                    <w:bottom w:val="none" w:sz="0" w:space="0" w:color="auto"/>
                                    <w:right w:val="none" w:sz="0" w:space="0" w:color="auto"/>
                                  </w:divBdr>
                                </w:div>
                                <w:div w:id="213279497">
                                  <w:marLeft w:val="0"/>
                                  <w:marRight w:val="0"/>
                                  <w:marTop w:val="0"/>
                                  <w:marBottom w:val="0"/>
                                  <w:divBdr>
                                    <w:top w:val="none" w:sz="0" w:space="0" w:color="auto"/>
                                    <w:left w:val="none" w:sz="0" w:space="0" w:color="auto"/>
                                    <w:bottom w:val="none" w:sz="0" w:space="0" w:color="auto"/>
                                    <w:right w:val="none" w:sz="0" w:space="0" w:color="auto"/>
                                  </w:divBdr>
                                </w:div>
                                <w:div w:id="1695884613">
                                  <w:marLeft w:val="0"/>
                                  <w:marRight w:val="0"/>
                                  <w:marTop w:val="0"/>
                                  <w:marBottom w:val="0"/>
                                  <w:divBdr>
                                    <w:top w:val="none" w:sz="0" w:space="0" w:color="auto"/>
                                    <w:left w:val="none" w:sz="0" w:space="0" w:color="auto"/>
                                    <w:bottom w:val="none" w:sz="0" w:space="0" w:color="auto"/>
                                    <w:right w:val="none" w:sz="0" w:space="0" w:color="auto"/>
                                  </w:divBdr>
                                </w:div>
                                <w:div w:id="1393427948">
                                  <w:marLeft w:val="0"/>
                                  <w:marRight w:val="0"/>
                                  <w:marTop w:val="0"/>
                                  <w:marBottom w:val="0"/>
                                  <w:divBdr>
                                    <w:top w:val="none" w:sz="0" w:space="0" w:color="auto"/>
                                    <w:left w:val="none" w:sz="0" w:space="0" w:color="auto"/>
                                    <w:bottom w:val="none" w:sz="0" w:space="0" w:color="auto"/>
                                    <w:right w:val="none" w:sz="0" w:space="0" w:color="auto"/>
                                  </w:divBdr>
                                </w:div>
                                <w:div w:id="984090818">
                                  <w:marLeft w:val="0"/>
                                  <w:marRight w:val="0"/>
                                  <w:marTop w:val="0"/>
                                  <w:marBottom w:val="0"/>
                                  <w:divBdr>
                                    <w:top w:val="none" w:sz="0" w:space="0" w:color="auto"/>
                                    <w:left w:val="none" w:sz="0" w:space="0" w:color="auto"/>
                                    <w:bottom w:val="none" w:sz="0" w:space="0" w:color="auto"/>
                                    <w:right w:val="none" w:sz="0" w:space="0" w:color="auto"/>
                                  </w:divBdr>
                                </w:div>
                                <w:div w:id="147331374">
                                  <w:marLeft w:val="0"/>
                                  <w:marRight w:val="0"/>
                                  <w:marTop w:val="0"/>
                                  <w:marBottom w:val="0"/>
                                  <w:divBdr>
                                    <w:top w:val="none" w:sz="0" w:space="0" w:color="auto"/>
                                    <w:left w:val="none" w:sz="0" w:space="0" w:color="auto"/>
                                    <w:bottom w:val="none" w:sz="0" w:space="0" w:color="auto"/>
                                    <w:right w:val="none" w:sz="0" w:space="0" w:color="auto"/>
                                  </w:divBdr>
                                </w:div>
                                <w:div w:id="2067561639">
                                  <w:marLeft w:val="0"/>
                                  <w:marRight w:val="0"/>
                                  <w:marTop w:val="0"/>
                                  <w:marBottom w:val="0"/>
                                  <w:divBdr>
                                    <w:top w:val="none" w:sz="0" w:space="0" w:color="auto"/>
                                    <w:left w:val="none" w:sz="0" w:space="0" w:color="auto"/>
                                    <w:bottom w:val="none" w:sz="0" w:space="0" w:color="auto"/>
                                    <w:right w:val="none" w:sz="0" w:space="0" w:color="auto"/>
                                  </w:divBdr>
                                </w:div>
                                <w:div w:id="1083332929">
                                  <w:marLeft w:val="0"/>
                                  <w:marRight w:val="0"/>
                                  <w:marTop w:val="0"/>
                                  <w:marBottom w:val="0"/>
                                  <w:divBdr>
                                    <w:top w:val="none" w:sz="0" w:space="0" w:color="auto"/>
                                    <w:left w:val="none" w:sz="0" w:space="0" w:color="auto"/>
                                    <w:bottom w:val="none" w:sz="0" w:space="0" w:color="auto"/>
                                    <w:right w:val="none" w:sz="0" w:space="0" w:color="auto"/>
                                  </w:divBdr>
                                </w:div>
                                <w:div w:id="861092741">
                                  <w:marLeft w:val="0"/>
                                  <w:marRight w:val="0"/>
                                  <w:marTop w:val="0"/>
                                  <w:marBottom w:val="0"/>
                                  <w:divBdr>
                                    <w:top w:val="none" w:sz="0" w:space="0" w:color="auto"/>
                                    <w:left w:val="none" w:sz="0" w:space="0" w:color="auto"/>
                                    <w:bottom w:val="none" w:sz="0" w:space="0" w:color="auto"/>
                                    <w:right w:val="none" w:sz="0" w:space="0" w:color="auto"/>
                                  </w:divBdr>
                                </w:div>
                                <w:div w:id="136922784">
                                  <w:marLeft w:val="0"/>
                                  <w:marRight w:val="0"/>
                                  <w:marTop w:val="0"/>
                                  <w:marBottom w:val="0"/>
                                  <w:divBdr>
                                    <w:top w:val="none" w:sz="0" w:space="0" w:color="auto"/>
                                    <w:left w:val="none" w:sz="0" w:space="0" w:color="auto"/>
                                    <w:bottom w:val="none" w:sz="0" w:space="0" w:color="auto"/>
                                    <w:right w:val="none" w:sz="0" w:space="0" w:color="auto"/>
                                  </w:divBdr>
                                </w:div>
                                <w:div w:id="316150893">
                                  <w:marLeft w:val="0"/>
                                  <w:marRight w:val="0"/>
                                  <w:marTop w:val="0"/>
                                  <w:marBottom w:val="0"/>
                                  <w:divBdr>
                                    <w:top w:val="none" w:sz="0" w:space="0" w:color="auto"/>
                                    <w:left w:val="none" w:sz="0" w:space="0" w:color="auto"/>
                                    <w:bottom w:val="none" w:sz="0" w:space="0" w:color="auto"/>
                                    <w:right w:val="none" w:sz="0" w:space="0" w:color="auto"/>
                                  </w:divBdr>
                                </w:div>
                                <w:div w:id="889727811">
                                  <w:marLeft w:val="0"/>
                                  <w:marRight w:val="0"/>
                                  <w:marTop w:val="0"/>
                                  <w:marBottom w:val="0"/>
                                  <w:divBdr>
                                    <w:top w:val="none" w:sz="0" w:space="0" w:color="auto"/>
                                    <w:left w:val="none" w:sz="0" w:space="0" w:color="auto"/>
                                    <w:bottom w:val="none" w:sz="0" w:space="0" w:color="auto"/>
                                    <w:right w:val="none" w:sz="0" w:space="0" w:color="auto"/>
                                  </w:divBdr>
                                </w:div>
                                <w:div w:id="1190411667">
                                  <w:marLeft w:val="0"/>
                                  <w:marRight w:val="0"/>
                                  <w:marTop w:val="0"/>
                                  <w:marBottom w:val="0"/>
                                  <w:divBdr>
                                    <w:top w:val="none" w:sz="0" w:space="0" w:color="auto"/>
                                    <w:left w:val="none" w:sz="0" w:space="0" w:color="auto"/>
                                    <w:bottom w:val="none" w:sz="0" w:space="0" w:color="auto"/>
                                    <w:right w:val="none" w:sz="0" w:space="0" w:color="auto"/>
                                  </w:divBdr>
                                </w:div>
                                <w:div w:id="1504314837">
                                  <w:marLeft w:val="0"/>
                                  <w:marRight w:val="0"/>
                                  <w:marTop w:val="0"/>
                                  <w:marBottom w:val="0"/>
                                  <w:divBdr>
                                    <w:top w:val="none" w:sz="0" w:space="0" w:color="auto"/>
                                    <w:left w:val="none" w:sz="0" w:space="0" w:color="auto"/>
                                    <w:bottom w:val="none" w:sz="0" w:space="0" w:color="auto"/>
                                    <w:right w:val="none" w:sz="0" w:space="0" w:color="auto"/>
                                  </w:divBdr>
                                </w:div>
                                <w:div w:id="1181159180">
                                  <w:marLeft w:val="0"/>
                                  <w:marRight w:val="0"/>
                                  <w:marTop w:val="0"/>
                                  <w:marBottom w:val="0"/>
                                  <w:divBdr>
                                    <w:top w:val="none" w:sz="0" w:space="0" w:color="auto"/>
                                    <w:left w:val="none" w:sz="0" w:space="0" w:color="auto"/>
                                    <w:bottom w:val="none" w:sz="0" w:space="0" w:color="auto"/>
                                    <w:right w:val="none" w:sz="0" w:space="0" w:color="auto"/>
                                  </w:divBdr>
                                </w:div>
                                <w:div w:id="1089305642">
                                  <w:marLeft w:val="0"/>
                                  <w:marRight w:val="0"/>
                                  <w:marTop w:val="0"/>
                                  <w:marBottom w:val="0"/>
                                  <w:divBdr>
                                    <w:top w:val="none" w:sz="0" w:space="0" w:color="auto"/>
                                    <w:left w:val="none" w:sz="0" w:space="0" w:color="auto"/>
                                    <w:bottom w:val="none" w:sz="0" w:space="0" w:color="auto"/>
                                    <w:right w:val="none" w:sz="0" w:space="0" w:color="auto"/>
                                  </w:divBdr>
                                </w:div>
                                <w:div w:id="140855619">
                                  <w:marLeft w:val="0"/>
                                  <w:marRight w:val="0"/>
                                  <w:marTop w:val="0"/>
                                  <w:marBottom w:val="0"/>
                                  <w:divBdr>
                                    <w:top w:val="none" w:sz="0" w:space="0" w:color="auto"/>
                                    <w:left w:val="none" w:sz="0" w:space="0" w:color="auto"/>
                                    <w:bottom w:val="none" w:sz="0" w:space="0" w:color="auto"/>
                                    <w:right w:val="none" w:sz="0" w:space="0" w:color="auto"/>
                                  </w:divBdr>
                                </w:div>
                                <w:div w:id="622927762">
                                  <w:marLeft w:val="0"/>
                                  <w:marRight w:val="0"/>
                                  <w:marTop w:val="0"/>
                                  <w:marBottom w:val="0"/>
                                  <w:divBdr>
                                    <w:top w:val="none" w:sz="0" w:space="0" w:color="auto"/>
                                    <w:left w:val="none" w:sz="0" w:space="0" w:color="auto"/>
                                    <w:bottom w:val="none" w:sz="0" w:space="0" w:color="auto"/>
                                    <w:right w:val="none" w:sz="0" w:space="0" w:color="auto"/>
                                  </w:divBdr>
                                </w:div>
                                <w:div w:id="1151748356">
                                  <w:marLeft w:val="0"/>
                                  <w:marRight w:val="0"/>
                                  <w:marTop w:val="0"/>
                                  <w:marBottom w:val="0"/>
                                  <w:divBdr>
                                    <w:top w:val="none" w:sz="0" w:space="0" w:color="auto"/>
                                    <w:left w:val="none" w:sz="0" w:space="0" w:color="auto"/>
                                    <w:bottom w:val="none" w:sz="0" w:space="0" w:color="auto"/>
                                    <w:right w:val="none" w:sz="0" w:space="0" w:color="auto"/>
                                  </w:divBdr>
                                </w:div>
                                <w:div w:id="1120493438">
                                  <w:marLeft w:val="0"/>
                                  <w:marRight w:val="0"/>
                                  <w:marTop w:val="0"/>
                                  <w:marBottom w:val="0"/>
                                  <w:divBdr>
                                    <w:top w:val="none" w:sz="0" w:space="0" w:color="auto"/>
                                    <w:left w:val="none" w:sz="0" w:space="0" w:color="auto"/>
                                    <w:bottom w:val="none" w:sz="0" w:space="0" w:color="auto"/>
                                    <w:right w:val="none" w:sz="0" w:space="0" w:color="auto"/>
                                  </w:divBdr>
                                </w:div>
                                <w:div w:id="202598605">
                                  <w:marLeft w:val="0"/>
                                  <w:marRight w:val="0"/>
                                  <w:marTop w:val="0"/>
                                  <w:marBottom w:val="0"/>
                                  <w:divBdr>
                                    <w:top w:val="none" w:sz="0" w:space="0" w:color="auto"/>
                                    <w:left w:val="none" w:sz="0" w:space="0" w:color="auto"/>
                                    <w:bottom w:val="none" w:sz="0" w:space="0" w:color="auto"/>
                                    <w:right w:val="none" w:sz="0" w:space="0" w:color="auto"/>
                                  </w:divBdr>
                                </w:div>
                                <w:div w:id="557400436">
                                  <w:marLeft w:val="0"/>
                                  <w:marRight w:val="0"/>
                                  <w:marTop w:val="0"/>
                                  <w:marBottom w:val="0"/>
                                  <w:divBdr>
                                    <w:top w:val="none" w:sz="0" w:space="0" w:color="auto"/>
                                    <w:left w:val="none" w:sz="0" w:space="0" w:color="auto"/>
                                    <w:bottom w:val="none" w:sz="0" w:space="0" w:color="auto"/>
                                    <w:right w:val="none" w:sz="0" w:space="0" w:color="auto"/>
                                  </w:divBdr>
                                </w:div>
                                <w:div w:id="522864324">
                                  <w:marLeft w:val="0"/>
                                  <w:marRight w:val="0"/>
                                  <w:marTop w:val="0"/>
                                  <w:marBottom w:val="0"/>
                                  <w:divBdr>
                                    <w:top w:val="none" w:sz="0" w:space="0" w:color="auto"/>
                                    <w:left w:val="none" w:sz="0" w:space="0" w:color="auto"/>
                                    <w:bottom w:val="none" w:sz="0" w:space="0" w:color="auto"/>
                                    <w:right w:val="none" w:sz="0" w:space="0" w:color="auto"/>
                                  </w:divBdr>
                                </w:div>
                                <w:div w:id="1730105115">
                                  <w:marLeft w:val="0"/>
                                  <w:marRight w:val="0"/>
                                  <w:marTop w:val="0"/>
                                  <w:marBottom w:val="0"/>
                                  <w:divBdr>
                                    <w:top w:val="none" w:sz="0" w:space="0" w:color="auto"/>
                                    <w:left w:val="none" w:sz="0" w:space="0" w:color="auto"/>
                                    <w:bottom w:val="none" w:sz="0" w:space="0" w:color="auto"/>
                                    <w:right w:val="none" w:sz="0" w:space="0" w:color="auto"/>
                                  </w:divBdr>
                                </w:div>
                                <w:div w:id="1614508146">
                                  <w:marLeft w:val="0"/>
                                  <w:marRight w:val="0"/>
                                  <w:marTop w:val="0"/>
                                  <w:marBottom w:val="0"/>
                                  <w:divBdr>
                                    <w:top w:val="none" w:sz="0" w:space="0" w:color="auto"/>
                                    <w:left w:val="none" w:sz="0" w:space="0" w:color="auto"/>
                                    <w:bottom w:val="none" w:sz="0" w:space="0" w:color="auto"/>
                                    <w:right w:val="none" w:sz="0" w:space="0" w:color="auto"/>
                                  </w:divBdr>
                                </w:div>
                                <w:div w:id="196681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594418">
      <w:bodyDiv w:val="1"/>
      <w:marLeft w:val="0"/>
      <w:marRight w:val="0"/>
      <w:marTop w:val="0"/>
      <w:marBottom w:val="0"/>
      <w:divBdr>
        <w:top w:val="none" w:sz="0" w:space="0" w:color="auto"/>
        <w:left w:val="none" w:sz="0" w:space="0" w:color="auto"/>
        <w:bottom w:val="none" w:sz="0" w:space="0" w:color="auto"/>
        <w:right w:val="none" w:sz="0" w:space="0" w:color="auto"/>
      </w:divBdr>
      <w:divsChild>
        <w:div w:id="1937402242">
          <w:marLeft w:val="0"/>
          <w:marRight w:val="0"/>
          <w:marTop w:val="0"/>
          <w:marBottom w:val="0"/>
          <w:divBdr>
            <w:top w:val="none" w:sz="0" w:space="0" w:color="auto"/>
            <w:left w:val="none" w:sz="0" w:space="0" w:color="auto"/>
            <w:bottom w:val="none" w:sz="0" w:space="0" w:color="auto"/>
            <w:right w:val="none" w:sz="0" w:space="0" w:color="auto"/>
          </w:divBdr>
        </w:div>
        <w:div w:id="1121876892">
          <w:marLeft w:val="0"/>
          <w:marRight w:val="0"/>
          <w:marTop w:val="0"/>
          <w:marBottom w:val="0"/>
          <w:divBdr>
            <w:top w:val="none" w:sz="0" w:space="0" w:color="auto"/>
            <w:left w:val="none" w:sz="0" w:space="0" w:color="auto"/>
            <w:bottom w:val="none" w:sz="0" w:space="0" w:color="auto"/>
            <w:right w:val="none" w:sz="0" w:space="0" w:color="auto"/>
          </w:divBdr>
        </w:div>
        <w:div w:id="1024555109">
          <w:marLeft w:val="0"/>
          <w:marRight w:val="0"/>
          <w:marTop w:val="0"/>
          <w:marBottom w:val="0"/>
          <w:divBdr>
            <w:top w:val="none" w:sz="0" w:space="0" w:color="auto"/>
            <w:left w:val="none" w:sz="0" w:space="0" w:color="auto"/>
            <w:bottom w:val="none" w:sz="0" w:space="0" w:color="auto"/>
            <w:right w:val="none" w:sz="0" w:space="0" w:color="auto"/>
          </w:divBdr>
        </w:div>
        <w:div w:id="1619945398">
          <w:marLeft w:val="0"/>
          <w:marRight w:val="0"/>
          <w:marTop w:val="0"/>
          <w:marBottom w:val="0"/>
          <w:divBdr>
            <w:top w:val="none" w:sz="0" w:space="0" w:color="auto"/>
            <w:left w:val="none" w:sz="0" w:space="0" w:color="auto"/>
            <w:bottom w:val="none" w:sz="0" w:space="0" w:color="auto"/>
            <w:right w:val="none" w:sz="0" w:space="0" w:color="auto"/>
          </w:divBdr>
        </w:div>
        <w:div w:id="1448306015">
          <w:marLeft w:val="0"/>
          <w:marRight w:val="0"/>
          <w:marTop w:val="0"/>
          <w:marBottom w:val="0"/>
          <w:divBdr>
            <w:top w:val="none" w:sz="0" w:space="0" w:color="auto"/>
            <w:left w:val="none" w:sz="0" w:space="0" w:color="auto"/>
            <w:bottom w:val="none" w:sz="0" w:space="0" w:color="auto"/>
            <w:right w:val="none" w:sz="0" w:space="0" w:color="auto"/>
          </w:divBdr>
        </w:div>
        <w:div w:id="389961134">
          <w:marLeft w:val="0"/>
          <w:marRight w:val="0"/>
          <w:marTop w:val="0"/>
          <w:marBottom w:val="0"/>
          <w:divBdr>
            <w:top w:val="none" w:sz="0" w:space="0" w:color="auto"/>
            <w:left w:val="none" w:sz="0" w:space="0" w:color="auto"/>
            <w:bottom w:val="none" w:sz="0" w:space="0" w:color="auto"/>
            <w:right w:val="none" w:sz="0" w:space="0" w:color="auto"/>
          </w:divBdr>
        </w:div>
        <w:div w:id="93795094">
          <w:marLeft w:val="0"/>
          <w:marRight w:val="0"/>
          <w:marTop w:val="0"/>
          <w:marBottom w:val="0"/>
          <w:divBdr>
            <w:top w:val="none" w:sz="0" w:space="0" w:color="auto"/>
            <w:left w:val="none" w:sz="0" w:space="0" w:color="auto"/>
            <w:bottom w:val="none" w:sz="0" w:space="0" w:color="auto"/>
            <w:right w:val="none" w:sz="0" w:space="0" w:color="auto"/>
          </w:divBdr>
        </w:div>
        <w:div w:id="1578788806">
          <w:marLeft w:val="0"/>
          <w:marRight w:val="0"/>
          <w:marTop w:val="0"/>
          <w:marBottom w:val="0"/>
          <w:divBdr>
            <w:top w:val="none" w:sz="0" w:space="0" w:color="auto"/>
            <w:left w:val="none" w:sz="0" w:space="0" w:color="auto"/>
            <w:bottom w:val="none" w:sz="0" w:space="0" w:color="auto"/>
            <w:right w:val="none" w:sz="0" w:space="0" w:color="auto"/>
          </w:divBdr>
        </w:div>
        <w:div w:id="1055931293">
          <w:marLeft w:val="0"/>
          <w:marRight w:val="0"/>
          <w:marTop w:val="0"/>
          <w:marBottom w:val="0"/>
          <w:divBdr>
            <w:top w:val="none" w:sz="0" w:space="0" w:color="auto"/>
            <w:left w:val="none" w:sz="0" w:space="0" w:color="auto"/>
            <w:bottom w:val="none" w:sz="0" w:space="0" w:color="auto"/>
            <w:right w:val="none" w:sz="0" w:space="0" w:color="auto"/>
          </w:divBdr>
        </w:div>
        <w:div w:id="2125076311">
          <w:marLeft w:val="0"/>
          <w:marRight w:val="0"/>
          <w:marTop w:val="0"/>
          <w:marBottom w:val="0"/>
          <w:divBdr>
            <w:top w:val="none" w:sz="0" w:space="0" w:color="auto"/>
            <w:left w:val="none" w:sz="0" w:space="0" w:color="auto"/>
            <w:bottom w:val="none" w:sz="0" w:space="0" w:color="auto"/>
            <w:right w:val="none" w:sz="0" w:space="0" w:color="auto"/>
          </w:divBdr>
        </w:div>
        <w:div w:id="31813422">
          <w:marLeft w:val="0"/>
          <w:marRight w:val="0"/>
          <w:marTop w:val="0"/>
          <w:marBottom w:val="0"/>
          <w:divBdr>
            <w:top w:val="none" w:sz="0" w:space="0" w:color="auto"/>
            <w:left w:val="none" w:sz="0" w:space="0" w:color="auto"/>
            <w:bottom w:val="none" w:sz="0" w:space="0" w:color="auto"/>
            <w:right w:val="none" w:sz="0" w:space="0" w:color="auto"/>
          </w:divBdr>
        </w:div>
        <w:div w:id="1330988403">
          <w:marLeft w:val="0"/>
          <w:marRight w:val="0"/>
          <w:marTop w:val="0"/>
          <w:marBottom w:val="0"/>
          <w:divBdr>
            <w:top w:val="none" w:sz="0" w:space="0" w:color="auto"/>
            <w:left w:val="none" w:sz="0" w:space="0" w:color="auto"/>
            <w:bottom w:val="none" w:sz="0" w:space="0" w:color="auto"/>
            <w:right w:val="none" w:sz="0" w:space="0" w:color="auto"/>
          </w:divBdr>
        </w:div>
        <w:div w:id="1898778348">
          <w:marLeft w:val="0"/>
          <w:marRight w:val="0"/>
          <w:marTop w:val="0"/>
          <w:marBottom w:val="0"/>
          <w:divBdr>
            <w:top w:val="none" w:sz="0" w:space="0" w:color="auto"/>
            <w:left w:val="none" w:sz="0" w:space="0" w:color="auto"/>
            <w:bottom w:val="none" w:sz="0" w:space="0" w:color="auto"/>
            <w:right w:val="none" w:sz="0" w:space="0" w:color="auto"/>
          </w:divBdr>
        </w:div>
        <w:div w:id="317463987">
          <w:marLeft w:val="0"/>
          <w:marRight w:val="0"/>
          <w:marTop w:val="0"/>
          <w:marBottom w:val="0"/>
          <w:divBdr>
            <w:top w:val="none" w:sz="0" w:space="0" w:color="auto"/>
            <w:left w:val="none" w:sz="0" w:space="0" w:color="auto"/>
            <w:bottom w:val="none" w:sz="0" w:space="0" w:color="auto"/>
            <w:right w:val="none" w:sz="0" w:space="0" w:color="auto"/>
          </w:divBdr>
        </w:div>
        <w:div w:id="1883788768">
          <w:marLeft w:val="0"/>
          <w:marRight w:val="0"/>
          <w:marTop w:val="0"/>
          <w:marBottom w:val="0"/>
          <w:divBdr>
            <w:top w:val="none" w:sz="0" w:space="0" w:color="auto"/>
            <w:left w:val="none" w:sz="0" w:space="0" w:color="auto"/>
            <w:bottom w:val="none" w:sz="0" w:space="0" w:color="auto"/>
            <w:right w:val="none" w:sz="0" w:space="0" w:color="auto"/>
          </w:divBdr>
        </w:div>
      </w:divsChild>
    </w:div>
    <w:div w:id="190147516">
      <w:bodyDiv w:val="1"/>
      <w:marLeft w:val="0"/>
      <w:marRight w:val="0"/>
      <w:marTop w:val="0"/>
      <w:marBottom w:val="0"/>
      <w:divBdr>
        <w:top w:val="none" w:sz="0" w:space="0" w:color="auto"/>
        <w:left w:val="none" w:sz="0" w:space="0" w:color="auto"/>
        <w:bottom w:val="none" w:sz="0" w:space="0" w:color="auto"/>
        <w:right w:val="none" w:sz="0" w:space="0" w:color="auto"/>
      </w:divBdr>
      <w:divsChild>
        <w:div w:id="495919670">
          <w:marLeft w:val="0"/>
          <w:marRight w:val="0"/>
          <w:marTop w:val="0"/>
          <w:marBottom w:val="0"/>
          <w:divBdr>
            <w:top w:val="none" w:sz="0" w:space="0" w:color="auto"/>
            <w:left w:val="none" w:sz="0" w:space="0" w:color="auto"/>
            <w:bottom w:val="none" w:sz="0" w:space="0" w:color="auto"/>
            <w:right w:val="none" w:sz="0" w:space="0" w:color="auto"/>
          </w:divBdr>
          <w:divsChild>
            <w:div w:id="1602034197">
              <w:marLeft w:val="0"/>
              <w:marRight w:val="0"/>
              <w:marTop w:val="0"/>
              <w:marBottom w:val="0"/>
              <w:divBdr>
                <w:top w:val="none" w:sz="0" w:space="0" w:color="auto"/>
                <w:left w:val="none" w:sz="0" w:space="0" w:color="auto"/>
                <w:bottom w:val="none" w:sz="0" w:space="0" w:color="auto"/>
                <w:right w:val="none" w:sz="0" w:space="0" w:color="auto"/>
              </w:divBdr>
              <w:divsChild>
                <w:div w:id="1775974013">
                  <w:marLeft w:val="240"/>
                  <w:marRight w:val="240"/>
                  <w:marTop w:val="0"/>
                  <w:marBottom w:val="240"/>
                  <w:divBdr>
                    <w:top w:val="none" w:sz="0" w:space="0" w:color="auto"/>
                    <w:left w:val="none" w:sz="0" w:space="0" w:color="auto"/>
                    <w:bottom w:val="none" w:sz="0" w:space="0" w:color="auto"/>
                    <w:right w:val="none" w:sz="0" w:space="0" w:color="auto"/>
                  </w:divBdr>
                  <w:divsChild>
                    <w:div w:id="2097706305">
                      <w:marLeft w:val="0"/>
                      <w:marRight w:val="0"/>
                      <w:marTop w:val="0"/>
                      <w:marBottom w:val="0"/>
                      <w:divBdr>
                        <w:top w:val="none" w:sz="0" w:space="0" w:color="auto"/>
                        <w:left w:val="none" w:sz="0" w:space="0" w:color="auto"/>
                        <w:bottom w:val="none" w:sz="0" w:space="0" w:color="auto"/>
                        <w:right w:val="none" w:sz="0" w:space="0" w:color="auto"/>
                      </w:divBdr>
                      <w:divsChild>
                        <w:div w:id="1427769958">
                          <w:marLeft w:val="0"/>
                          <w:marRight w:val="0"/>
                          <w:marTop w:val="0"/>
                          <w:marBottom w:val="0"/>
                          <w:divBdr>
                            <w:top w:val="none" w:sz="0" w:space="0" w:color="auto"/>
                            <w:left w:val="none" w:sz="0" w:space="0" w:color="auto"/>
                            <w:bottom w:val="none" w:sz="0" w:space="0" w:color="auto"/>
                            <w:right w:val="none" w:sz="0" w:space="0" w:color="auto"/>
                          </w:divBdr>
                          <w:divsChild>
                            <w:div w:id="45056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5830804">
      <w:bodyDiv w:val="1"/>
      <w:marLeft w:val="0"/>
      <w:marRight w:val="0"/>
      <w:marTop w:val="0"/>
      <w:marBottom w:val="0"/>
      <w:divBdr>
        <w:top w:val="none" w:sz="0" w:space="0" w:color="auto"/>
        <w:left w:val="none" w:sz="0" w:space="0" w:color="auto"/>
        <w:bottom w:val="none" w:sz="0" w:space="0" w:color="auto"/>
        <w:right w:val="none" w:sz="0" w:space="0" w:color="auto"/>
      </w:divBdr>
    </w:div>
    <w:div w:id="1189099637">
      <w:bodyDiv w:val="1"/>
      <w:marLeft w:val="0"/>
      <w:marRight w:val="0"/>
      <w:marTop w:val="0"/>
      <w:marBottom w:val="0"/>
      <w:divBdr>
        <w:top w:val="none" w:sz="0" w:space="0" w:color="auto"/>
        <w:left w:val="none" w:sz="0" w:space="0" w:color="auto"/>
        <w:bottom w:val="none" w:sz="0" w:space="0" w:color="auto"/>
        <w:right w:val="none" w:sz="0" w:space="0" w:color="auto"/>
      </w:divBdr>
      <w:divsChild>
        <w:div w:id="146748521">
          <w:marLeft w:val="0"/>
          <w:marRight w:val="0"/>
          <w:marTop w:val="0"/>
          <w:marBottom w:val="0"/>
          <w:divBdr>
            <w:top w:val="none" w:sz="0" w:space="0" w:color="auto"/>
            <w:left w:val="none" w:sz="0" w:space="0" w:color="auto"/>
            <w:bottom w:val="none" w:sz="0" w:space="0" w:color="auto"/>
            <w:right w:val="none" w:sz="0" w:space="0" w:color="auto"/>
          </w:divBdr>
          <w:divsChild>
            <w:div w:id="1937011523">
              <w:marLeft w:val="0"/>
              <w:marRight w:val="0"/>
              <w:marTop w:val="0"/>
              <w:marBottom w:val="0"/>
              <w:divBdr>
                <w:top w:val="none" w:sz="0" w:space="0" w:color="auto"/>
                <w:left w:val="none" w:sz="0" w:space="0" w:color="auto"/>
                <w:bottom w:val="none" w:sz="0" w:space="0" w:color="auto"/>
                <w:right w:val="none" w:sz="0" w:space="0" w:color="auto"/>
              </w:divBdr>
              <w:divsChild>
                <w:div w:id="325062310">
                  <w:marLeft w:val="240"/>
                  <w:marRight w:val="240"/>
                  <w:marTop w:val="0"/>
                  <w:marBottom w:val="240"/>
                  <w:divBdr>
                    <w:top w:val="none" w:sz="0" w:space="0" w:color="auto"/>
                    <w:left w:val="none" w:sz="0" w:space="0" w:color="auto"/>
                    <w:bottom w:val="none" w:sz="0" w:space="0" w:color="auto"/>
                    <w:right w:val="none" w:sz="0" w:space="0" w:color="auto"/>
                  </w:divBdr>
                  <w:divsChild>
                    <w:div w:id="1802188044">
                      <w:marLeft w:val="0"/>
                      <w:marRight w:val="0"/>
                      <w:marTop w:val="0"/>
                      <w:marBottom w:val="0"/>
                      <w:divBdr>
                        <w:top w:val="none" w:sz="0" w:space="0" w:color="auto"/>
                        <w:left w:val="none" w:sz="0" w:space="0" w:color="auto"/>
                        <w:bottom w:val="none" w:sz="0" w:space="0" w:color="auto"/>
                        <w:right w:val="none" w:sz="0" w:space="0" w:color="auto"/>
                      </w:divBdr>
                      <w:divsChild>
                        <w:div w:id="457996975">
                          <w:marLeft w:val="0"/>
                          <w:marRight w:val="0"/>
                          <w:marTop w:val="0"/>
                          <w:marBottom w:val="120"/>
                          <w:divBdr>
                            <w:top w:val="none" w:sz="0" w:space="0" w:color="auto"/>
                            <w:left w:val="none" w:sz="0" w:space="0" w:color="auto"/>
                            <w:bottom w:val="none" w:sz="0" w:space="0" w:color="auto"/>
                            <w:right w:val="none" w:sz="0" w:space="0" w:color="auto"/>
                          </w:divBdr>
                        </w:div>
                        <w:div w:id="130640469">
                          <w:marLeft w:val="0"/>
                          <w:marRight w:val="0"/>
                          <w:marTop w:val="0"/>
                          <w:marBottom w:val="0"/>
                          <w:divBdr>
                            <w:top w:val="none" w:sz="0" w:space="0" w:color="auto"/>
                            <w:left w:val="none" w:sz="0" w:space="0" w:color="auto"/>
                            <w:bottom w:val="none" w:sz="0" w:space="0" w:color="auto"/>
                            <w:right w:val="none" w:sz="0" w:space="0" w:color="auto"/>
                          </w:divBdr>
                          <w:divsChild>
                            <w:div w:id="9495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170684">
      <w:bodyDiv w:val="1"/>
      <w:marLeft w:val="0"/>
      <w:marRight w:val="0"/>
      <w:marTop w:val="0"/>
      <w:marBottom w:val="0"/>
      <w:divBdr>
        <w:top w:val="none" w:sz="0" w:space="0" w:color="auto"/>
        <w:left w:val="none" w:sz="0" w:space="0" w:color="auto"/>
        <w:bottom w:val="none" w:sz="0" w:space="0" w:color="auto"/>
        <w:right w:val="none" w:sz="0" w:space="0" w:color="auto"/>
      </w:divBdr>
      <w:divsChild>
        <w:div w:id="218907104">
          <w:marLeft w:val="0"/>
          <w:marRight w:val="0"/>
          <w:marTop w:val="0"/>
          <w:marBottom w:val="0"/>
          <w:divBdr>
            <w:top w:val="none" w:sz="0" w:space="0" w:color="auto"/>
            <w:left w:val="none" w:sz="0" w:space="0" w:color="auto"/>
            <w:bottom w:val="none" w:sz="0" w:space="0" w:color="auto"/>
            <w:right w:val="none" w:sz="0" w:space="0" w:color="auto"/>
          </w:divBdr>
        </w:div>
        <w:div w:id="1393574607">
          <w:marLeft w:val="0"/>
          <w:marRight w:val="0"/>
          <w:marTop w:val="0"/>
          <w:marBottom w:val="0"/>
          <w:divBdr>
            <w:top w:val="none" w:sz="0" w:space="0" w:color="auto"/>
            <w:left w:val="none" w:sz="0" w:space="0" w:color="auto"/>
            <w:bottom w:val="none" w:sz="0" w:space="0" w:color="auto"/>
            <w:right w:val="none" w:sz="0" w:space="0" w:color="auto"/>
          </w:divBdr>
        </w:div>
        <w:div w:id="195966463">
          <w:marLeft w:val="0"/>
          <w:marRight w:val="0"/>
          <w:marTop w:val="0"/>
          <w:marBottom w:val="0"/>
          <w:divBdr>
            <w:top w:val="none" w:sz="0" w:space="0" w:color="auto"/>
            <w:left w:val="none" w:sz="0" w:space="0" w:color="auto"/>
            <w:bottom w:val="none" w:sz="0" w:space="0" w:color="auto"/>
            <w:right w:val="none" w:sz="0" w:space="0" w:color="auto"/>
          </w:divBdr>
        </w:div>
        <w:div w:id="430899341">
          <w:marLeft w:val="0"/>
          <w:marRight w:val="0"/>
          <w:marTop w:val="0"/>
          <w:marBottom w:val="0"/>
          <w:divBdr>
            <w:top w:val="none" w:sz="0" w:space="0" w:color="auto"/>
            <w:left w:val="none" w:sz="0" w:space="0" w:color="auto"/>
            <w:bottom w:val="none" w:sz="0" w:space="0" w:color="auto"/>
            <w:right w:val="none" w:sz="0" w:space="0" w:color="auto"/>
          </w:divBdr>
        </w:div>
        <w:div w:id="415174156">
          <w:marLeft w:val="0"/>
          <w:marRight w:val="0"/>
          <w:marTop w:val="0"/>
          <w:marBottom w:val="0"/>
          <w:divBdr>
            <w:top w:val="none" w:sz="0" w:space="0" w:color="auto"/>
            <w:left w:val="none" w:sz="0" w:space="0" w:color="auto"/>
            <w:bottom w:val="none" w:sz="0" w:space="0" w:color="auto"/>
            <w:right w:val="none" w:sz="0" w:space="0" w:color="auto"/>
          </w:divBdr>
        </w:div>
        <w:div w:id="1974023260">
          <w:marLeft w:val="0"/>
          <w:marRight w:val="0"/>
          <w:marTop w:val="0"/>
          <w:marBottom w:val="0"/>
          <w:divBdr>
            <w:top w:val="none" w:sz="0" w:space="0" w:color="auto"/>
            <w:left w:val="none" w:sz="0" w:space="0" w:color="auto"/>
            <w:bottom w:val="none" w:sz="0" w:space="0" w:color="auto"/>
            <w:right w:val="none" w:sz="0" w:space="0" w:color="auto"/>
          </w:divBdr>
        </w:div>
        <w:div w:id="861699663">
          <w:marLeft w:val="0"/>
          <w:marRight w:val="0"/>
          <w:marTop w:val="0"/>
          <w:marBottom w:val="0"/>
          <w:divBdr>
            <w:top w:val="none" w:sz="0" w:space="0" w:color="auto"/>
            <w:left w:val="none" w:sz="0" w:space="0" w:color="auto"/>
            <w:bottom w:val="none" w:sz="0" w:space="0" w:color="auto"/>
            <w:right w:val="none" w:sz="0" w:space="0" w:color="auto"/>
          </w:divBdr>
        </w:div>
        <w:div w:id="948272221">
          <w:marLeft w:val="0"/>
          <w:marRight w:val="0"/>
          <w:marTop w:val="0"/>
          <w:marBottom w:val="0"/>
          <w:divBdr>
            <w:top w:val="none" w:sz="0" w:space="0" w:color="auto"/>
            <w:left w:val="none" w:sz="0" w:space="0" w:color="auto"/>
            <w:bottom w:val="none" w:sz="0" w:space="0" w:color="auto"/>
            <w:right w:val="none" w:sz="0" w:space="0" w:color="auto"/>
          </w:divBdr>
        </w:div>
        <w:div w:id="626013084">
          <w:marLeft w:val="0"/>
          <w:marRight w:val="0"/>
          <w:marTop w:val="0"/>
          <w:marBottom w:val="0"/>
          <w:divBdr>
            <w:top w:val="none" w:sz="0" w:space="0" w:color="auto"/>
            <w:left w:val="none" w:sz="0" w:space="0" w:color="auto"/>
            <w:bottom w:val="none" w:sz="0" w:space="0" w:color="auto"/>
            <w:right w:val="none" w:sz="0" w:space="0" w:color="auto"/>
          </w:divBdr>
        </w:div>
        <w:div w:id="230896577">
          <w:marLeft w:val="0"/>
          <w:marRight w:val="0"/>
          <w:marTop w:val="0"/>
          <w:marBottom w:val="0"/>
          <w:divBdr>
            <w:top w:val="none" w:sz="0" w:space="0" w:color="auto"/>
            <w:left w:val="none" w:sz="0" w:space="0" w:color="auto"/>
            <w:bottom w:val="none" w:sz="0" w:space="0" w:color="auto"/>
            <w:right w:val="none" w:sz="0" w:space="0" w:color="auto"/>
          </w:divBdr>
        </w:div>
        <w:div w:id="126051283">
          <w:marLeft w:val="0"/>
          <w:marRight w:val="0"/>
          <w:marTop w:val="0"/>
          <w:marBottom w:val="0"/>
          <w:divBdr>
            <w:top w:val="none" w:sz="0" w:space="0" w:color="auto"/>
            <w:left w:val="none" w:sz="0" w:space="0" w:color="auto"/>
            <w:bottom w:val="none" w:sz="0" w:space="0" w:color="auto"/>
            <w:right w:val="none" w:sz="0" w:space="0" w:color="auto"/>
          </w:divBdr>
        </w:div>
        <w:div w:id="874926961">
          <w:marLeft w:val="0"/>
          <w:marRight w:val="0"/>
          <w:marTop w:val="0"/>
          <w:marBottom w:val="0"/>
          <w:divBdr>
            <w:top w:val="none" w:sz="0" w:space="0" w:color="auto"/>
            <w:left w:val="none" w:sz="0" w:space="0" w:color="auto"/>
            <w:bottom w:val="none" w:sz="0" w:space="0" w:color="auto"/>
            <w:right w:val="none" w:sz="0" w:space="0" w:color="auto"/>
          </w:divBdr>
        </w:div>
        <w:div w:id="729771621">
          <w:marLeft w:val="0"/>
          <w:marRight w:val="0"/>
          <w:marTop w:val="0"/>
          <w:marBottom w:val="0"/>
          <w:divBdr>
            <w:top w:val="none" w:sz="0" w:space="0" w:color="auto"/>
            <w:left w:val="none" w:sz="0" w:space="0" w:color="auto"/>
            <w:bottom w:val="none" w:sz="0" w:space="0" w:color="auto"/>
            <w:right w:val="none" w:sz="0" w:space="0" w:color="auto"/>
          </w:divBdr>
        </w:div>
        <w:div w:id="1062560097">
          <w:marLeft w:val="0"/>
          <w:marRight w:val="0"/>
          <w:marTop w:val="0"/>
          <w:marBottom w:val="0"/>
          <w:divBdr>
            <w:top w:val="none" w:sz="0" w:space="0" w:color="auto"/>
            <w:left w:val="none" w:sz="0" w:space="0" w:color="auto"/>
            <w:bottom w:val="none" w:sz="0" w:space="0" w:color="auto"/>
            <w:right w:val="none" w:sz="0" w:space="0" w:color="auto"/>
          </w:divBdr>
        </w:div>
        <w:div w:id="1941373147">
          <w:marLeft w:val="0"/>
          <w:marRight w:val="0"/>
          <w:marTop w:val="0"/>
          <w:marBottom w:val="0"/>
          <w:divBdr>
            <w:top w:val="none" w:sz="0" w:space="0" w:color="auto"/>
            <w:left w:val="none" w:sz="0" w:space="0" w:color="auto"/>
            <w:bottom w:val="none" w:sz="0" w:space="0" w:color="auto"/>
            <w:right w:val="none" w:sz="0" w:space="0" w:color="auto"/>
          </w:divBdr>
        </w:div>
        <w:div w:id="1792430861">
          <w:marLeft w:val="0"/>
          <w:marRight w:val="0"/>
          <w:marTop w:val="0"/>
          <w:marBottom w:val="0"/>
          <w:divBdr>
            <w:top w:val="none" w:sz="0" w:space="0" w:color="auto"/>
            <w:left w:val="none" w:sz="0" w:space="0" w:color="auto"/>
            <w:bottom w:val="none" w:sz="0" w:space="0" w:color="auto"/>
            <w:right w:val="none" w:sz="0" w:space="0" w:color="auto"/>
          </w:divBdr>
        </w:div>
        <w:div w:id="1099983324">
          <w:marLeft w:val="0"/>
          <w:marRight w:val="0"/>
          <w:marTop w:val="0"/>
          <w:marBottom w:val="0"/>
          <w:divBdr>
            <w:top w:val="none" w:sz="0" w:space="0" w:color="auto"/>
            <w:left w:val="none" w:sz="0" w:space="0" w:color="auto"/>
            <w:bottom w:val="none" w:sz="0" w:space="0" w:color="auto"/>
            <w:right w:val="none" w:sz="0" w:space="0" w:color="auto"/>
          </w:divBdr>
        </w:div>
        <w:div w:id="1342588803">
          <w:marLeft w:val="0"/>
          <w:marRight w:val="0"/>
          <w:marTop w:val="0"/>
          <w:marBottom w:val="0"/>
          <w:divBdr>
            <w:top w:val="none" w:sz="0" w:space="0" w:color="auto"/>
            <w:left w:val="none" w:sz="0" w:space="0" w:color="auto"/>
            <w:bottom w:val="none" w:sz="0" w:space="0" w:color="auto"/>
            <w:right w:val="none" w:sz="0" w:space="0" w:color="auto"/>
          </w:divBdr>
        </w:div>
        <w:div w:id="268198439">
          <w:marLeft w:val="0"/>
          <w:marRight w:val="0"/>
          <w:marTop w:val="0"/>
          <w:marBottom w:val="0"/>
          <w:divBdr>
            <w:top w:val="none" w:sz="0" w:space="0" w:color="auto"/>
            <w:left w:val="none" w:sz="0" w:space="0" w:color="auto"/>
            <w:bottom w:val="none" w:sz="0" w:space="0" w:color="auto"/>
            <w:right w:val="none" w:sz="0" w:space="0" w:color="auto"/>
          </w:divBdr>
        </w:div>
        <w:div w:id="152334052">
          <w:marLeft w:val="0"/>
          <w:marRight w:val="0"/>
          <w:marTop w:val="0"/>
          <w:marBottom w:val="0"/>
          <w:divBdr>
            <w:top w:val="none" w:sz="0" w:space="0" w:color="auto"/>
            <w:left w:val="none" w:sz="0" w:space="0" w:color="auto"/>
            <w:bottom w:val="none" w:sz="0" w:space="0" w:color="auto"/>
            <w:right w:val="none" w:sz="0" w:space="0" w:color="auto"/>
          </w:divBdr>
        </w:div>
        <w:div w:id="983435891">
          <w:marLeft w:val="0"/>
          <w:marRight w:val="0"/>
          <w:marTop w:val="0"/>
          <w:marBottom w:val="0"/>
          <w:divBdr>
            <w:top w:val="none" w:sz="0" w:space="0" w:color="auto"/>
            <w:left w:val="none" w:sz="0" w:space="0" w:color="auto"/>
            <w:bottom w:val="none" w:sz="0" w:space="0" w:color="auto"/>
            <w:right w:val="none" w:sz="0" w:space="0" w:color="auto"/>
          </w:divBdr>
        </w:div>
        <w:div w:id="1512403926">
          <w:marLeft w:val="0"/>
          <w:marRight w:val="0"/>
          <w:marTop w:val="0"/>
          <w:marBottom w:val="0"/>
          <w:divBdr>
            <w:top w:val="none" w:sz="0" w:space="0" w:color="auto"/>
            <w:left w:val="none" w:sz="0" w:space="0" w:color="auto"/>
            <w:bottom w:val="none" w:sz="0" w:space="0" w:color="auto"/>
            <w:right w:val="none" w:sz="0" w:space="0" w:color="auto"/>
          </w:divBdr>
        </w:div>
        <w:div w:id="85345829">
          <w:marLeft w:val="0"/>
          <w:marRight w:val="0"/>
          <w:marTop w:val="0"/>
          <w:marBottom w:val="0"/>
          <w:divBdr>
            <w:top w:val="none" w:sz="0" w:space="0" w:color="auto"/>
            <w:left w:val="none" w:sz="0" w:space="0" w:color="auto"/>
            <w:bottom w:val="none" w:sz="0" w:space="0" w:color="auto"/>
            <w:right w:val="none" w:sz="0" w:space="0" w:color="auto"/>
          </w:divBdr>
        </w:div>
        <w:div w:id="422799867">
          <w:marLeft w:val="0"/>
          <w:marRight w:val="0"/>
          <w:marTop w:val="0"/>
          <w:marBottom w:val="0"/>
          <w:divBdr>
            <w:top w:val="none" w:sz="0" w:space="0" w:color="auto"/>
            <w:left w:val="none" w:sz="0" w:space="0" w:color="auto"/>
            <w:bottom w:val="none" w:sz="0" w:space="0" w:color="auto"/>
            <w:right w:val="none" w:sz="0" w:space="0" w:color="auto"/>
          </w:divBdr>
        </w:div>
        <w:div w:id="1854110176">
          <w:marLeft w:val="0"/>
          <w:marRight w:val="0"/>
          <w:marTop w:val="0"/>
          <w:marBottom w:val="0"/>
          <w:divBdr>
            <w:top w:val="none" w:sz="0" w:space="0" w:color="auto"/>
            <w:left w:val="none" w:sz="0" w:space="0" w:color="auto"/>
            <w:bottom w:val="none" w:sz="0" w:space="0" w:color="auto"/>
            <w:right w:val="none" w:sz="0" w:space="0" w:color="auto"/>
          </w:divBdr>
        </w:div>
        <w:div w:id="1014915471">
          <w:marLeft w:val="0"/>
          <w:marRight w:val="0"/>
          <w:marTop w:val="0"/>
          <w:marBottom w:val="0"/>
          <w:divBdr>
            <w:top w:val="none" w:sz="0" w:space="0" w:color="auto"/>
            <w:left w:val="none" w:sz="0" w:space="0" w:color="auto"/>
            <w:bottom w:val="none" w:sz="0" w:space="0" w:color="auto"/>
            <w:right w:val="none" w:sz="0" w:space="0" w:color="auto"/>
          </w:divBdr>
        </w:div>
        <w:div w:id="1225065793">
          <w:marLeft w:val="0"/>
          <w:marRight w:val="0"/>
          <w:marTop w:val="0"/>
          <w:marBottom w:val="0"/>
          <w:divBdr>
            <w:top w:val="none" w:sz="0" w:space="0" w:color="auto"/>
            <w:left w:val="none" w:sz="0" w:space="0" w:color="auto"/>
            <w:bottom w:val="none" w:sz="0" w:space="0" w:color="auto"/>
            <w:right w:val="none" w:sz="0" w:space="0" w:color="auto"/>
          </w:divBdr>
        </w:div>
        <w:div w:id="609819759">
          <w:marLeft w:val="0"/>
          <w:marRight w:val="0"/>
          <w:marTop w:val="0"/>
          <w:marBottom w:val="0"/>
          <w:divBdr>
            <w:top w:val="none" w:sz="0" w:space="0" w:color="auto"/>
            <w:left w:val="none" w:sz="0" w:space="0" w:color="auto"/>
            <w:bottom w:val="none" w:sz="0" w:space="0" w:color="auto"/>
            <w:right w:val="none" w:sz="0" w:space="0" w:color="auto"/>
          </w:divBdr>
        </w:div>
        <w:div w:id="1465659980">
          <w:marLeft w:val="0"/>
          <w:marRight w:val="0"/>
          <w:marTop w:val="0"/>
          <w:marBottom w:val="0"/>
          <w:divBdr>
            <w:top w:val="none" w:sz="0" w:space="0" w:color="auto"/>
            <w:left w:val="none" w:sz="0" w:space="0" w:color="auto"/>
            <w:bottom w:val="none" w:sz="0" w:space="0" w:color="auto"/>
            <w:right w:val="none" w:sz="0" w:space="0" w:color="auto"/>
          </w:divBdr>
        </w:div>
        <w:div w:id="837620560">
          <w:marLeft w:val="0"/>
          <w:marRight w:val="0"/>
          <w:marTop w:val="0"/>
          <w:marBottom w:val="0"/>
          <w:divBdr>
            <w:top w:val="none" w:sz="0" w:space="0" w:color="auto"/>
            <w:left w:val="none" w:sz="0" w:space="0" w:color="auto"/>
            <w:bottom w:val="none" w:sz="0" w:space="0" w:color="auto"/>
            <w:right w:val="none" w:sz="0" w:space="0" w:color="auto"/>
          </w:divBdr>
        </w:div>
      </w:divsChild>
    </w:div>
    <w:div w:id="1639258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NUL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69769A-D6A2-44D0-93FE-98F8FE679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C1A88AEF</Template>
  <TotalTime>122</TotalTime>
  <Pages>3</Pages>
  <Words>887</Words>
  <Characters>5060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John</dc:creator>
  <cp:keywords/>
  <dc:description/>
  <cp:lastModifiedBy>Farren, Caroline</cp:lastModifiedBy>
  <cp:revision>5</cp:revision>
  <cp:lastPrinted>2019-10-01T08:06:00Z</cp:lastPrinted>
  <dcterms:created xsi:type="dcterms:W3CDTF">2019-07-15T13:51:00Z</dcterms:created>
  <dcterms:modified xsi:type="dcterms:W3CDTF">2019-10-01T08:06:00Z</dcterms:modified>
</cp:coreProperties>
</file>