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55FA6" w:rsidRDefault="004145A1">
      <w:r>
        <w:t>If somebody could dig out some data about the British movement’s response to the 1905 revolution they could make a fortune.</w:t>
      </w:r>
    </w:p>
    <w:p w:rsidR="004145A1" w:rsidRDefault="004145A1"/>
    <w:p w:rsidR="004145A1" w:rsidRDefault="004145A1">
      <w:r>
        <w:t>Why?</w:t>
      </w:r>
    </w:p>
    <w:p w:rsidR="004145A1" w:rsidRDefault="004145A1"/>
    <w:p w:rsidR="004145A1" w:rsidRDefault="004145A1">
      <w:r>
        <w:t xml:space="preserve">Because no </w:t>
      </w:r>
      <w:r w:rsidR="003A523F">
        <w:t xml:space="preserve">one knows about it.  There was </w:t>
      </w:r>
      <w:r>
        <w:t>places all over the country where guns were hidden.  The Social Democratic Federation in particular, there were an awful lot of shop-keepers in the – I think I’ve mention</w:t>
      </w:r>
      <w:r w:rsidR="003A523F">
        <w:t xml:space="preserve">ed this to you before – </w:t>
      </w:r>
      <w:r>
        <w:t>in the SDF.  Not so many workers as shop-keepers, somehow or other.  And they all had premises of some kind where they could hide guns, and it was done on a big scale after the 1905 revolution.  Not only here, but all over Britain.</w:t>
      </w:r>
    </w:p>
    <w:p w:rsidR="004145A1" w:rsidRDefault="004145A1"/>
    <w:p w:rsidR="004145A1" w:rsidRDefault="003A523F">
      <w:r>
        <w:t>What, t</w:t>
      </w:r>
      <w:r w:rsidR="004145A1">
        <w:t>he SDF underground, they organised an underground movement, did they?</w:t>
      </w:r>
    </w:p>
    <w:p w:rsidR="004145A1" w:rsidRDefault="004145A1"/>
    <w:p w:rsidR="004145A1" w:rsidRDefault="004145A1">
      <w:r>
        <w:t>They never had an underground movement, just tha</w:t>
      </w:r>
      <w:r w:rsidR="003A523F">
        <w:t xml:space="preserve">t they were loyal to the – </w:t>
      </w:r>
      <w:r>
        <w:t xml:space="preserve">supporting the Russian Revolution, supporting the </w:t>
      </w:r>
      <w:r w:rsidR="003A523F">
        <w:t xml:space="preserve">Russian </w:t>
      </w:r>
      <w:r>
        <w:t>revolutionaries.  I don’t know where they had gone to get guns</w:t>
      </w:r>
      <w:r w:rsidR="003A523F">
        <w:t>,</w:t>
      </w:r>
      <w:r>
        <w:t xml:space="preserve"> and to conceal them, and the Russians themselves saw them across to Russia.</w:t>
      </w:r>
    </w:p>
    <w:p w:rsidR="004145A1" w:rsidRDefault="004145A1"/>
    <w:p w:rsidR="004145A1" w:rsidRDefault="003A523F">
      <w:r>
        <w:t>So t</w:t>
      </w:r>
      <w:r w:rsidR="004145A1">
        <w:t>hey actually supplied the 1905 revolution?</w:t>
      </w:r>
    </w:p>
    <w:p w:rsidR="004145A1" w:rsidRDefault="004145A1"/>
    <w:p w:rsidR="004145A1" w:rsidRDefault="004145A1">
      <w:r>
        <w:t xml:space="preserve">This </w:t>
      </w:r>
      <w:r w:rsidR="003A523F">
        <w:t xml:space="preserve">is well </w:t>
      </w:r>
      <w:r>
        <w:t>worth chasing, you know.  Little, who used to be chairman of the Engineers’ Society.  I attended a conference of the engineers in Blackpool</w:t>
      </w:r>
      <w:r w:rsidR="003A523F">
        <w:t xml:space="preserve"> once</w:t>
      </w:r>
      <w:r>
        <w:t>, and Little’s made the point</w:t>
      </w:r>
      <w:r w:rsidR="00335FEB">
        <w:t xml:space="preserve">.  He said, “when I was young and daft,” he says, “I helped to get guns for the 1905 revolution.”  That </w:t>
      </w:r>
      <w:r w:rsidR="003A523F">
        <w:t xml:space="preserve">is what he said.  And there’s </w:t>
      </w:r>
      <w:r w:rsidR="00335FEB">
        <w:t xml:space="preserve">a number of </w:t>
      </w:r>
      <w:r w:rsidR="003A523F">
        <w:t xml:space="preserve">other </w:t>
      </w:r>
      <w:r w:rsidR="00335FEB">
        <w:t>references here and there which are worth chasing up.  I wish somebody would do it because it’s a chapter in the movement which is very valuable to us, and nobody seems to think about it.</w:t>
      </w:r>
    </w:p>
    <w:p w:rsidR="0071603D" w:rsidRDefault="0071603D"/>
    <w:p w:rsidR="0071603D" w:rsidRDefault="0071603D">
      <w:r>
        <w:t xml:space="preserve">Now, I knew a man – a man I owed a lot to, old John McIntyre </w:t>
      </w:r>
      <w:r w:rsidR="003A523F">
        <w:t xml:space="preserve">– who had a barber’s shop [and] who </w:t>
      </w:r>
      <w:r>
        <w:t>told me about having guns on his shelves, openly in their boxes, on his shelves inside his shop.  There were shoemakers out in the East End, two brothers the</w:t>
      </w:r>
      <w:r w:rsidR="003A523F">
        <w:t xml:space="preserve">y were, the Caters – out in the East End, shoemaking business – they had guns.  And </w:t>
      </w:r>
      <w:r>
        <w:t>this was true throughout the Social De</w:t>
      </w:r>
      <w:r w:rsidR="003A523F">
        <w:t>mocratic Party up and down the countr</w:t>
      </w:r>
      <w:r>
        <w:t xml:space="preserve">y.  Now, where you </w:t>
      </w:r>
      <w:r w:rsidR="003A523F">
        <w:t xml:space="preserve">would </w:t>
      </w:r>
      <w:bookmarkStart w:id="0" w:name="_GoBack"/>
      <w:bookmarkEnd w:id="0"/>
      <w:r>
        <w:t xml:space="preserve">get the information I don’t know, but it’s certainly worth chasing up. </w:t>
      </w:r>
    </w:p>
    <w:p w:rsidR="004145A1" w:rsidRDefault="004145A1"/>
    <w:sectPr w:rsidR="004145A1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145A1" w:rsidRDefault="004145A1" w:rsidP="004145A1">
      <w:r>
        <w:separator/>
      </w:r>
    </w:p>
  </w:endnote>
  <w:endnote w:type="continuationSeparator" w:id="0">
    <w:p w:rsidR="004145A1" w:rsidRDefault="004145A1" w:rsidP="004145A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145A1" w:rsidRDefault="004145A1" w:rsidP="004145A1">
      <w:r>
        <w:separator/>
      </w:r>
    </w:p>
  </w:footnote>
  <w:footnote w:type="continuationSeparator" w:id="0">
    <w:p w:rsidR="004145A1" w:rsidRDefault="004145A1" w:rsidP="004145A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27C35ED"/>
    <w:multiLevelType w:val="multilevel"/>
    <w:tmpl w:val="1BFAC31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pStyle w:val="Heading7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1" w15:restartNumberingAfterBreak="0">
    <w:nsid w:val="79EF0BC2"/>
    <w:multiLevelType w:val="multilevel"/>
    <w:tmpl w:val="3A9E46DA"/>
    <w:lvl w:ilvl="0">
      <w:start w:val="1"/>
      <w:numFmt w:val="decimal"/>
      <w:pStyle w:val="Heading1"/>
      <w:lvlText w:val="%1"/>
      <w:lvlJc w:val="left"/>
      <w:pPr>
        <w:ind w:left="432" w:hanging="432"/>
      </w:pPr>
    </w:lvl>
    <w:lvl w:ilvl="1">
      <w:start w:val="1"/>
      <w:numFmt w:val="decimal"/>
      <w:pStyle w:val="Heading2"/>
      <w:lvlText w:val="%1.%2"/>
      <w:lvlJc w:val="left"/>
      <w:pPr>
        <w:ind w:left="576" w:hanging="576"/>
      </w:pPr>
    </w:lvl>
    <w:lvl w:ilvl="2">
      <w:start w:val="1"/>
      <w:numFmt w:val="decimal"/>
      <w:pStyle w:val="Heading3"/>
      <w:lvlText w:val="%1.%2.%3"/>
      <w:lvlJc w:val="left"/>
      <w:pPr>
        <w:ind w:left="720" w:hanging="720"/>
      </w:pPr>
    </w:lvl>
    <w:lvl w:ilvl="3">
      <w:start w:val="1"/>
      <w:numFmt w:val="decimal"/>
      <w:pStyle w:val="Heading4"/>
      <w:lvlText w:val="%1.%2.%3.%4"/>
      <w:lvlJc w:val="left"/>
      <w:pPr>
        <w:ind w:left="864" w:hanging="864"/>
      </w:pPr>
      <w:rPr>
        <w:rFonts w:asciiTheme="minorHAnsi" w:hAnsiTheme="minorHAnsi" w:cstheme="minorHAnsi" w:hint="default"/>
      </w:rPr>
    </w:lvl>
    <w:lvl w:ilvl="4">
      <w:start w:val="1"/>
      <w:numFmt w:val="decimal"/>
      <w:pStyle w:val="Heading5"/>
      <w:lvlText w:val="%1.%2.%3.%4.%5"/>
      <w:lvlJc w:val="left"/>
      <w:pPr>
        <w:ind w:left="1008" w:hanging="1008"/>
      </w:pPr>
    </w:lvl>
    <w:lvl w:ilvl="5">
      <w:start w:val="1"/>
      <w:numFmt w:val="decimal"/>
      <w:pStyle w:val="Heading6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num w:numId="1">
    <w:abstractNumId w:val="1"/>
  </w:num>
  <w:num w:numId="2">
    <w:abstractNumId w:val="1"/>
  </w:num>
  <w:num w:numId="3">
    <w:abstractNumId w:val="1"/>
  </w:num>
  <w:num w:numId="4">
    <w:abstractNumId w:val="1"/>
  </w:num>
  <w:num w:numId="5">
    <w:abstractNumId w:val="1"/>
  </w:num>
  <w:num w:numId="6">
    <w:abstractNumId w:val="1"/>
  </w:num>
  <w:num w:numId="7">
    <w:abstractNumId w:val="1"/>
  </w:num>
  <w:num w:numId="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val="bestFit" w:percent="178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145A1"/>
    <w:rsid w:val="00155FA6"/>
    <w:rsid w:val="00335FEB"/>
    <w:rsid w:val="003A523F"/>
    <w:rsid w:val="004145A1"/>
    <w:rsid w:val="00613D16"/>
    <w:rsid w:val="0071603D"/>
    <w:rsid w:val="00754F3A"/>
    <w:rsid w:val="00DE5D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048BC12"/>
  <w15:chartTrackingRefBased/>
  <w15:docId w15:val="{738B7EFD-ECE3-4207-9893-269F21B1637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39" w:unhideWhenUsed="1" w:qFormat="1"/>
    <w:lsdException w:name="toc 3" w:semiHidden="1" w:uiPriority="39" w:unhideWhenUsed="1" w:qFormat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DE5DEA"/>
    <w:rPr>
      <w:sz w:val="24"/>
    </w:rPr>
  </w:style>
  <w:style w:type="paragraph" w:styleId="Heading1">
    <w:name w:val="heading 1"/>
    <w:basedOn w:val="Normal"/>
    <w:next w:val="Normal"/>
    <w:link w:val="Heading1Char"/>
    <w:autoRedefine/>
    <w:qFormat/>
    <w:rsid w:val="00613D16"/>
    <w:pPr>
      <w:keepNext/>
      <w:numPr>
        <w:numId w:val="7"/>
      </w:numPr>
      <w:spacing w:line="360" w:lineRule="auto"/>
      <w:jc w:val="center"/>
      <w:outlineLvl w:val="0"/>
    </w:pPr>
    <w:rPr>
      <w:rFonts w:ascii="Calibri" w:eastAsia="Times New Roman" w:hAnsi="Calibri" w:cs="Arial"/>
      <w:b/>
      <w:bCs/>
      <w:caps/>
      <w:color w:val="0000FF"/>
      <w:kern w:val="32"/>
      <w:sz w:val="28"/>
      <w:szCs w:val="32"/>
      <w:u w:val="single"/>
    </w:rPr>
  </w:style>
  <w:style w:type="paragraph" w:styleId="Heading2">
    <w:name w:val="heading 2"/>
    <w:basedOn w:val="Normal"/>
    <w:next w:val="Normal"/>
    <w:link w:val="Heading2Char"/>
    <w:autoRedefine/>
    <w:qFormat/>
    <w:rsid w:val="00613D16"/>
    <w:pPr>
      <w:keepNext/>
      <w:numPr>
        <w:ilvl w:val="1"/>
        <w:numId w:val="7"/>
      </w:numPr>
      <w:outlineLvl w:val="1"/>
    </w:pPr>
    <w:rPr>
      <w:rFonts w:ascii="Calibri" w:eastAsia="Times New Roman" w:hAnsi="Calibri" w:cs="Arial"/>
      <w:b/>
      <w:bCs/>
      <w:iCs/>
      <w:caps/>
      <w:color w:val="0000FF"/>
      <w:szCs w:val="28"/>
      <w:u w:val="single"/>
    </w:rPr>
  </w:style>
  <w:style w:type="paragraph" w:styleId="Heading3">
    <w:name w:val="heading 3"/>
    <w:basedOn w:val="Normal"/>
    <w:next w:val="Normal"/>
    <w:link w:val="Heading3Char"/>
    <w:autoRedefine/>
    <w:qFormat/>
    <w:rsid w:val="00613D16"/>
    <w:pPr>
      <w:keepNext/>
      <w:numPr>
        <w:ilvl w:val="2"/>
        <w:numId w:val="7"/>
      </w:numPr>
      <w:outlineLvl w:val="2"/>
    </w:pPr>
    <w:rPr>
      <w:rFonts w:ascii="Calibri" w:hAnsi="Calibri" w:cs="Arial"/>
      <w:b/>
      <w:bCs/>
      <w:color w:val="0000FF"/>
      <w:szCs w:val="26"/>
      <w:u w:val="single"/>
    </w:rPr>
  </w:style>
  <w:style w:type="paragraph" w:styleId="Heading4">
    <w:name w:val="heading 4"/>
    <w:basedOn w:val="Normal"/>
    <w:next w:val="Normal"/>
    <w:link w:val="Heading4Char"/>
    <w:autoRedefine/>
    <w:uiPriority w:val="9"/>
    <w:unhideWhenUsed/>
    <w:qFormat/>
    <w:rsid w:val="00613D16"/>
    <w:pPr>
      <w:keepNext/>
      <w:keepLines/>
      <w:numPr>
        <w:ilvl w:val="3"/>
        <w:numId w:val="7"/>
      </w:numPr>
      <w:outlineLvl w:val="3"/>
    </w:pPr>
    <w:rPr>
      <w:rFonts w:ascii="Calibri" w:eastAsiaTheme="majorEastAsia" w:hAnsi="Calibri" w:cstheme="majorBidi"/>
      <w:b/>
      <w:bCs/>
      <w:iCs/>
      <w:color w:val="0000FF"/>
      <w:szCs w:val="24"/>
      <w:u w:color="003399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613D16"/>
    <w:pPr>
      <w:keepNext/>
      <w:keepLines/>
      <w:numPr>
        <w:ilvl w:val="4"/>
        <w:numId w:val="7"/>
      </w:numPr>
      <w:spacing w:before="200"/>
      <w:outlineLvl w:val="4"/>
    </w:pPr>
    <w:rPr>
      <w:rFonts w:ascii="Calibri" w:eastAsiaTheme="majorEastAsia" w:hAnsi="Calibri" w:cstheme="majorBidi"/>
      <w:b/>
      <w:color w:val="0000FF"/>
      <w:u w:val="single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613D16"/>
    <w:pPr>
      <w:keepNext/>
      <w:keepLines/>
      <w:numPr>
        <w:ilvl w:val="5"/>
        <w:numId w:val="7"/>
      </w:numPr>
      <w:outlineLvl w:val="5"/>
    </w:pPr>
    <w:rPr>
      <w:rFonts w:ascii="Calibri" w:eastAsiaTheme="majorEastAsia" w:hAnsi="Calibri" w:cstheme="majorBidi"/>
      <w:b/>
      <w:iCs/>
      <w:color w:val="0000F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613D16"/>
    <w:pPr>
      <w:keepNext/>
      <w:keepLines/>
      <w:numPr>
        <w:ilvl w:val="6"/>
        <w:numId w:val="8"/>
      </w:numPr>
      <w:spacing w:before="200"/>
      <w:ind w:left="1296" w:hanging="1296"/>
      <w:outlineLvl w:val="6"/>
    </w:pPr>
    <w:rPr>
      <w:rFonts w:ascii="Calibri" w:eastAsiaTheme="majorEastAsia" w:hAnsi="Calibri" w:cstheme="majorBidi"/>
      <w:b/>
      <w:iCs/>
      <w:color w:val="0000F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rsid w:val="00613D16"/>
    <w:rPr>
      <w:rFonts w:ascii="Calibri" w:eastAsia="Times New Roman" w:hAnsi="Calibri" w:cs="Arial"/>
      <w:b/>
      <w:bCs/>
      <w:caps/>
      <w:color w:val="0000FF"/>
      <w:kern w:val="32"/>
      <w:sz w:val="28"/>
      <w:szCs w:val="32"/>
      <w:u w:val="single"/>
    </w:rPr>
  </w:style>
  <w:style w:type="character" w:customStyle="1" w:styleId="Heading2Char">
    <w:name w:val="Heading 2 Char"/>
    <w:basedOn w:val="DefaultParagraphFont"/>
    <w:link w:val="Heading2"/>
    <w:rsid w:val="00613D16"/>
    <w:rPr>
      <w:rFonts w:ascii="Calibri" w:eastAsia="Times New Roman" w:hAnsi="Calibri" w:cs="Arial"/>
      <w:b/>
      <w:bCs/>
      <w:iCs/>
      <w:caps/>
      <w:color w:val="0000FF"/>
      <w:sz w:val="24"/>
      <w:szCs w:val="28"/>
      <w:u w:val="single"/>
    </w:rPr>
  </w:style>
  <w:style w:type="character" w:customStyle="1" w:styleId="Heading3Char">
    <w:name w:val="Heading 3 Char"/>
    <w:basedOn w:val="DefaultParagraphFont"/>
    <w:link w:val="Heading3"/>
    <w:rsid w:val="00613D16"/>
    <w:rPr>
      <w:rFonts w:ascii="Calibri" w:hAnsi="Calibri" w:cs="Arial"/>
      <w:b/>
      <w:bCs/>
      <w:color w:val="0000FF"/>
      <w:sz w:val="24"/>
      <w:szCs w:val="26"/>
      <w:u w:val="single"/>
    </w:rPr>
  </w:style>
  <w:style w:type="character" w:customStyle="1" w:styleId="Heading4Char">
    <w:name w:val="Heading 4 Char"/>
    <w:basedOn w:val="DefaultParagraphFont"/>
    <w:link w:val="Heading4"/>
    <w:uiPriority w:val="9"/>
    <w:rsid w:val="00613D16"/>
    <w:rPr>
      <w:rFonts w:ascii="Calibri" w:eastAsiaTheme="majorEastAsia" w:hAnsi="Calibri" w:cstheme="majorBidi"/>
      <w:b/>
      <w:bCs/>
      <w:iCs/>
      <w:color w:val="0000FF"/>
      <w:sz w:val="24"/>
      <w:szCs w:val="24"/>
      <w:u w:color="003399"/>
    </w:rPr>
  </w:style>
  <w:style w:type="character" w:customStyle="1" w:styleId="Heading5Char">
    <w:name w:val="Heading 5 Char"/>
    <w:basedOn w:val="DefaultParagraphFont"/>
    <w:link w:val="Heading5"/>
    <w:uiPriority w:val="9"/>
    <w:rsid w:val="00613D16"/>
    <w:rPr>
      <w:rFonts w:ascii="Calibri" w:eastAsiaTheme="majorEastAsia" w:hAnsi="Calibri" w:cstheme="majorBidi"/>
      <w:b/>
      <w:color w:val="0000FF"/>
      <w:sz w:val="24"/>
      <w:u w:val="single"/>
    </w:rPr>
  </w:style>
  <w:style w:type="character" w:customStyle="1" w:styleId="Heading6Char">
    <w:name w:val="Heading 6 Char"/>
    <w:basedOn w:val="DefaultParagraphFont"/>
    <w:link w:val="Heading6"/>
    <w:uiPriority w:val="9"/>
    <w:rsid w:val="00613D16"/>
    <w:rPr>
      <w:rFonts w:ascii="Calibri" w:eastAsiaTheme="majorEastAsia" w:hAnsi="Calibri" w:cstheme="majorBidi"/>
      <w:b/>
      <w:iCs/>
      <w:color w:val="0000FF"/>
      <w:sz w:val="24"/>
    </w:rPr>
  </w:style>
  <w:style w:type="character" w:customStyle="1" w:styleId="Heading7Char">
    <w:name w:val="Heading 7 Char"/>
    <w:basedOn w:val="DefaultParagraphFont"/>
    <w:link w:val="Heading7"/>
    <w:uiPriority w:val="9"/>
    <w:rsid w:val="00613D16"/>
    <w:rPr>
      <w:rFonts w:ascii="Calibri" w:eastAsiaTheme="majorEastAsia" w:hAnsi="Calibri" w:cstheme="majorBidi"/>
      <w:b/>
      <w:iCs/>
      <w:color w:val="0000FF"/>
      <w:sz w:val="24"/>
    </w:rPr>
  </w:style>
  <w:style w:type="paragraph" w:styleId="TOC1">
    <w:name w:val="toc 1"/>
    <w:basedOn w:val="Normal"/>
    <w:next w:val="Normal"/>
    <w:autoRedefine/>
    <w:uiPriority w:val="39"/>
    <w:qFormat/>
    <w:rsid w:val="00754F3A"/>
    <w:pPr>
      <w:spacing w:before="240" w:after="120"/>
    </w:pPr>
    <w:rPr>
      <w:rFonts w:ascii="Calibri" w:hAnsi="Calibri"/>
      <w:b/>
      <w:bCs/>
      <w:caps/>
      <w:szCs w:val="20"/>
      <w:lang w:val="en-US"/>
    </w:rPr>
  </w:style>
  <w:style w:type="paragraph" w:styleId="TOC2">
    <w:name w:val="toc 2"/>
    <w:basedOn w:val="Normal"/>
    <w:next w:val="Normal"/>
    <w:autoRedefine/>
    <w:uiPriority w:val="39"/>
    <w:qFormat/>
    <w:rsid w:val="00754F3A"/>
    <w:pPr>
      <w:spacing w:before="120"/>
      <w:ind w:left="240"/>
    </w:pPr>
    <w:rPr>
      <w:rFonts w:ascii="Calibri" w:hAnsi="Calibri"/>
      <w:b/>
      <w:iCs/>
      <w:caps/>
      <w:szCs w:val="20"/>
      <w:lang w:val="en-US"/>
    </w:rPr>
  </w:style>
  <w:style w:type="paragraph" w:styleId="TOC3">
    <w:name w:val="toc 3"/>
    <w:basedOn w:val="Normal"/>
    <w:next w:val="Normal"/>
    <w:autoRedefine/>
    <w:uiPriority w:val="39"/>
    <w:qFormat/>
    <w:rsid w:val="00754F3A"/>
    <w:pPr>
      <w:ind w:left="480"/>
    </w:pPr>
    <w:rPr>
      <w:szCs w:val="20"/>
      <w:lang w:val="en-US"/>
    </w:rPr>
  </w:style>
  <w:style w:type="paragraph" w:styleId="Header">
    <w:name w:val="header"/>
    <w:basedOn w:val="Normal"/>
    <w:link w:val="HeaderChar"/>
    <w:uiPriority w:val="99"/>
    <w:unhideWhenUsed/>
    <w:rsid w:val="004145A1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4145A1"/>
    <w:rPr>
      <w:sz w:val="24"/>
    </w:rPr>
  </w:style>
  <w:style w:type="paragraph" w:styleId="Footer">
    <w:name w:val="footer"/>
    <w:basedOn w:val="Normal"/>
    <w:link w:val="FooterChar"/>
    <w:uiPriority w:val="99"/>
    <w:unhideWhenUsed/>
    <w:rsid w:val="004145A1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4145A1"/>
    <w:rPr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1</Pages>
  <Words>304</Words>
  <Characters>1734</Characters>
  <Application>Microsoft Office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2034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Sanders, Martin</dc:creator>
  <cp:keywords/>
  <dc:description/>
  <cp:lastModifiedBy>Sanders, Martin</cp:lastModifiedBy>
  <cp:revision>3</cp:revision>
  <dcterms:created xsi:type="dcterms:W3CDTF">2021-04-22T16:13:00Z</dcterms:created>
  <dcterms:modified xsi:type="dcterms:W3CDTF">2021-05-04T11:44:00Z</dcterms:modified>
</cp:coreProperties>
</file>