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5FA6" w:rsidRDefault="001F072E">
      <w:r>
        <w:t xml:space="preserve">The whole thing was a lesson to me because I got to know </w:t>
      </w:r>
      <w:r w:rsidR="00FD2707">
        <w:t xml:space="preserve">more about </w:t>
      </w:r>
      <w:r>
        <w:t>what was happening about the coloured people.  The coloured people couldn’t be in the same bar, there was a partition up.  The toilets were for colou</w:t>
      </w:r>
      <w:r w:rsidR="00FD2707">
        <w:t>red or for whites.  S</w:t>
      </w:r>
      <w:r>
        <w:t xml:space="preserve">ections of the </w:t>
      </w:r>
      <w:r w:rsidR="00FD2707">
        <w:t xml:space="preserve">trains for coloured people, another section </w:t>
      </w:r>
      <w:r>
        <w:t>for whites.  And this sort of thing annoyed me.  Also, I wasn’t very happy about the coloured people because they</w:t>
      </w:r>
      <w:r w:rsidR="00FD2707">
        <w:t xml:space="preserve"> had become so demoralised </w:t>
      </w:r>
      <w:r>
        <w:t xml:space="preserve">they wouldn’t tell you </w:t>
      </w:r>
      <w:r w:rsidR="008B35FE">
        <w:t xml:space="preserve">the </w:t>
      </w:r>
      <w:bookmarkStart w:id="0" w:name="_GoBack"/>
      <w:bookmarkEnd w:id="0"/>
      <w:r>
        <w:t>road anywhere u</w:t>
      </w:r>
      <w:r w:rsidR="00FD2707">
        <w:t>nless you gave them a dime, t</w:t>
      </w:r>
      <w:r>
        <w:t xml:space="preserve">his sort of thing.  They had got </w:t>
      </w:r>
      <w:r w:rsidR="00FD2707">
        <w:t xml:space="preserve">them </w:t>
      </w:r>
      <w:r>
        <w:t>really</w:t>
      </w:r>
      <w:r w:rsidR="00FD2707">
        <w:t xml:space="preserve"> demoralised.  This was down about the docks, </w:t>
      </w:r>
      <w:r>
        <w:t xml:space="preserve">the wharfs I’m talking.  And I managed to </w:t>
      </w:r>
      <w:r w:rsidR="00FD2707">
        <w:t xml:space="preserve">get to </w:t>
      </w:r>
      <w:r>
        <w:t>Houston and I got to Galveston and so on.  And I got in</w:t>
      </w:r>
      <w:r w:rsidR="00FD2707">
        <w:t>to</w:t>
      </w:r>
      <w:r>
        <w:t xml:space="preserve"> an awful row one day for walking on the wrong side of the street.  I’d walked on the coloured side of the str</w:t>
      </w:r>
      <w:r w:rsidR="00FD2707">
        <w:t xml:space="preserve">eet.  Instead of walking where the </w:t>
      </w:r>
      <w:r>
        <w:t>white</w:t>
      </w:r>
      <w:r w:rsidR="00FD2707">
        <w:t>s were, I’d walked on the coloured side</w:t>
      </w:r>
      <w:r>
        <w:t xml:space="preserve">.  And a fellow tackled </w:t>
      </w:r>
      <w:r w:rsidR="00FD2707">
        <w:t>me and wanted to know where I’d come from.  I told him I’</w:t>
      </w:r>
      <w:r>
        <w:t xml:space="preserve">d come from Scotland </w:t>
      </w:r>
      <w:r w:rsidR="00FD2707">
        <w:t>[</w:t>
      </w:r>
      <w:r>
        <w:t>and he said</w:t>
      </w:r>
      <w:r w:rsidR="00FD2707">
        <w:t>]</w:t>
      </w:r>
      <w:r>
        <w:t xml:space="preserve">, “well, see you don’t come from America and those so-and-sos over there.”  I wasn’t thinking of it. </w:t>
      </w:r>
      <w:r w:rsidR="00FD2707">
        <w:t xml:space="preserve"> I didn’t even realise what I’</w:t>
      </w:r>
      <w:r>
        <w:t>d done.  And this was the sort of thing that was happening.</w:t>
      </w:r>
    </w:p>
    <w:sectPr w:rsidR="00155F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7C35ED"/>
    <w:multiLevelType w:val="multilevel"/>
    <w:tmpl w:val="1BFAC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9EF0BC2"/>
    <w:multiLevelType w:val="multilevel"/>
    <w:tmpl w:val="3A9E46DA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asciiTheme="minorHAnsi" w:hAnsiTheme="minorHAnsi" w:cstheme="minorHAnsi"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72E"/>
    <w:rsid w:val="00155FA6"/>
    <w:rsid w:val="001F072E"/>
    <w:rsid w:val="00613D16"/>
    <w:rsid w:val="00754F3A"/>
    <w:rsid w:val="008B35FE"/>
    <w:rsid w:val="00DE5DEA"/>
    <w:rsid w:val="00FD2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854E0A"/>
  <w15:chartTrackingRefBased/>
  <w15:docId w15:val="{155929EA-B321-463C-A969-CF2FD4894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5DEA"/>
    <w:rPr>
      <w:sz w:val="24"/>
    </w:rPr>
  </w:style>
  <w:style w:type="paragraph" w:styleId="Heading1">
    <w:name w:val="heading 1"/>
    <w:basedOn w:val="Normal"/>
    <w:next w:val="Normal"/>
    <w:link w:val="Heading1Char"/>
    <w:autoRedefine/>
    <w:qFormat/>
    <w:rsid w:val="00613D16"/>
    <w:pPr>
      <w:keepNext/>
      <w:numPr>
        <w:numId w:val="7"/>
      </w:numPr>
      <w:spacing w:line="360" w:lineRule="auto"/>
      <w:jc w:val="center"/>
      <w:outlineLvl w:val="0"/>
    </w:pPr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paragraph" w:styleId="Heading2">
    <w:name w:val="heading 2"/>
    <w:basedOn w:val="Normal"/>
    <w:next w:val="Normal"/>
    <w:link w:val="Heading2Char"/>
    <w:autoRedefine/>
    <w:qFormat/>
    <w:rsid w:val="00613D16"/>
    <w:pPr>
      <w:keepNext/>
      <w:numPr>
        <w:ilvl w:val="1"/>
        <w:numId w:val="7"/>
      </w:numPr>
      <w:outlineLvl w:val="1"/>
    </w:pPr>
    <w:rPr>
      <w:rFonts w:ascii="Calibri" w:eastAsia="Times New Roman" w:hAnsi="Calibri" w:cs="Arial"/>
      <w:b/>
      <w:bCs/>
      <w:iCs/>
      <w:caps/>
      <w:color w:val="0000FF"/>
      <w:szCs w:val="28"/>
      <w:u w:val="single"/>
    </w:rPr>
  </w:style>
  <w:style w:type="paragraph" w:styleId="Heading3">
    <w:name w:val="heading 3"/>
    <w:basedOn w:val="Normal"/>
    <w:next w:val="Normal"/>
    <w:link w:val="Heading3Char"/>
    <w:autoRedefine/>
    <w:qFormat/>
    <w:rsid w:val="00613D16"/>
    <w:pPr>
      <w:keepNext/>
      <w:numPr>
        <w:ilvl w:val="2"/>
        <w:numId w:val="7"/>
      </w:numPr>
      <w:outlineLvl w:val="2"/>
    </w:pPr>
    <w:rPr>
      <w:rFonts w:ascii="Calibri" w:hAnsi="Calibri" w:cs="Arial"/>
      <w:b/>
      <w:bCs/>
      <w:color w:val="0000FF"/>
      <w:szCs w:val="26"/>
      <w:u w:val="single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613D16"/>
    <w:pPr>
      <w:keepNext/>
      <w:keepLines/>
      <w:numPr>
        <w:ilvl w:val="3"/>
        <w:numId w:val="7"/>
      </w:numPr>
      <w:outlineLvl w:val="3"/>
    </w:pPr>
    <w:rPr>
      <w:rFonts w:ascii="Calibri" w:eastAsiaTheme="majorEastAsia" w:hAnsi="Calibri" w:cstheme="majorBidi"/>
      <w:b/>
      <w:bCs/>
      <w:iCs/>
      <w:color w:val="0000FF"/>
      <w:szCs w:val="24"/>
      <w:u w:color="003399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13D16"/>
    <w:pPr>
      <w:keepNext/>
      <w:keepLines/>
      <w:numPr>
        <w:ilvl w:val="4"/>
        <w:numId w:val="7"/>
      </w:numPr>
      <w:spacing w:before="200"/>
      <w:outlineLvl w:val="4"/>
    </w:pPr>
    <w:rPr>
      <w:rFonts w:ascii="Calibri" w:eastAsiaTheme="majorEastAsia" w:hAnsi="Calibri" w:cstheme="majorBidi"/>
      <w:b/>
      <w:color w:val="0000FF"/>
      <w:u w:val="singl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13D16"/>
    <w:pPr>
      <w:keepNext/>
      <w:keepLines/>
      <w:numPr>
        <w:ilvl w:val="5"/>
        <w:numId w:val="7"/>
      </w:numPr>
      <w:outlineLvl w:val="5"/>
    </w:pPr>
    <w:rPr>
      <w:rFonts w:ascii="Calibri" w:eastAsiaTheme="majorEastAsia" w:hAnsi="Calibri" w:cstheme="majorBidi"/>
      <w:b/>
      <w:iCs/>
      <w:color w:val="0000F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13D16"/>
    <w:pPr>
      <w:keepNext/>
      <w:keepLines/>
      <w:numPr>
        <w:ilvl w:val="6"/>
        <w:numId w:val="8"/>
      </w:numPr>
      <w:spacing w:before="200"/>
      <w:ind w:left="1296" w:hanging="1296"/>
      <w:outlineLvl w:val="6"/>
    </w:pPr>
    <w:rPr>
      <w:rFonts w:ascii="Calibri" w:eastAsiaTheme="majorEastAsia" w:hAnsi="Calibri" w:cstheme="majorBidi"/>
      <w:b/>
      <w:iCs/>
      <w:color w:val="0000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13D16"/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character" w:customStyle="1" w:styleId="Heading2Char">
    <w:name w:val="Heading 2 Char"/>
    <w:basedOn w:val="DefaultParagraphFont"/>
    <w:link w:val="Heading2"/>
    <w:rsid w:val="00613D16"/>
    <w:rPr>
      <w:rFonts w:ascii="Calibri" w:eastAsia="Times New Roman" w:hAnsi="Calibri" w:cs="Arial"/>
      <w:b/>
      <w:bCs/>
      <w:iCs/>
      <w:caps/>
      <w:color w:val="0000FF"/>
      <w:sz w:val="24"/>
      <w:szCs w:val="28"/>
      <w:u w:val="single"/>
    </w:rPr>
  </w:style>
  <w:style w:type="character" w:customStyle="1" w:styleId="Heading3Char">
    <w:name w:val="Heading 3 Char"/>
    <w:basedOn w:val="DefaultParagraphFont"/>
    <w:link w:val="Heading3"/>
    <w:rsid w:val="00613D16"/>
    <w:rPr>
      <w:rFonts w:ascii="Calibri" w:hAnsi="Calibri" w:cs="Arial"/>
      <w:b/>
      <w:bCs/>
      <w:color w:val="0000FF"/>
      <w:sz w:val="24"/>
      <w:szCs w:val="26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613D16"/>
    <w:rPr>
      <w:rFonts w:ascii="Calibri" w:eastAsiaTheme="majorEastAsia" w:hAnsi="Calibri" w:cstheme="majorBidi"/>
      <w:b/>
      <w:bCs/>
      <w:iCs/>
      <w:color w:val="0000FF"/>
      <w:sz w:val="24"/>
      <w:szCs w:val="24"/>
      <w:u w:color="003399"/>
    </w:rPr>
  </w:style>
  <w:style w:type="character" w:customStyle="1" w:styleId="Heading5Char">
    <w:name w:val="Heading 5 Char"/>
    <w:basedOn w:val="DefaultParagraphFont"/>
    <w:link w:val="Heading5"/>
    <w:uiPriority w:val="9"/>
    <w:rsid w:val="00613D16"/>
    <w:rPr>
      <w:rFonts w:ascii="Calibri" w:eastAsiaTheme="majorEastAsia" w:hAnsi="Calibri" w:cstheme="majorBidi"/>
      <w:b/>
      <w:color w:val="0000FF"/>
      <w:sz w:val="24"/>
      <w:u w:val="single"/>
    </w:rPr>
  </w:style>
  <w:style w:type="character" w:customStyle="1" w:styleId="Heading6Char">
    <w:name w:val="Heading 6 Char"/>
    <w:basedOn w:val="DefaultParagraphFont"/>
    <w:link w:val="Heading6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paragraph" w:styleId="TOC1">
    <w:name w:val="toc 1"/>
    <w:basedOn w:val="Normal"/>
    <w:next w:val="Normal"/>
    <w:autoRedefine/>
    <w:uiPriority w:val="39"/>
    <w:qFormat/>
    <w:rsid w:val="00754F3A"/>
    <w:pPr>
      <w:spacing w:before="240" w:after="120"/>
    </w:pPr>
    <w:rPr>
      <w:rFonts w:ascii="Calibri" w:hAnsi="Calibri"/>
      <w:b/>
      <w:bCs/>
      <w:caps/>
      <w:szCs w:val="20"/>
      <w:lang w:val="en-US"/>
    </w:rPr>
  </w:style>
  <w:style w:type="paragraph" w:styleId="TOC2">
    <w:name w:val="toc 2"/>
    <w:basedOn w:val="Normal"/>
    <w:next w:val="Normal"/>
    <w:autoRedefine/>
    <w:uiPriority w:val="39"/>
    <w:qFormat/>
    <w:rsid w:val="00754F3A"/>
    <w:pPr>
      <w:spacing w:before="120"/>
      <w:ind w:left="240"/>
    </w:pPr>
    <w:rPr>
      <w:rFonts w:ascii="Calibri" w:hAnsi="Calibri"/>
      <w:b/>
      <w:iCs/>
      <w:caps/>
      <w:szCs w:val="20"/>
      <w:lang w:val="en-US"/>
    </w:rPr>
  </w:style>
  <w:style w:type="paragraph" w:styleId="TOC3">
    <w:name w:val="toc 3"/>
    <w:basedOn w:val="Normal"/>
    <w:next w:val="Normal"/>
    <w:autoRedefine/>
    <w:uiPriority w:val="39"/>
    <w:qFormat/>
    <w:rsid w:val="00754F3A"/>
    <w:pPr>
      <w:ind w:left="480"/>
    </w:pPr>
    <w:rPr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Sanders, Martin</dc:creator>
  <cp:keywords/>
  <dc:description/>
  <cp:lastModifiedBy>Sanders, Martin</cp:lastModifiedBy>
  <cp:revision>3</cp:revision>
  <dcterms:created xsi:type="dcterms:W3CDTF">2021-05-04T09:48:00Z</dcterms:created>
  <dcterms:modified xsi:type="dcterms:W3CDTF">2021-05-04T16:31:00Z</dcterms:modified>
</cp:coreProperties>
</file>