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323130"/>
          <w:sz w:val="6mm"/>
          <w:szCs w:val="6mm"/>
          <w:rFonts w:ascii="Segoe UI" w:cs="Segoe UI" w:eastAsia="Segoe UI" w:hAnsi="Segoe UI"/>
        </w:rPr>
        <w:t xml:space="preserve">The MRC at 50 - Symposium - Online Presenting_Attending-20230920_100836-Meeting Recording</w:t>
      </w:r>
    </w:p>
    <w:p>
      <w:pPr>
        <w:spacing w:after="100"/>
      </w:pPr>
      <w:r>
        <w:rPr>
          <w:color w:val="605e5c"/>
          <w:sz w:val="3mm"/>
          <w:szCs w:val="3mm"/>
          <w:rFonts w:ascii="Segoe UI" w:cs="Segoe UI" w:eastAsia="Segoe UI" w:hAnsi="Segoe UI"/>
        </w:rPr>
        <w:t xml:space="preserve">September 20, 2023, 9:08AM</w:t>
      </w:r>
    </w:p>
    <w:p>
      <w:pPr>
        <w:spacing w:after="100"/>
      </w:pPr>
      <w:r>
        <w:rPr>
          <w:color w:val="605e5c"/>
          <w:sz w:val="3mm"/>
          <w:szCs w:val="3mm"/>
          <w:rFonts w:ascii="Segoe UI" w:cs="Segoe UI" w:eastAsia="Segoe UI" w:hAnsi="Segoe UI"/>
        </w:rPr>
        <w:t xml:space="preserve">20m 44s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0:03</w:t>
      </w:r>
      <w:r>
        <w:rPr>
          <w:color w:val="323130"/>
          <w:sz w:val="4.3mm"/>
          <w:szCs w:val="4.3mm"/>
          <w:rFonts w:ascii="Segoe UI" w:cs="Segoe UI" w:eastAsia="Segoe UI" w:hAnsi="Segoe UI"/>
        </w:rPr>
        <w:br/>
        <w:t xml:space="preserve">Stay at the symposium, um, so just a little bit of housekeeping before we kick off. Hopefully you've already found the catering, which is just behind the sign in desk toilets or along the corridor opposite there. There are no fire drills scheduled for today, but obviously fire exits the top. For those of you at the top here out there and they are at all kind of four points of the building at the front at the back and to each side there are fire exits. But as I say.</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 cstate="none"/>
                    <a:srcRect/>
                    <a:stretch>
                      <a:fillRect/>
                    </a:stretch>
                  </pic:blipFill>
                  <pic:spPr bwMode="auto">
                    <a:xfrm>
                      <a:off x="0" y="0"/>
                      <a:ext cx="209550" cy="209550"/>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started transcription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0:33</w:t>
      </w:r>
      <w:r>
        <w:rPr>
          <w:color w:val="323130"/>
          <w:sz w:val="4.3mm"/>
          <w:szCs w:val="4.3mm"/>
          <w:rFonts w:ascii="Segoe UI" w:cs="Segoe UI" w:eastAsia="Segoe UI" w:hAnsi="Segoe UI"/>
        </w:rPr>
        <w:br/>
        <w:t xml:space="preserve">But fingers crossed not have not expecting one of those.</w:t>
      </w:r>
      <w:r>
        <w:rPr>
          <w:color w:val="323130"/>
          <w:sz w:val="4.3mm"/>
          <w:szCs w:val="4.3mm"/>
          <w:rFonts w:ascii="Segoe UI" w:cs="Segoe UI" w:eastAsia="Segoe UI" w:hAnsi="Segoe UI"/>
        </w:rPr>
        <w:br/>
        <w:t xml:space="preserve">Um, so just a couple of points about the programme, unfortunately, um illness has meant that two of our speakers are unable to present Helen Glue and Josh Patel won't be able to present. We are hoping that our speakers will be contributing, however, that includes those not able to make it to a we're gonna have a special issue of a journal for the conference papers. So we hope that we'll be able to capture all the topics covered here.</w:t>
      </w:r>
      <w:r>
        <w:rPr>
          <w:color w:val="323130"/>
          <w:sz w:val="4.3mm"/>
          <w:szCs w:val="4.3mm"/>
          <w:rFonts w:ascii="Segoe UI" w:cs="Segoe UI" w:eastAsia="Segoe UI" w:hAnsi="Segoe UI"/>
        </w:rPr>
        <w:br/>
        <w:t xml:space="preserve">To be great and the other thing is Kirsty stages. Talk has been moved to the second slot after lunch. Trade union in the UK. I think that is.</w:t>
      </w:r>
      <w:r>
        <w:rPr>
          <w:color w:val="323130"/>
          <w:sz w:val="4.3mm"/>
          <w:szCs w:val="4.3mm"/>
          <w:rFonts w:ascii="Segoe UI" w:cs="Segoe UI" w:eastAsia="Segoe UI" w:hAnsi="Segoe UI"/>
        </w:rPr>
        <w:br/>
        <w:t xml:space="preserve">And so I think that's all that housekeeping.</w:t>
      </w:r>
      <w:r>
        <w:rPr>
          <w:color w:val="323130"/>
          <w:sz w:val="4.3mm"/>
          <w:szCs w:val="4.3mm"/>
          <w:rFonts w:ascii="Segoe UI" w:cs="Segoe UI" w:eastAsia="Segoe UI" w:hAnsi="Segoe UI"/>
        </w:rPr>
        <w:br/>
        <w:t xml:space="preserve">Before we start and we have one significant absence from today, which we're very sad about, that is Richard's story. Who was the first archivist who was key to the founding of the Modern Records Centre, who was as very sadly unable to be here today. And I have a couple of messages that I'd like to read from him and his family. So Richard sends a message. He regrets that age and related factors means he cannot be present today. He sends his greetings to everyone at the 50th Anniversary symposium.</w:t>
      </w:r>
      <w:r>
        <w:rPr>
          <w:color w:val="323130"/>
          <w:sz w:val="4.3mm"/>
          <w:szCs w:val="4.3mm"/>
          <w:rFonts w:ascii="Segoe UI" w:cs="Segoe UI" w:eastAsia="Segoe UI" w:hAnsi="Segoe UI"/>
        </w:rPr>
        <w:br/>
        <w:t xml:space="preserve">In particular to those who knew him during his 24 years at the modern records centre and sends best wishes for the next 50 years. So that's really nice then.</w:t>
      </w:r>
      <w:r>
        <w:rPr>
          <w:color w:val="323130"/>
          <w:sz w:val="4.3mm"/>
          <w:szCs w:val="4.3mm"/>
          <w:rFonts w:ascii="Segoe UI" w:cs="Segoe UI" w:eastAsia="Segoe UI" w:hAnsi="Segoe UI"/>
        </w:rPr>
        <w:br/>
        <w:t xml:space="preserve">Has his children's hearts. They were really sad that he wasn't gonna be here and didn't want him to be overlooked in the contribution that he made.</w:t>
      </w:r>
      <w:r>
        <w:rPr>
          <w:color w:val="323130"/>
          <w:sz w:val="4.3mm"/>
          <w:szCs w:val="4.3mm"/>
          <w:rFonts w:ascii="Segoe UI" w:cs="Segoe UI" w:eastAsia="Segoe UI" w:hAnsi="Segoe UI"/>
        </w:rPr>
        <w:br/>
        <w:t xml:space="preserve">So they went and said, um, imagine many of you were in the room because of him. But I think we often, most of us are because he was so keen to building the modern records centre. That is OK, but couldn't find a way of being here because of a variety of factors.</w:t>
      </w:r>
      <w:r>
        <w:rPr>
          <w:color w:val="323130"/>
          <w:sz w:val="4.3mm"/>
          <w:szCs w:val="4.3mm"/>
          <w:rFonts w:ascii="Segoe UI" w:cs="Segoe UI" w:eastAsia="Segoe UI" w:hAnsi="Segoe UI"/>
        </w:rPr>
        <w:br/>
        <w:t xml:space="preserve">We tried to support him, but he he wasn't able to because he's looking after our mum. She Jennifer's story was a librarian working here at Warwick for many years and at Westwood campus in the main campus. I think for me and my brother and sister, in fact, the whole family, the University of Warwick and the MRC has been instrumental in our lives and made us who we are now. In 1973, Dad relocated us from Stansted Mountfitchet to Kenilworth to start his new role.</w:t>
      </w:r>
      <w:r>
        <w:rPr>
          <w:color w:val="323130"/>
          <w:sz w:val="4.3mm"/>
          <w:szCs w:val="4.3mm"/>
          <w:rFonts w:ascii="Segoe UI" w:cs="Segoe UI" w:eastAsia="Segoe UI" w:hAnsi="Segoe UI"/>
        </w:rPr>
        <w:br/>
        <w:t xml:space="preserve">The move of the MRC altered the paths of our lives. It's important to look beyond bricks and mortar and realise there's a story behind the institutions you work within. Dad, we're going to the majority of his career establishing the MRC, building its capacity, strengthening its reputation and status. What does kids when Dad was undertaking this and mum was a librarian at the university, we would spend school holidays in the library and the MRC reading books, colouring not fully understanding what mum and Dad did, were watching them.</w:t>
      </w:r>
      <w:r>
        <w:rPr>
          <w:color w:val="323130"/>
          <w:sz w:val="4.3mm"/>
          <w:szCs w:val="4.3mm"/>
          <w:rFonts w:ascii="Segoe UI" w:cs="Segoe UI" w:eastAsia="Segoe UI" w:hAnsi="Segoe UI"/>
        </w:rPr>
        <w:br/>
        <w:t xml:space="preserve">Work to this day, I really don't know what dad did as I spent my childhood confusing modern records with the vinyl we used to play on our record player.</w:t>
      </w:r>
      <w:r>
        <w:rPr>
          <w:color w:val="323130"/>
          <w:sz w:val="4.3mm"/>
          <w:szCs w:val="4.3mm"/>
          <w:rFonts w:ascii="Segoe UI" w:cs="Segoe UI" w:eastAsia="Segoe UI" w:hAnsi="Segoe UI"/>
        </w:rPr>
        <w:br/>
        <w:t xml:space="preserve">Some of you here today, you might not remember the old entrance. The day the MC became the MRC and the rebuild that moved the front door and introduced a new canopy front facade, making the MRC more prominent and visible on the main campus. I don't remember the old Marc, but some of you may.</w:t>
      </w:r>
      <w:r>
        <w:rPr>
          <w:color w:val="323130"/>
          <w:sz w:val="4.3mm"/>
          <w:szCs w:val="4.3mm"/>
          <w:rFonts w:ascii="Segoe UI" w:cs="Segoe UI" w:eastAsia="Segoe UI" w:hAnsi="Segoe UI"/>
        </w:rPr>
        <w:br/>
        <w:t xml:space="preserve">But I am proud of the work that Dad did in establishing and developing the MRC as an international be confirmed Dustrial records. I know he was very proud and after years of tea and cakes in retirements, he remains active in referencing business history and proofreading.</w:t>
      </w:r>
      <w:r>
        <w:rPr>
          <w:color w:val="323130"/>
          <w:sz w:val="4.3mm"/>
          <w:szCs w:val="4.3mm"/>
          <w:rFonts w:ascii="Segoe UI" w:cs="Segoe UI" w:eastAsia="Segoe UI" w:hAnsi="Segoe UI"/>
        </w:rPr>
        <w:br/>
        <w:t xml:space="preserve">Um and it says Many thanks for supporting Dad, Richard Storey found archivist of the MRC. Enjoy your day and I would just ask any of you here. There are some postcards that reception desk if you just like to write a little bit about what Marc is to you maybe used us your friend supporter and pop it in the suggestions box on the table if you could do that at some point during the day we'll pass those on to Richard so he gets the flavour of the conference.</w:t>
      </w:r>
      <w:r>
        <w:rPr>
          <w:color w:val="323130"/>
          <w:sz w:val="4.3mm"/>
          <w:szCs w:val="4.3mm"/>
          <w:rFonts w:ascii="Segoe UI" w:cs="Segoe UI" w:eastAsia="Segoe UI" w:hAnsi="Segoe UI"/>
        </w:rPr>
        <w:br/>
        <w:t xml:space="preserve">Without like, OK without Father too however.</w:t>
      </w:r>
      <w:r>
        <w:rPr>
          <w:color w:val="323130"/>
          <w:sz w:val="4.3mm"/>
          <w:szCs w:val="4.3mm"/>
          <w:rFonts w:ascii="Segoe UI" w:cs="Segoe UI" w:eastAsia="Segoe UI" w:hAnsi="Segoe UI"/>
        </w:rPr>
        <w:br/>
        <w:t xml:space="preserve">Um, we'll kick the conference proceedings off. Ohh, do you want to just flick through the? Yeah. Yeah, no. OK, we'll just go straight in to the point that I've been really looking forward to. So I'd like to introduce our first speaker, George Bain, who is an instrumental figure in setting up the MRC. And I'm delighted to be able to introduce him to to those of you who don't know him, whenever you do.</w:t>
      </w:r>
      <w:r>
        <w:rPr>
          <w:color w:val="323130"/>
          <w:sz w:val="4.3mm"/>
          <w:szCs w:val="4.3mm"/>
          <w:rFonts w:ascii="Segoe UI" w:cs="Segoe UI" w:eastAsia="Segoe UI" w:hAnsi="Segoe UI"/>
        </w:rPr>
        <w:br/>
        <w:t xml:space="preserve">And we will.</w:t>
      </w:r>
      <w:r>
        <w:rPr>
          <w:color w:val="323130"/>
          <w:sz w:val="4.3mm"/>
          <w:szCs w:val="4.3mm"/>
          <w:rFonts w:ascii="Segoe UI" w:cs="Segoe UI" w:eastAsia="Segoe UI" w:hAnsi="Segoe UI"/>
        </w:rPr>
        <w:br/>
        <w:t xml:space="preserve">Go straight into Nick quizzing you a little bit and hopefully shedding some light on your role in the MRC and its development. So George, I could ask you to cast your mind back to 1973. Can you tell us about your bit about your inspiration for establishing the MRC?</w:t>
      </w:r>
      <w:r>
        <w:rPr>
          <w:color w:val="323130"/>
          <w:sz w:val="4.3mm"/>
          <w:szCs w:val="4.3mm"/>
          <w:rFonts w:ascii="Segoe UI" w:cs="Segoe UI" w:eastAsia="Segoe UI" w:hAnsi="Segoe UI"/>
        </w:rPr>
        <w:br/>
        <w:t xml:space="preserve">While Rachel I came to work in 1970 from Oxford via Manchester, where I spent a year and one of the things I brought with me was the biblical.</w:t>
      </w:r>
      <w:r>
        <w:rPr>
          <w:color w:val="323130"/>
          <w:sz w:val="4.3mm"/>
          <w:szCs w:val="4.3mm"/>
          <w:rFonts w:ascii="Segoe UI" w:cs="Segoe UI" w:eastAsia="Segoe UI" w:hAnsi="Segoe UI"/>
        </w:rPr>
        <w:br/>
        <w:t xml:space="preserve">A bit a bibliography project which was being supported by the social Science Research Council, and I was doing this with Jill Woolven, who was had been the assistant librarian at Nuffield College, where I came from Canada for a studentship and eventually a research fellowship, and I brought this with me. The bibliographical project to work, and it was eventually published by CP in 1979, ran to 650 odd pages.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Wyn Grant   </w:t>
      </w:r>
      <w:r>
        <w:rPr>
          <w:color w:val="a19f9d"/>
          <w:sz w:val="4.3mm"/>
          <w:szCs w:val="4.3mm"/>
          <w:rFonts w:ascii="Segoe UI" w:cs="Segoe UI" w:eastAsia="Segoe UI" w:hAnsi="Segoe UI"/>
        </w:rPr>
        <w:t xml:space="preserve">6:18</w:t>
      </w:r>
      <w:r>
        <w:rPr>
          <w:color w:val="323130"/>
          <w:sz w:val="4.3mm"/>
          <w:szCs w:val="4.3mm"/>
          <w:rFonts w:ascii="Segoe UI" w:cs="Segoe UI" w:eastAsia="Segoe UI" w:hAnsi="Segoe UI"/>
        </w:rPr>
        <w:br/>
        <w:t xml:space="preserve">The.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6:19</w:t>
      </w:r>
      <w:r>
        <w:rPr>
          <w:color w:val="323130"/>
          <w:sz w:val="4.3mm"/>
          <w:szCs w:val="4.3mm"/>
          <w:rFonts w:ascii="Segoe UI" w:cs="Segoe UI" w:eastAsia="Segoe UI" w:hAnsi="Segoe UI"/>
        </w:rPr>
        <w:br/>
        <w:t xml:space="preserve">And 15,000 odd references etcetera. But it was concerned of course, with secondary sources, not primary materials and although it was concerned with that, we acknowledged the importance of the primary materials and the paper we presented to the first annual social science concert.</w:t>
      </w:r>
      <w:r>
        <w:rPr>
          <w:color w:val="323130"/>
          <w:sz w:val="4.3mm"/>
          <w:szCs w:val="4.3mm"/>
          <w:rFonts w:ascii="Segoe UI" w:cs="Segoe UI" w:eastAsia="Segoe UI" w:hAnsi="Segoe UI"/>
        </w:rPr>
        <w:br/>
        <w:t xml:space="preserve">By car, a conference of asleep which was the librarians and Information Officers Group in 1971, and the paper was published later that year in the BJIR, the British Journal of Industrial Relations. And in it we argued, and I quote, the preparation of bibliography, bibliographical guides to primary materials is invaluable. It is not, by itself sufficient for what is listed, classified and index today.</w:t>
      </w:r>
      <w:r>
        <w:rPr>
          <w:color w:val="323130"/>
          <w:sz w:val="4.3mm"/>
          <w:szCs w:val="4.3mm"/>
          <w:rFonts w:ascii="Segoe UI" w:cs="Segoe UI" w:eastAsia="Segoe UI" w:hAnsi="Segoe UI"/>
        </w:rPr>
        <w:br/>
        <w:t xml:space="preserve">Maybe damaged, lost or destroyed tomorrow. Prime materials must also be preserved and access to them for facilitated. And we went on to propose the establishment of a national documents library. So after I got settled at Warwick in 197172, I asked you Clegg, who was the director of the Industrial Relations Unit. I was the deputy director and had been a student of Hughes and Alan Flanders.</w:t>
      </w:r>
      <w:r>
        <w:rPr>
          <w:color w:val="323130"/>
          <w:sz w:val="4.3mm"/>
          <w:szCs w:val="4.3mm"/>
          <w:rFonts w:ascii="Segoe UI" w:cs="Segoe UI" w:eastAsia="Segoe UI" w:hAnsi="Segoe UI"/>
        </w:rPr>
        <w:br/>
        <w:t xml:space="preserve">But Oxford.</w:t>
      </w:r>
      <w:r>
        <w:rPr>
          <w:color w:val="323130"/>
          <w:sz w:val="4.3mm"/>
          <w:szCs w:val="4.3mm"/>
          <w:rFonts w:ascii="Segoe UI" w:cs="Segoe UI" w:eastAsia="Segoe UI" w:hAnsi="Segoe UI"/>
        </w:rPr>
        <w:br/>
        <w:t xml:space="preserve">Uh and Roydon Harrison, who had just come in 1971 to join me in an application to Leverhulme.</w:t>
      </w:r>
      <w:r>
        <w:rPr>
          <w:color w:val="323130"/>
          <w:sz w:val="4.3mm"/>
          <w:szCs w:val="4.3mm"/>
          <w:rFonts w:ascii="Segoe UI" w:cs="Segoe UI" w:eastAsia="Segoe UI" w:hAnsi="Segoe UI"/>
        </w:rPr>
        <w:br/>
        <w:t xml:space="preserve">And they gave us a grant of £37,000, which according to the Bank of England inflation calculator which I put that figure in yesterday, it's almost £400,000 and today is the values which gives you some idea of the value of money over 50 years and to establish an MRC. I don't think we called it an MRC in those days in the application.</w:t>
      </w:r>
      <w:r>
        <w:rPr>
          <w:color w:val="323130"/>
          <w:sz w:val="4.3mm"/>
          <w:szCs w:val="4.3mm"/>
          <w:rFonts w:ascii="Segoe UI" w:cs="Segoe UI" w:eastAsia="Segoe UI" w:hAnsi="Segoe UI"/>
        </w:rPr>
        <w:br/>
        <w:t xml:space="preserve">But the purpose was quote to search out, collect and make available for research purposes and for posterity, the primary sources for British political, social and economic history, with particular reference to labour history and industrial relations. And those were the terms of reference for which we got the ground, I think, Hughes.</w:t>
      </w:r>
      <w:r>
        <w:rPr>
          <w:color w:val="323130"/>
          <w:sz w:val="4.3mm"/>
          <w:szCs w:val="4.3mm"/>
          <w:rFonts w:ascii="Segoe UI" w:cs="Segoe UI" w:eastAsia="Segoe UI" w:hAnsi="Segoe UI"/>
        </w:rPr>
        <w:br/>
        <w:t xml:space="preserve">And Hugh, for those who don't know, the history of industrial relations was.</w:t>
      </w:r>
      <w:r>
        <w:rPr>
          <w:color w:val="323130"/>
          <w:sz w:val="4.3mm"/>
          <w:szCs w:val="4.3mm"/>
          <w:rFonts w:ascii="Segoe UI" w:cs="Segoe UI" w:eastAsia="Segoe UI" w:hAnsi="Segoe UI"/>
        </w:rPr>
        <w:br/>
        <w:t xml:space="preserve">The A gigantic figure and an institution builder. I think Hughes reputation was and relationship with Leverhume was critical to getting the ground. I mean, I like to think that the ground application, which was based on the bjr paper that Jill and I wrote was good enough in itself, but the application was certainly copper bottomed with Hugh supporting it and we given his relationship.</w:t>
      </w:r>
      <w:r>
        <w:rPr>
          <w:color w:val="323130"/>
          <w:sz w:val="4.3mm"/>
          <w:szCs w:val="4.3mm"/>
          <w:rFonts w:ascii="Segoe UI" w:cs="Segoe UI" w:eastAsia="Segoe UI" w:hAnsi="Segoe UI"/>
        </w:rPr>
        <w:br/>
        <w:t xml:space="preserve">With Liberum actually after the grant was secured, he didn't play any further role in the in the MRC he was quite happy for Roydon and I to do it, and Roydon played a considerable role, although he didn't come until 1971, he remained on the advisory committee until he took early retirement in 1982 and was a source of considerable.</w:t>
      </w:r>
      <w:r>
        <w:rPr>
          <w:color w:val="323130"/>
          <w:sz w:val="4.3mm"/>
          <w:szCs w:val="4.3mm"/>
          <w:rFonts w:ascii="Segoe UI" w:cs="Segoe UI" w:eastAsia="Segoe UI" w:hAnsi="Segoe UI"/>
        </w:rPr>
        <w:br/>
        <w:t xml:space="preserve">Gardens and inspiration to the staff of the MRC.</w:t>
      </w:r>
      <w:r>
        <w:rPr>
          <w:color w:val="323130"/>
          <w:sz w:val="4.3mm"/>
          <w:szCs w:val="4.3mm"/>
          <w:rFonts w:ascii="Segoe UI" w:cs="Segoe UI" w:eastAsia="Segoe UI" w:hAnsi="Segoe UI"/>
        </w:rPr>
        <w:br/>
        <w:t xml:space="preserve">Ohh, but Hugh Ryden and I were not responsible for the phenomenal success of the MRC, and in those early days we had no idea how successful it was going to be.</w:t>
      </w:r>
      <w:r>
        <w:rPr>
          <w:color w:val="323130"/>
          <w:sz w:val="4.3mm"/>
          <w:szCs w:val="4.3mm"/>
          <w:rFonts w:ascii="Segoe UI" w:cs="Segoe UI" w:eastAsia="Segoe UI" w:hAnsi="Segoe UI"/>
        </w:rPr>
        <w:br/>
        <w:t xml:space="preserve">The credit for that all goes to those who have staffed the MRC over the last 50 years and especially the provincial archivist. Rachel has also said something has just said something about the 24 years that Richard's story as the founding archivist played here, but Christine Woodland, Helen Ford, Charlotte very. And now Rachel McGregor.</w:t>
      </w:r>
      <w:r>
        <w:rPr>
          <w:color w:val="323130"/>
          <w:sz w:val="4.3mm"/>
          <w:szCs w:val="4.3mm"/>
          <w:rFonts w:ascii="Segoe UI" w:cs="Segoe UI" w:eastAsia="Segoe UI" w:hAnsi="Segoe UI"/>
        </w:rPr>
        <w:br/>
        <w:t xml:space="preserve">I've always found it relatively easy to come up with ideas, new strategies, new ideas, etcetera. I found it very, very hard and time consuming to implement them, and perhaps you've had that experience as well and of course.</w:t>
      </w:r>
      <w:r>
        <w:rPr>
          <w:color w:val="323130"/>
          <w:sz w:val="4.3mm"/>
          <w:szCs w:val="4.3mm"/>
          <w:rFonts w:ascii="Segoe UI" w:cs="Segoe UI" w:eastAsia="Segoe UI" w:hAnsi="Segoe UI"/>
        </w:rPr>
        <w:br/>
        <w:t xml:space="preserve">Ohh, although Richard didn't come up and the archivist didn't come up with the idea, they implemented it and they've implemented it over.</w:t>
      </w:r>
      <w:r>
        <w:rPr>
          <w:color w:val="323130"/>
          <w:sz w:val="4.3mm"/>
          <w:szCs w:val="4.3mm"/>
          <w:rFonts w:ascii="Segoe UI" w:cs="Segoe UI" w:eastAsia="Segoe UI" w:hAnsi="Segoe UI"/>
        </w:rPr>
        <w:br/>
        <w:t xml:space="preserve">50 years and that's the reason for this success. The MRC has been lucky not just in its archivist. It's been lucky in the period in which it was founded, and it was founded in a period of rapid union growth, which is perhaps hard to realise in these days of rapid union decline, but also union mergers. I just have a couple of figures.</w:t>
      </w:r>
      <w:r>
        <w:rPr>
          <w:color w:val="323130"/>
          <w:sz w:val="4.3mm"/>
          <w:szCs w:val="4.3mm"/>
          <w:rFonts w:ascii="Segoe UI" w:cs="Segoe UI" w:eastAsia="Segoe UI" w:hAnsi="Segoe UI"/>
        </w:rPr>
        <w:br/>
        <w:t xml:space="preserve">In 1967, there were about 10 million union members in the United Kingdom, which represented a density of about 44% of potential union members, and this had increased by 1979 to 13.5 million in round figures, or 55% of potential union members. At the same time, the number of unions, and hence also the number of employers organisations.</w:t>
      </w:r>
      <w:r>
        <w:rPr>
          <w:color w:val="323130"/>
          <w:sz w:val="4.3mm"/>
          <w:szCs w:val="4.3mm"/>
          <w:rFonts w:ascii="Segoe UI" w:cs="Segoe UI" w:eastAsia="Segoe UI" w:hAnsi="Segoe UI"/>
        </w:rPr>
        <w:br/>
        <w:t xml:space="preserve">Were declining and they were looking around for someplace to deposit their old records. So in general it was a fortuitous time for the MRC and it was not planned, it was just accidental, of course, to be founded and most of the unions and employers associations readily gave their records to the MRC at that time.</w:t>
      </w:r>
      <w:r>
        <w:rPr>
          <w:color w:val="323130"/>
          <w:sz w:val="4.3mm"/>
          <w:szCs w:val="4.3mm"/>
          <w:rFonts w:ascii="Segoe UI" w:cs="Segoe UI" w:eastAsia="Segoe UI" w:hAnsi="Segoe UI"/>
        </w:rPr>
        <w:br/>
        <w:t xml:space="preserve">Thank you very much. Fascinating to hear um that detail with a lot of which I didn't know myself. Um, about the founding the MRC.</w:t>
      </w:r>
      <w:r>
        <w:rPr>
          <w:color w:val="323130"/>
          <w:sz w:val="4.3mm"/>
          <w:szCs w:val="4.3mm"/>
          <w:rFonts w:ascii="Segoe UI" w:cs="Segoe UI" w:eastAsia="Segoe UI" w:hAnsi="Segoe UI"/>
        </w:rPr>
        <w:br/>
        <w:t xml:space="preserve">And so did you encounter any difficulties at the outset?</w:t>
      </w:r>
      <w:r>
        <w:rPr>
          <w:color w:val="323130"/>
          <w:sz w:val="4.3mm"/>
          <w:szCs w:val="4.3mm"/>
          <w:rFonts w:ascii="Segoe UI" w:cs="Segoe UI" w:eastAsia="Segoe UI" w:hAnsi="Segoe UI"/>
        </w:rPr>
        <w:br/>
        <w:t xml:space="preserve">Question. Well, there were probably operational difficulties and the archivists are better placed to Christine. Woodland is here today. Who was the?</w:t>
      </w:r>
      <w:r>
        <w:rPr>
          <w:color w:val="323130"/>
          <w:sz w:val="4.3mm"/>
          <w:szCs w:val="4.3mm"/>
          <w:rFonts w:ascii="Segoe UI" w:cs="Segoe UI" w:eastAsia="Segoe UI" w:hAnsi="Segoe UI"/>
        </w:rPr>
        <w:br/>
        <w:t xml:space="preserve">I think the second principle archivist hired by the MRC, and she could probably no doubt list a number of them, but they major strategic challenge was to make the MRC a permanent institution. Leverhulme Grant was very generous. It funded to archivists, secretarial support and expenses for four years until 1977, and Liberum expressed the hope.</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1" cstate="none"/>
                    <a:srcRect/>
                    <a:stretch>
                      <a:fillRect/>
                    </a:stretch>
                  </pic:blipFill>
                  <pic:spPr bwMode="auto">
                    <a:xfrm>
                      <a:off x="0" y="0"/>
                      <a:ext cx="209550" cy="209550"/>
                    </a:xfrm>
                    <a:prstGeom prst="rect">
                      <a:avLst/>
                    </a:prstGeom>
                  </pic:spPr>
                </pic:pic>
              </a:graphicData>
            </a:graphic>
          </wp:anchor>
        </w:drawing>
      </w:r>
      <w:r>
        <w:rPr>
          <w:b/>
          <w:bCs/>
          <w:color w:val="605e5c"/>
          <w:sz w:val="4.3mm"/>
          <w:szCs w:val="4.3mm"/>
          <w:rFonts w:ascii="Segoe UI" w:cs="Segoe UI" w:eastAsia="Segoe UI" w:hAnsi="Segoe UI"/>
        </w:rPr>
        <w:br/>
        <w:t xml:space="preserve">Josh Patel </w:t>
      </w:r>
      <w:r>
        <w:rPr>
          <w:color w:val="a19f9d"/>
          <w:sz w:val="4.3mm"/>
          <w:szCs w:val="4.3mm"/>
          <w:rFonts w:ascii="Segoe UI" w:cs="Segoe UI" w:eastAsia="Segoe UI" w:hAnsi="Segoe UI"/>
        </w:rPr>
        <w:t xml:space="preserve">joined the meeting</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13:35</w:t>
      </w:r>
      <w:r>
        <w:rPr>
          <w:color w:val="323130"/>
          <w:sz w:val="4.3mm"/>
          <w:szCs w:val="4.3mm"/>
          <w:rFonts w:ascii="Segoe UI" w:cs="Segoe UI" w:eastAsia="Segoe UI" w:hAnsi="Segoe UI"/>
        </w:rPr>
        <w:br/>
        <w:t xml:space="preserve">That the University of Warwick would take it over at that point and not let it wither. Well, as you can imagine, this required considerable negotiation over a very lengthy period because not every senior professor and every senior administrator at the university thought that a modern university like Warwick should be priority.</w:t>
      </w:r>
      <w:r>
        <w:rPr>
          <w:color w:val="323130"/>
          <w:sz w:val="4.3mm"/>
          <w:szCs w:val="4.3mm"/>
          <w:rFonts w:ascii="Segoe UI" w:cs="Segoe UI" w:eastAsia="Segoe UI" w:hAnsi="Segoe UI"/>
        </w:rPr>
        <w:br/>
        <w:t xml:space="preserve">Ohh, making a priority of old papers and indeed some of them are regarded it as old junk.</w:t>
      </w:r>
      <w:r>
        <w:rPr>
          <w:color w:val="323130"/>
          <w:sz w:val="4.3mm"/>
          <w:szCs w:val="4.3mm"/>
          <w:rFonts w:ascii="Segoe UI" w:cs="Segoe UI" w:eastAsia="Segoe UI" w:hAnsi="Segoe UI"/>
        </w:rPr>
        <w:br/>
        <w:t xml:space="preserve">But to the university's credit, and Mike Shattuck, the dying of registrars of his generation who is here today, I'm glad to say, played a key role in the negotiations and eventually work took it over and the rest is history, as they say. And it became a permanent institution. And indeed, Mike eventually decided to deposit the university's records here, and that made it very secure.</w:t>
      </w:r>
      <w:r>
        <w:rPr>
          <w:color w:val="323130"/>
          <w:sz w:val="4.3mm"/>
          <w:szCs w:val="4.3mm"/>
          <w:rFonts w:ascii="Segoe UI" w:cs="Segoe UI" w:eastAsia="Segoe UI" w:hAnsi="Segoe UI"/>
        </w:rPr>
        <w:br/>
        <w:t xml:space="preserve">Indeed. And so it became a permanent institution.</w:t>
      </w:r>
      <w:r>
        <w:rPr>
          <w:color w:val="323130"/>
          <w:sz w:val="4.3mm"/>
          <w:szCs w:val="4.3mm"/>
          <w:rFonts w:ascii="Segoe UI" w:cs="Segoe UI" w:eastAsia="Segoe UI" w:hAnsi="Segoe UI"/>
        </w:rPr>
        <w:br/>
        <w:t xml:space="preserve">Thank you. And did you have any aspirations for the kind of research that might be undertaken?</w:t>
      </w:r>
      <w:r>
        <w:rPr>
          <w:color w:val="323130"/>
          <w:sz w:val="4.3mm"/>
          <w:szCs w:val="4.3mm"/>
          <w:rFonts w:ascii="Segoe UI" w:cs="Segoe UI" w:eastAsia="Segoe UI" w:hAnsi="Segoe UI"/>
        </w:rPr>
        <w:br/>
        <w:t xml:space="preserve">Well, I think, and I think I'm speaking here for Hugh and Roy and as well, although they've passed on to their reward.</w:t>
      </w:r>
      <w:r>
        <w:rPr>
          <w:color w:val="323130"/>
          <w:sz w:val="4.3mm"/>
          <w:szCs w:val="4.3mm"/>
          <w:rFonts w:ascii="Segoe UI" w:cs="Segoe UI" w:eastAsia="Segoe UI" w:hAnsi="Segoe UI"/>
        </w:rPr>
        <w:br/>
        <w:t xml:space="preserve">Besides having an aspiration that they would facilitate excellent research based on primary materials, I don't think we had any further.</w:t>
      </w:r>
      <w:r>
        <w:rPr>
          <w:color w:val="323130"/>
          <w:sz w:val="4.3mm"/>
          <w:szCs w:val="4.3mm"/>
          <w:rFonts w:ascii="Segoe UI" w:cs="Segoe UI" w:eastAsia="Segoe UI" w:hAnsi="Segoe UI"/>
        </w:rPr>
        <w:br/>
        <w:t xml:space="preserve">Aspirations. We certainly didn't have a list of topics indeed to have a specified what kind of research would have been rather dire, ageist, and certainly Stalinist.</w:t>
      </w:r>
      <w:r>
        <w:rPr>
          <w:color w:val="323130"/>
          <w:sz w:val="4.3mm"/>
          <w:szCs w:val="4.3mm"/>
          <w:rFonts w:ascii="Segoe UI" w:cs="Segoe UI" w:eastAsia="Segoe UI" w:hAnsi="Segoe UI"/>
        </w:rPr>
        <w:br/>
        <w:t xml:space="preserve">The perhaps. So we didn't have any preconceived notions. We just hope that it would fund, facilitate first class.</w:t>
      </w:r>
      <w:r>
        <w:rPr>
          <w:color w:val="323130"/>
          <w:sz w:val="4.3mm"/>
          <w:szCs w:val="4.3mm"/>
          <w:rFonts w:ascii="Segoe UI" w:cs="Segoe UI" w:eastAsia="Segoe UI" w:hAnsi="Segoe UI"/>
        </w:rPr>
        <w:br/>
        <w:t xml:space="preserve">Historical research and primary materials, which I think we're seeing demonstrated in the panel today, absolutely, yeah. And and looking at that range of topics that you can also see on the programme, are you surprised by the way the collections of grown pleasantly surprised if I'd been asked to predict in 1973 what the, the materials and hence the research would be, I would have thought would be very British.</w:t>
      </w:r>
      <w:r>
        <w:rPr>
          <w:color w:val="323130"/>
          <w:sz w:val="4.3mm"/>
          <w:szCs w:val="4.3mm"/>
          <w:rFonts w:ascii="Segoe UI" w:cs="Segoe UI" w:eastAsia="Segoe UI" w:hAnsi="Segoe UI"/>
        </w:rPr>
        <w:br/>
        <w:t xml:space="preserve">Yeah, it would be primarily trade unions, employers, associations and pressure groups, etcetera.</w:t>
      </w:r>
      <w:r>
        <w:rPr>
          <w:color w:val="323130"/>
          <w:sz w:val="4.3mm"/>
          <w:szCs w:val="4.3mm"/>
          <w:rFonts w:ascii="Segoe UI" w:cs="Segoe UI" w:eastAsia="Segoe UI" w:hAnsi="Segoe UI"/>
        </w:rPr>
        <w:br/>
        <w:t xml:space="preserve">I would not have predicted that we would have papers as we are today on Latin America, the West Indies, Algeria or cycling.</w:t>
      </w:r>
      <w:r>
        <w:rPr>
          <w:color w:val="323130"/>
          <w:sz w:val="4.3mm"/>
          <w:szCs w:val="4.3mm"/>
          <w:rFonts w:ascii="Segoe UI" w:cs="Segoe UI" w:eastAsia="Segoe UI" w:hAnsi="Segoe UI"/>
        </w:rPr>
        <w:br/>
        <w:t xml:space="preserve">Or indeed, before the University of Warwick's papers were deposited, would I predicted that there would be any papers on higher education, so pleasantly surprised, the unintended consequences are to be applauded, I think.</w:t>
      </w:r>
      <w:r>
        <w:rPr>
          <w:color w:val="323130"/>
          <w:sz w:val="4.3mm"/>
          <w:szCs w:val="4.3mm"/>
          <w:rFonts w:ascii="Segoe UI" w:cs="Segoe UI" w:eastAsia="Segoe UI" w:hAnsi="Segoe UI"/>
        </w:rPr>
        <w:br/>
        <w:t xml:space="preserve">Definitely I agree. And so with an eye to the present and the future, could you say a bit more about what you think the study of the history of industrial relations can contradict contribute to our understanding of the subject today?</w:t>
      </w:r>
      <w:r>
        <w:rPr>
          <w:color w:val="323130"/>
          <w:sz w:val="4.3mm"/>
          <w:szCs w:val="4.3mm"/>
          <w:rFonts w:ascii="Segoe UI" w:cs="Segoe UI" w:eastAsia="Segoe UI" w:hAnsi="Segoe UI"/>
        </w:rPr>
        <w:br/>
        <w:t xml:space="preserve">Well, history matters in part, I think history matters in his own right. Although it's unfashionable to say that, and the humanities today. But I think it also matters because of course the past influences the present, and you don't have to live for 22 years as I did in Northern Ireland, to appreciate the the truth of that statement, you have only two examined the MRC resources, I think.</w:t>
      </w:r>
      <w:r>
        <w:rPr>
          <w:color w:val="323130"/>
          <w:sz w:val="4.3mm"/>
          <w:szCs w:val="4.3mm"/>
          <w:rFonts w:ascii="Segoe UI" w:cs="Segoe UI" w:eastAsia="Segoe UI" w:hAnsi="Segoe UI"/>
        </w:rPr>
        <w:br/>
        <w:t xml:space="preserve">To appreciate that they can help to inform the present, and indeed the future discussion about social and political questions, I've long lost track of what the MRC holdings are. But to take only three examples where the MRC resources have contributed in the past to thinking about current problems, I think about the the transformation of work in the 21st century.</w:t>
      </w:r>
      <w:r>
        <w:rPr>
          <w:color w:val="323130"/>
          <w:sz w:val="4.3mm"/>
          <w:szCs w:val="4.3mm"/>
          <w:rFonts w:ascii="Segoe UI" w:cs="Segoe UI" w:eastAsia="Segoe UI" w:hAnsi="Segoe UI"/>
        </w:rPr>
        <w:br/>
        <w:t xml:space="preserve">The changing roles of women in employment and the struggle for greater equality and labour migration and refugees, and indeed glancing at the programme for today symposium, I think that confirms the statement, the most obvious papers to me, which could inform the present and perhaps the future, are the ones about Chilean refugees.</w:t>
      </w:r>
      <w:r>
        <w:rPr>
          <w:color w:val="323130"/>
          <w:sz w:val="4.3mm"/>
          <w:szCs w:val="4.3mm"/>
          <w:rFonts w:ascii="Segoe UI" w:cs="Segoe UI" w:eastAsia="Segoe UI" w:hAnsi="Segoe UI"/>
        </w:rPr>
        <w:br/>
        <w:t xml:space="preserve">After the 1970 coupe, the paper about railway workers and the paper is about understanding the British welfare state, which is in a state of crisis, and the two papers on women's employment. And perhaps as I listen to the discussion.</w:t>
      </w:r>
      <w:r>
        <w:rPr>
          <w:color w:val="323130"/>
          <w:sz w:val="4.3mm"/>
          <w:szCs w:val="4.3mm"/>
          <w:rFonts w:ascii="Segoe UI" w:cs="Segoe UI" w:eastAsia="Segoe UI" w:hAnsi="Segoe UI"/>
        </w:rPr>
        <w:br/>
        <w:t xml:space="preserve">I'll find even more.</w:t>
      </w:r>
      <w:r>
        <w:rPr>
          <w:color w:val="323130"/>
          <w:sz w:val="4.3mm"/>
          <w:szCs w:val="4.3mm"/>
          <w:rFonts w:ascii="Segoe UI" w:cs="Segoe UI" w:eastAsia="Segoe UI" w:hAnsi="Segoe UI"/>
        </w:rPr>
        <w:br/>
        <w:t xml:space="preserve">Uh.</w:t>
      </w:r>
      <w:r>
        <w:rPr>
          <w:color w:val="323130"/>
          <w:sz w:val="4.3mm"/>
          <w:szCs w:val="4.3mm"/>
          <w:rFonts w:ascii="Segoe UI" w:cs="Segoe UI" w:eastAsia="Segoe UI" w:hAnsi="Segoe UI"/>
        </w:rPr>
        <w:br/>
        <w:t xml:space="preserve">Contributions to the present and the future.</w:t>
      </w:r>
      <w:r>
        <w:rPr>
          <w:color w:val="323130"/>
          <w:sz w:val="4.3mm"/>
          <w:szCs w:val="4.3mm"/>
          <w:rFonts w:ascii="Segoe UI" w:cs="Segoe UI" w:eastAsia="Segoe UI" w:hAnsi="Segoe UI"/>
        </w:rPr>
        <w:br/>
        <w:t xml:space="preserve">Thank you ever so much, George. That was that was great. And thank you so much for opening our conference for you and setting the scene.</w:t>
      </w:r>
      <w:r>
        <w:rPr>
          <w:color w:val="323130"/>
          <w:sz w:val="4.3mm"/>
          <w:szCs w:val="4.3mm"/>
          <w:rFonts w:ascii="Segoe UI" w:cs="Segoe UI" w:eastAsia="Segoe UI" w:hAnsi="Segoe UI"/>
        </w:rPr>
        <w:br/>
        <w:t xml:space="preserve">Not at all.</w:t>
      </w:r>
      <w:r>
        <w:rPr>
          <w:color w:val="323130"/>
          <w:sz w:val="4.3mm"/>
          <w:szCs w:val="4.3mm"/>
          <w:rFonts w:ascii="Segoe UI" w:cs="Segoe UI" w:eastAsia="Segoe UI" w:hAnsi="Segoe UI"/>
        </w:rPr>
        <w:br/>
        <w:t xml:space="preserve">Some.</w:t>
      </w:r>
      <w:r>
        <w:rPr>
          <w:color w:val="323130"/>
          <w:sz w:val="4.3mm"/>
          <w:szCs w:val="4.3mm"/>
          <w:rFonts w:ascii="Segoe UI" w:cs="Segoe UI" w:eastAsia="Segoe UI" w:hAnsi="Segoe UI"/>
        </w:rPr>
        <w:br/>
        <w:t xml:space="preserve">Thank you.</w:t>
      </w:r>
      <w:r>
        <w:rPr>
          <w:color w:val="323130"/>
          <w:sz w:val="4.3mm"/>
          <w:szCs w:val="4.3mm"/>
          <w:rFonts w:ascii="Segoe UI" w:cs="Segoe UI" w:eastAsia="Segoe UI" w:hAnsi="Segoe UI"/>
        </w:rPr>
        <w:br/>
        <w:t xml:space="preserve">Ohh.</w:t>
      </w:r>
      <w:r>
        <w:rPr>
          <w:color w:val="323130"/>
          <w:sz w:val="4.3mm"/>
          <w:szCs w:val="4.3mm"/>
          <w:rFonts w:ascii="Segoe UI" w:cs="Segoe UI" w:eastAsia="Segoe UI" w:hAnsi="Segoe UI"/>
        </w:rPr>
        <w:br/>
        <w:t xml:space="preserve">It's on.</w:t>
      </w:r>
      <w:r>
        <w:rPr>
          <w:color w:val="323130"/>
          <w:sz w:val="4.3mm"/>
          <w:szCs w:val="4.3mm"/>
          <w:rFonts w:ascii="Segoe UI" w:cs="Segoe UI" w:eastAsia="Segoe UI" w:hAnsi="Segoe UI"/>
        </w:rPr>
        <w:br/>
        <w:t xml:space="preserve">Doesn't over.</w:t>
      </w:r>
      <w:r>
        <w:rPr>
          <w:color w:val="323130"/>
          <w:sz w:val="4.3mm"/>
          <w:szCs w:val="4.3mm"/>
          <w:rFonts w:ascii="Segoe UI" w:cs="Segoe UI" w:eastAsia="Segoe UI" w:hAnsi="Segoe UI"/>
        </w:rPr>
        <w:br/>
        <w:t xml:space="preserve">It's cold.</w:t>
      </w:r>
      <w:r>
        <w:rPr>
          <w:color w:val="323130"/>
          <w:sz w:val="4.3mm"/>
          <w:szCs w:val="4.3mm"/>
          <w:rFonts w:ascii="Segoe UI" w:cs="Segoe UI" w:eastAsia="Segoe UI" w:hAnsi="Segoe UI"/>
        </w:rPr>
        <w:br/>
        <w:t xml:space="preserve">School collect Amos C and I remember.</w:t>
      </w:r>
      <w:r>
        <w:rPr>
          <w:color w:val="323130"/>
          <w:sz w:val="4.3mm"/>
          <w:szCs w:val="4.3mm"/>
          <w:rFonts w:ascii="Segoe UI" w:cs="Segoe UI" w:eastAsia="Segoe UI" w:hAnsi="Segoe UI"/>
        </w:rPr>
        <w:br/>
        <w:t xml:space="preserve">This.</w:t>
      </w:r>
      <w:r>
        <w:rPr>
          <w:color w:val="323130"/>
          <w:sz w:val="4.3mm"/>
          <w:szCs w:val="4.3mm"/>
          <w:rFonts w:ascii="Segoe UI" w:cs="Segoe UI" w:eastAsia="Segoe UI" w:hAnsi="Segoe UI"/>
        </w:rPr>
        <w:br/>
        <w:t xml:space="preserve">This one here.</w:t>
      </w:r>
      <w:r>
        <w:rPr>
          <w:color w:val="323130"/>
          <w:sz w:val="4.3mm"/>
          <w:szCs w:val="4.3mm"/>
          <w:rFonts w:ascii="Segoe UI" w:cs="Segoe UI" w:eastAsia="Segoe UI" w:hAnsi="Segoe UI"/>
        </w:rPr>
        <w:br/>
        <w:t xml:space="preserve">From Australia.</w:t>
      </w:r>
      <w:r>
        <w:rPr>
          <w:color w:val="323130"/>
          <w:sz w:val="4.3mm"/>
          <w:szCs w:val="4.3mm"/>
          <w:rFonts w:ascii="Segoe UI" w:cs="Segoe UI" w:eastAsia="Segoe UI" w:hAnsi="Segoe UI"/>
        </w:rPr>
        <w:br/>
        <w:t xml:space="preserve">52.</w:t>
      </w:r>
      <w:r>
        <w:rPr>
          <w:color w:val="323130"/>
          <w:sz w:val="4.3mm"/>
          <w:szCs w:val="4.3mm"/>
          <w:rFonts w:ascii="Segoe UI" w:cs="Segoe UI" w:eastAsia="Segoe UI" w:hAnsi="Segoe UI"/>
        </w:rPr>
        <w:br/>
        <w:t xml:space="preserve">G.</w:t>
      </w:r>
      <w:r>
        <w:rPr>
          <w:color w:val="323130"/>
          <w:sz w:val="4.3mm"/>
          <w:szCs w:val="4.3mm"/>
          <w:rFonts w:ascii="Segoe UI" w:cs="Segoe UI" w:eastAsia="Segoe UI" w:hAnsi="Segoe UI"/>
        </w:rPr>
        <w:br/>
        <w:t xml:space="preserve">Yeah, the hole.</w:t>
      </w:r>
      <w:r>
        <w:rPr>
          <w:color w:val="323130"/>
          <w:sz w:val="4.3mm"/>
          <w:szCs w:val="4.3mm"/>
          <w:rFonts w:ascii="Segoe UI" w:cs="Segoe UI" w:eastAsia="Segoe UI" w:hAnsi="Segoe UI"/>
        </w:rPr>
        <w:br/>
        <w:t xml:space="preserve">Two year.</w:t>
      </w:r>
      <w:r>
        <w:rPr>
          <w:color w:val="323130"/>
          <w:sz w:val="4.3mm"/>
          <w:szCs w:val="4.3mm"/>
          <w:rFonts w:ascii="Segoe UI" w:cs="Segoe UI" w:eastAsia="Segoe UI" w:hAnsi="Segoe UI"/>
        </w:rPr>
        <w:br/>
        <w:t xml:space="preserve">Like.</w:t>
      </w:r>
      <w:r>
        <w:rPr>
          <w:color w:val="323130"/>
          <w:sz w:val="4.3mm"/>
          <w:szCs w:val="4.3mm"/>
          <w:rFonts w:ascii="Segoe UI" w:cs="Segoe UI" w:eastAsia="Segoe UI" w:hAnsi="Segoe UI"/>
        </w:rPr>
        <w:br/>
        <w:t xml:space="preserve">Good.</w:t>
      </w:r>
      <w:r>
        <w:rPr>
          <w:color w:val="323130"/>
          <w:sz w:val="4.3mm"/>
          <w:szCs w:val="4.3mm"/>
          <w:rFonts w:ascii="Segoe UI" w:cs="Segoe UI" w:eastAsia="Segoe UI" w:hAnsi="Segoe UI"/>
        </w:rPr>
        <w:br/>
        <w:t xml:space="preserve">2nd.</w:t>
      </w:r>
      <w:r>
        <w:rPr>
          <w:color w:val="323130"/>
          <w:sz w:val="4.3mm"/>
          <w:szCs w:val="4.3mm"/>
          <w:rFonts w:ascii="Segoe UI" w:cs="Segoe UI" w:eastAsia="Segoe UI" w:hAnsi="Segoe UI"/>
        </w:rPr>
        <w:br/>
        <w:t xml:space="preserve">Yeah.</w:t>
      </w:r>
      <w:r>
        <w:rPr>
          <w:color w:val="323130"/>
          <w:sz w:val="4.3mm"/>
          <w:szCs w:val="4.3mm"/>
          <w:rFonts w:ascii="Segoe UI" w:cs="Segoe UI" w:eastAsia="Segoe UI" w:hAnsi="Segoe UI"/>
        </w:rPr>
        <w:br/>
        <w:t xml:space="preserve">Sorry.</w:t>
      </w:r>
      <w:r>
        <w:rPr>
          <w:color w:val="323130"/>
          <w:sz w:val="4.3mm"/>
          <w:szCs w:val="4.3mm"/>
          <w:rFonts w:ascii="Segoe UI" w:cs="Segoe UI" w:eastAsia="Segoe UI" w:hAnsi="Segoe UI"/>
        </w:rPr>
        <w:br/>
        <w:t xml:space="preserve">So.</w:t>
      </w:r>
      <w:r>
        <w:rPr>
          <w:color w:val="323130"/>
          <w:sz w:val="4.3mm"/>
          <w:szCs w:val="4.3mm"/>
          <w:rFonts w:ascii="Segoe UI" w:cs="Segoe UI" w:eastAsia="Segoe UI" w:hAnsi="Segoe UI"/>
        </w:rPr>
        <w:br/>
        <w:t xml:space="preserve">Do you think I need? I think just for the people who are. OK relates that. Yeah, OK. OK. Well, welcome to the first session, which is on the history of higher education in the modern records centre, which had a wonderful introduction actually just now from George Bain. And I think it's true that in recent years.</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3" cstate="none"/>
                    <a:srcRect/>
                    <a:stretch>
                      <a:fillRect/>
                    </a:stretch>
                  </pic:blipFill>
                  <pic:spPr bwMode="auto">
                    <a:xfrm>
                      <a:off x="0" y="0"/>
                      <a:ext cx="209550" cy="209550"/>
                    </a:xfrm>
                    <a:prstGeom prst="rect">
                      <a:avLst/>
                    </a:prstGeom>
                  </pic:spPr>
                </pic:pic>
              </a:graphicData>
            </a:graphic>
          </wp:anchor>
        </w:drawing>
      </w:r>
      <w:r>
        <w:rPr>
          <w:b/>
          <w:bCs/>
          <w:color w:val="605e5c"/>
          <w:sz w:val="4.3mm"/>
          <w:szCs w:val="4.3mm"/>
          <w:rFonts w:ascii="Segoe UI" w:cs="Segoe UI" w:eastAsia="Segoe UI" w:hAnsi="Segoe UI"/>
        </w:rPr>
        <w:br/>
        <w:t xml:space="preserve">Botcherby, Pierre </w:t>
      </w:r>
      <w:r>
        <w:rPr>
          <w:color w:val="a19f9d"/>
          <w:sz w:val="4.3mm"/>
          <w:szCs w:val="4.3mm"/>
          <w:rFonts w:ascii="Segoe UI" w:cs="Segoe UI" w:eastAsia="Segoe UI" w:hAnsi="Segoe UI"/>
        </w:rPr>
        <w:t xml:space="preserve">stopped transcription</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9"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9"/>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image" Target="media/yadxfxp_0jlkx3q6dgmz7.png"/><Relationship Id="rId7" Type="http://schemas.openxmlformats.org/officeDocument/2006/relationships/image" Target="media/35pecqtu0gpa3yxbpcfpt.png"/><Relationship Id="rId8" Type="http://schemas.openxmlformats.org/officeDocument/2006/relationships/image" Target="media/z0vt2cbvp0l6ri_teicmy.png"/><Relationship Id="rId9" Type="http://schemas.openxmlformats.org/officeDocument/2006/relationships/image" Target="media/jcg2qjwyk-rhx-ogct_op.png"/><Relationship Id="rId10" Type="http://schemas.openxmlformats.org/officeDocument/2006/relationships/image" Target="media/t60-aqupy4l650oet-ojd.png"/><Relationship Id="rId11" Type="http://schemas.openxmlformats.org/officeDocument/2006/relationships/image" Target="media/2yke0z07qj9e-b4g-e3x0.png"/><Relationship Id="rId12" Type="http://schemas.openxmlformats.org/officeDocument/2006/relationships/image" Target="media/3zhb74tcudaagm9feycqm.png"/><Relationship Id="rId13" Type="http://schemas.openxmlformats.org/officeDocument/2006/relationships/image" Target="media/xy2wzr8wgflvb9fd4qovt.png"/></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2023-09-21T14:09:39.991Z</dcterms:created>
  <dcterms:modified xsi:type="dcterms:W3CDTF">2023-09-21T14:09:39.991Z</dcterms:modified>
</cp:coreProperties>
</file>

<file path=docProps/custom.xml><?xml version="1.0" encoding="utf-8"?>
<Properties xmlns="http://schemas.openxmlformats.org/officeDocument/2006/custom-properties" xmlns:vt="http://schemas.openxmlformats.org/officeDocument/2006/docPropsVTypes"/>
</file>