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E57EB6" w14:textId="72988248" w:rsidR="00CF3E13" w:rsidRPr="00C84070" w:rsidRDefault="0031114B" w:rsidP="3EA0E6F8">
      <w:pPr>
        <w:pStyle w:val="Title"/>
        <w:jc w:val="center"/>
        <w:rPr>
          <w:color w:val="002060"/>
        </w:rPr>
      </w:pPr>
      <w:r>
        <w:rPr>
          <w:color w:val="002060"/>
        </w:rPr>
        <w:t xml:space="preserve">How to use </w:t>
      </w:r>
      <w:r w:rsidR="3EA0E6F8" w:rsidRPr="3EA0E6F8">
        <w:rPr>
          <w:color w:val="002060"/>
        </w:rPr>
        <w:t xml:space="preserve">Concur – Quick Guide </w:t>
      </w:r>
    </w:p>
    <w:p w14:paraId="184D8606" w14:textId="266F6527" w:rsidR="00A278EC" w:rsidRDefault="00440877" w:rsidP="00777B8F">
      <w:pPr>
        <w:pStyle w:val="Heading1"/>
        <w:rPr>
          <w:b/>
        </w:rPr>
      </w:pPr>
      <w:bookmarkStart w:id="0" w:name="_Toc153807130"/>
      <w:r>
        <w:rPr>
          <w:b/>
          <w:bCs/>
          <w:color w:val="0070C0"/>
        </w:rPr>
        <w:t>L</w:t>
      </w:r>
      <w:r w:rsidR="00A278EC" w:rsidRPr="259BF663">
        <w:rPr>
          <w:b/>
          <w:bCs/>
          <w:color w:val="0070C0"/>
        </w:rPr>
        <w:t>ogging In and Making a Claim</w:t>
      </w:r>
      <w:bookmarkEnd w:id="0"/>
      <w:r w:rsidR="00A278EC" w:rsidRPr="259BF663">
        <w:rPr>
          <w:b/>
          <w:bCs/>
          <w:color w:val="0070C0"/>
        </w:rPr>
        <w:t xml:space="preserve"> </w:t>
      </w:r>
    </w:p>
    <w:p w14:paraId="7CE57EBA" w14:textId="39A8A369" w:rsidR="0002322F" w:rsidRPr="00A278EC" w:rsidRDefault="0022538B" w:rsidP="3EA0E6F8">
      <w:pPr>
        <w:pStyle w:val="Heading2"/>
        <w:rPr>
          <w:b/>
          <w:bCs/>
        </w:rPr>
      </w:pPr>
      <w:bookmarkStart w:id="1" w:name="_Toc153807131"/>
      <w:r w:rsidRPr="259BF663">
        <w:rPr>
          <w:b/>
          <w:bCs/>
        </w:rPr>
        <w:t>Single sign-on (SSO)</w:t>
      </w:r>
      <w:bookmarkEnd w:id="1"/>
    </w:p>
    <w:p w14:paraId="7CE57EBB" w14:textId="6C0D8FB4" w:rsidR="0002322F" w:rsidRPr="00612583" w:rsidRDefault="006249CE" w:rsidP="0002322F">
      <w:r>
        <w:t>Concur</w:t>
      </w:r>
      <w:r w:rsidR="3EA0E6F8">
        <w:t xml:space="preserve"> is a single sign-on application</w:t>
      </w:r>
      <w:r w:rsidR="00777B8F">
        <w:t>;</w:t>
      </w:r>
      <w:r w:rsidR="3EA0E6F8">
        <w:t xml:space="preserve"> once you have logged into </w:t>
      </w:r>
      <w:r w:rsidR="008A35B7">
        <w:t xml:space="preserve">the University’s webpage using </w:t>
      </w:r>
      <w:r w:rsidR="3EA0E6F8">
        <w:t xml:space="preserve">your usual University </w:t>
      </w:r>
      <w:r w:rsidR="008A35B7">
        <w:t>log-in Id enter Concur in the search box</w:t>
      </w:r>
      <w:r w:rsidR="00777B8F">
        <w:t>,</w:t>
      </w:r>
      <w:r w:rsidR="008A35B7">
        <w:t xml:space="preserve"> which will take you into your account</w:t>
      </w:r>
      <w:r w:rsidR="3EA0E6F8">
        <w:t>.</w:t>
      </w:r>
    </w:p>
    <w:p w14:paraId="7A75E727" w14:textId="20D567FE" w:rsidR="0022538B" w:rsidRPr="00A278EC" w:rsidRDefault="006249CE" w:rsidP="3EA0E6F8">
      <w:pPr>
        <w:pStyle w:val="Heading2"/>
        <w:rPr>
          <w:b/>
          <w:bCs/>
        </w:rPr>
      </w:pPr>
      <w:bookmarkStart w:id="2" w:name="_Toc153807132"/>
      <w:r>
        <w:rPr>
          <w:b/>
          <w:bCs/>
        </w:rPr>
        <w:t xml:space="preserve">Your profile </w:t>
      </w:r>
      <w:r>
        <w:t>(your initials in the top right)</w:t>
      </w:r>
      <w:bookmarkEnd w:id="2"/>
    </w:p>
    <w:p w14:paraId="5FB83BFB" w14:textId="77777777" w:rsidR="006249CE" w:rsidRDefault="006249CE" w:rsidP="0002322F">
      <w:r>
        <w:t>There are some fields we’ve set for you and others you can update yourself.</w:t>
      </w:r>
    </w:p>
    <w:p w14:paraId="31A45899" w14:textId="77777777" w:rsidR="006249CE" w:rsidRPr="005C3189" w:rsidRDefault="006249CE" w:rsidP="006249CE">
      <w:pPr>
        <w:rPr>
          <w:b/>
          <w:bCs/>
          <w:u w:val="single"/>
        </w:rPr>
      </w:pPr>
      <w:r w:rsidRPr="005C3189">
        <w:rPr>
          <w:b/>
          <w:bCs/>
          <w:u w:val="single"/>
        </w:rPr>
        <w:t>Set fields (for information only)</w:t>
      </w:r>
    </w:p>
    <w:p w14:paraId="3EB597C0" w14:textId="184C63A1" w:rsidR="006249CE" w:rsidRPr="0089334D" w:rsidRDefault="006249CE" w:rsidP="006249CE">
      <w:r w:rsidRPr="005C3189">
        <w:rPr>
          <w:b/>
          <w:bCs/>
        </w:rPr>
        <w:t>Personal Information</w:t>
      </w:r>
      <w:r w:rsidRPr="006249CE">
        <w:rPr>
          <w:b/>
          <w:bCs/>
          <w:color w:val="0070C0"/>
        </w:rPr>
        <w:t xml:space="preserve"> -</w:t>
      </w:r>
      <w:r>
        <w:rPr>
          <w:b/>
          <w:bCs/>
        </w:rPr>
        <w:t xml:space="preserve"> </w:t>
      </w:r>
      <w:r>
        <w:t>your employee ID (for staff this should be the same as your University Card), name and your University email.</w:t>
      </w:r>
      <w:r>
        <w:br/>
      </w:r>
      <w:r w:rsidRPr="005C3189">
        <w:rPr>
          <w:b/>
          <w:bCs/>
        </w:rPr>
        <w:t>Expense Information</w:t>
      </w:r>
      <w:r w:rsidRPr="3EA0E6F8">
        <w:rPr>
          <w:color w:val="0070C0"/>
        </w:rPr>
        <w:t xml:space="preserve"> – </w:t>
      </w:r>
      <w:r>
        <w:t>all your expense claims will automatically be assigned to this code (but you can change (allocate) the costs when you make your claim, if you need to).</w:t>
      </w:r>
      <w:r>
        <w:br/>
      </w:r>
      <w:r w:rsidRPr="005C3189">
        <w:rPr>
          <w:b/>
          <w:bCs/>
        </w:rPr>
        <w:t>Expense Approvers</w:t>
      </w:r>
      <w:r w:rsidRPr="3EA0E6F8">
        <w:rPr>
          <w:color w:val="0070C0"/>
        </w:rPr>
        <w:t xml:space="preserve"> – </w:t>
      </w:r>
      <w:r>
        <w:t>your claim will automatically be sent to the person shown here.</w:t>
      </w:r>
    </w:p>
    <w:p w14:paraId="0337FFB4" w14:textId="77777777" w:rsidR="006249CE" w:rsidRPr="005C3189" w:rsidRDefault="006249CE" w:rsidP="006249CE">
      <w:pPr>
        <w:rPr>
          <w:b/>
          <w:bCs/>
          <w:u w:val="single"/>
        </w:rPr>
      </w:pPr>
      <w:r w:rsidRPr="005C3189">
        <w:rPr>
          <w:b/>
          <w:bCs/>
          <w:u w:val="single"/>
        </w:rPr>
        <w:t>Updateable fields</w:t>
      </w:r>
    </w:p>
    <w:p w14:paraId="16594F0C" w14:textId="77777777" w:rsidR="006249CE" w:rsidRDefault="006249CE" w:rsidP="006249CE">
      <w:r w:rsidRPr="005C3189">
        <w:rPr>
          <w:b/>
          <w:bCs/>
        </w:rPr>
        <w:t>Expense Delegates</w:t>
      </w:r>
      <w:r w:rsidRPr="3EA0E6F8">
        <w:rPr>
          <w:color w:val="0070C0"/>
        </w:rPr>
        <w:t xml:space="preserve"> </w:t>
      </w:r>
      <w:r>
        <w:t xml:space="preserve">– you can choose someone (or more than 1 person) to input a claim on your behalf (you will still have to submit the claim). You can also see if someone (or more than 1 person) has selected you to be a delegate for them. </w:t>
      </w:r>
    </w:p>
    <w:p w14:paraId="7B3A363D" w14:textId="77777777" w:rsidR="006249CE" w:rsidRDefault="006249CE" w:rsidP="006249CE">
      <w:r w:rsidRPr="005C3189">
        <w:rPr>
          <w:b/>
          <w:bCs/>
        </w:rPr>
        <w:t>Expense Preferences</w:t>
      </w:r>
      <w:r w:rsidRPr="3EA0E6F8">
        <w:rPr>
          <w:color w:val="0070C0"/>
        </w:rPr>
        <w:t xml:space="preserve"> – </w:t>
      </w:r>
      <w:r>
        <w:t xml:space="preserve">you can choose </w:t>
      </w:r>
      <w:r w:rsidRPr="3EA0E6F8">
        <w:rPr>
          <w:i/>
          <w:iCs/>
        </w:rPr>
        <w:t>not</w:t>
      </w:r>
      <w:r>
        <w:t xml:space="preserve"> to receive e-mail notifications (but be aware that if you untick this, you won’t receive e-mails and will need to check on Concur if your claim has been returned for any reason).</w:t>
      </w:r>
    </w:p>
    <w:p w14:paraId="033FC088" w14:textId="77777777" w:rsidR="006249CE" w:rsidRDefault="006249CE" w:rsidP="006249CE">
      <w:r w:rsidRPr="005C3189">
        <w:rPr>
          <w:b/>
          <w:bCs/>
        </w:rPr>
        <w:t>Company Car and Personal Car</w:t>
      </w:r>
      <w:r w:rsidRPr="3EA0E6F8">
        <w:rPr>
          <w:color w:val="0070C0"/>
        </w:rPr>
        <w:t xml:space="preserve"> – </w:t>
      </w:r>
      <w:r>
        <w:t xml:space="preserve">if you need to claim for mileage incurred on </w:t>
      </w:r>
      <w:proofErr w:type="gramStart"/>
      <w:r>
        <w:t>University</w:t>
      </w:r>
      <w:proofErr w:type="gramEnd"/>
      <w:r>
        <w:t xml:space="preserve"> business, you will first need to provide details about your car and confirm you have a valid licence etc. (Students only: please note you will need Social, Domestic &amp; Pleasure Insurance rather than business use but you will still need to confirm this as business insurance)</w:t>
      </w:r>
    </w:p>
    <w:p w14:paraId="3FC9CEBD" w14:textId="39A93A01" w:rsidR="006249CE" w:rsidRDefault="006249CE" w:rsidP="006249CE">
      <w:r w:rsidRPr="005C3189">
        <w:rPr>
          <w:b/>
          <w:bCs/>
        </w:rPr>
        <w:t>Mobile Registration</w:t>
      </w:r>
      <w:r w:rsidRPr="3EA0E6F8">
        <w:rPr>
          <w:color w:val="0070C0"/>
        </w:rPr>
        <w:t xml:space="preserve"> –</w:t>
      </w:r>
      <w:r w:rsidR="000E64E1">
        <w:rPr>
          <w:color w:val="0070C0"/>
        </w:rPr>
        <w:t xml:space="preserve"> </w:t>
      </w:r>
      <w:r>
        <w:t xml:space="preserve">download the Concur app and register your mobile device so you can take photos of your receipts to add to your claim. </w:t>
      </w:r>
    </w:p>
    <w:p w14:paraId="421DEBDB" w14:textId="040122AE" w:rsidR="006249CE" w:rsidRDefault="006249CE" w:rsidP="0002322F">
      <w:r>
        <w:t xml:space="preserve">Note: you can also complete, submit and approve claims on your mobile, but some functions are not currently available on a mobile device, such as changing a cost code, using Google Maps, </w:t>
      </w:r>
      <w:proofErr w:type="gramStart"/>
      <w:r>
        <w:t>returning</w:t>
      </w:r>
      <w:proofErr w:type="gramEnd"/>
      <w:r>
        <w:t xml:space="preserve"> or forwarding a claim.</w:t>
      </w:r>
    </w:p>
    <w:p w14:paraId="1942F311" w14:textId="77777777" w:rsidR="00BE069D" w:rsidRDefault="00BE069D" w:rsidP="0002322F"/>
    <w:p w14:paraId="4782327B" w14:textId="77777777" w:rsidR="00BE069D" w:rsidRDefault="00BE069D" w:rsidP="0002322F"/>
    <w:p w14:paraId="60C6DC7D" w14:textId="77777777" w:rsidR="00BE069D" w:rsidRDefault="00BE069D" w:rsidP="0002322F"/>
    <w:p w14:paraId="23EFDEDD" w14:textId="77777777" w:rsidR="00BE069D" w:rsidRDefault="00BE069D" w:rsidP="0002322F"/>
    <w:p w14:paraId="698DA38E" w14:textId="77777777" w:rsidR="00BE069D" w:rsidRDefault="00BE069D" w:rsidP="0002322F"/>
    <w:p w14:paraId="5A6B1F43" w14:textId="77777777" w:rsidR="00BE069D" w:rsidRDefault="00BE069D" w:rsidP="0002322F"/>
    <w:p w14:paraId="56C6CA40" w14:textId="77777777" w:rsidR="00BE069D" w:rsidRDefault="00BE069D" w:rsidP="0002322F"/>
    <w:p w14:paraId="504B3AF9" w14:textId="77777777" w:rsidR="00BE069D" w:rsidRDefault="00BE069D" w:rsidP="0002322F">
      <w:pPr>
        <w:rPr>
          <w:rFonts w:ascii="Calibri" w:eastAsia="Calibri" w:hAnsi="Calibri" w:cs="Calibri"/>
        </w:rPr>
      </w:pPr>
    </w:p>
    <w:p w14:paraId="0470C780" w14:textId="77777777" w:rsidR="00777B8F" w:rsidRPr="00DF0646" w:rsidRDefault="00777B8F" w:rsidP="00777B8F">
      <w:pPr>
        <w:pStyle w:val="Heading2"/>
        <w:rPr>
          <w:b/>
          <w:bCs/>
        </w:rPr>
      </w:pPr>
      <w:bookmarkStart w:id="3" w:name="_Toc153807133"/>
      <w:r w:rsidRPr="259BF663">
        <w:rPr>
          <w:b/>
          <w:bCs/>
        </w:rPr>
        <w:t>Making a Claim</w:t>
      </w:r>
      <w:bookmarkEnd w:id="3"/>
    </w:p>
    <w:p w14:paraId="7CE57EBD" w14:textId="3269F144" w:rsidR="0002322F" w:rsidRDefault="3EA0E6F8" w:rsidP="00A01694">
      <w:pPr>
        <w:pStyle w:val="ListParagraph"/>
        <w:numPr>
          <w:ilvl w:val="0"/>
          <w:numId w:val="3"/>
        </w:numPr>
      </w:pPr>
      <w:r w:rsidRPr="00A01694">
        <w:rPr>
          <w:b/>
          <w:bCs/>
        </w:rPr>
        <w:t>Start a claim</w:t>
      </w:r>
      <w:r>
        <w:t xml:space="preserve"> </w:t>
      </w:r>
      <w:r w:rsidR="006B7523">
        <w:t>(note: your claim can include many items and many trips. Please do NOT submit several claims for a few items all at once, instead build up a single claim with all your expenses for the month and then submit it. Concur charges the University several pounds for every single claim submitted).</w:t>
      </w:r>
    </w:p>
    <w:p w14:paraId="19B50F69" w14:textId="1D68920E" w:rsidR="0031114B" w:rsidRDefault="0031114B" w:rsidP="0002322F">
      <w:r w:rsidRPr="0031114B">
        <w:rPr>
          <w:noProof/>
        </w:rPr>
        <w:drawing>
          <wp:inline distT="0" distB="0" distL="0" distR="0" wp14:anchorId="4FB7D330" wp14:editId="1C788EA8">
            <wp:extent cx="5731510" cy="600075"/>
            <wp:effectExtent l="0" t="0" r="2540" b="9525"/>
            <wp:docPr id="18147221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722169" name=""/>
                    <pic:cNvPicPr/>
                  </pic:nvPicPr>
                  <pic:blipFill>
                    <a:blip r:embed="rId10"/>
                    <a:stretch>
                      <a:fillRect/>
                    </a:stretch>
                  </pic:blipFill>
                  <pic:spPr>
                    <a:xfrm>
                      <a:off x="0" y="0"/>
                      <a:ext cx="5731510" cy="600075"/>
                    </a:xfrm>
                    <a:prstGeom prst="rect">
                      <a:avLst/>
                    </a:prstGeom>
                  </pic:spPr>
                </pic:pic>
              </a:graphicData>
            </a:graphic>
          </wp:inline>
        </w:drawing>
      </w:r>
    </w:p>
    <w:p w14:paraId="244967D8" w14:textId="27BE0B40" w:rsidR="00C3521D" w:rsidRPr="00A01694" w:rsidRDefault="00C3521D" w:rsidP="00A01694">
      <w:pPr>
        <w:pStyle w:val="ListParagraph"/>
        <w:numPr>
          <w:ilvl w:val="0"/>
          <w:numId w:val="3"/>
        </w:numPr>
        <w:rPr>
          <w:b/>
          <w:bCs/>
        </w:rPr>
      </w:pPr>
      <w:r w:rsidRPr="00A01694">
        <w:rPr>
          <w:b/>
          <w:bCs/>
        </w:rPr>
        <w:t>Complete Header</w:t>
      </w:r>
    </w:p>
    <w:p w14:paraId="2CF61A91" w14:textId="77777777" w:rsidR="00B502CB" w:rsidRDefault="00C3521D" w:rsidP="00C3521D">
      <w:pPr>
        <w:pStyle w:val="ListParagraph"/>
        <w:ind w:left="0"/>
        <w:jc w:val="both"/>
      </w:pPr>
      <w:r>
        <w:t xml:space="preserve">Complete all boxes with a </w:t>
      </w:r>
      <w:r w:rsidRPr="3EA0E6F8">
        <w:rPr>
          <w:color w:val="FF0000"/>
        </w:rPr>
        <w:t>red</w:t>
      </w:r>
      <w:r>
        <w:t xml:space="preserve"> asterisk.</w:t>
      </w:r>
    </w:p>
    <w:p w14:paraId="7177ED8E" w14:textId="77777777" w:rsidR="00F35262" w:rsidRDefault="00F35262" w:rsidP="00C3521D">
      <w:pPr>
        <w:pStyle w:val="ListParagraph"/>
        <w:ind w:left="0"/>
        <w:jc w:val="both"/>
      </w:pPr>
    </w:p>
    <w:p w14:paraId="19DDC87A" w14:textId="4C9FA7FB" w:rsidR="00B502CB" w:rsidRDefault="00B502CB" w:rsidP="00C3521D">
      <w:pPr>
        <w:pStyle w:val="ListParagraph"/>
        <w:ind w:left="0"/>
        <w:jc w:val="both"/>
      </w:pPr>
      <w:r w:rsidRPr="00F35262">
        <w:t>C</w:t>
      </w:r>
      <w:r w:rsidR="00C3521D" w:rsidRPr="00F35262">
        <w:t>laim name</w:t>
      </w:r>
      <w:r>
        <w:rPr>
          <w:b/>
          <w:bCs/>
        </w:rPr>
        <w:t>:</w:t>
      </w:r>
      <w:r w:rsidR="00C3521D">
        <w:rPr>
          <w:b/>
          <w:bCs/>
        </w:rPr>
        <w:t xml:space="preserve"> </w:t>
      </w:r>
      <w:r w:rsidR="00C3521D">
        <w:t>is for you to identify the claim (e.g. enter your name and month).</w:t>
      </w:r>
    </w:p>
    <w:p w14:paraId="6C17C0D3" w14:textId="77777777" w:rsidR="00F35262" w:rsidRDefault="00F35262" w:rsidP="00C3521D">
      <w:pPr>
        <w:pStyle w:val="ListParagraph"/>
        <w:ind w:left="0"/>
        <w:jc w:val="both"/>
      </w:pPr>
    </w:p>
    <w:p w14:paraId="529B193A" w14:textId="4391E1EA" w:rsidR="00B502CB" w:rsidRDefault="00B502CB" w:rsidP="00C3521D">
      <w:pPr>
        <w:pStyle w:val="ListParagraph"/>
        <w:ind w:left="0"/>
        <w:jc w:val="both"/>
      </w:pPr>
      <w:r w:rsidRPr="00F35262">
        <w:t>Policy and D</w:t>
      </w:r>
      <w:r w:rsidR="00C3521D" w:rsidRPr="00F35262">
        <w:t>ate</w:t>
      </w:r>
      <w:r>
        <w:rPr>
          <w:b/>
          <w:bCs/>
        </w:rPr>
        <w:t>:</w:t>
      </w:r>
      <w:r w:rsidR="00C3521D">
        <w:t xml:space="preserve"> </w:t>
      </w:r>
      <w:r>
        <w:t xml:space="preserve">system </w:t>
      </w:r>
      <w:r w:rsidR="00C3521D">
        <w:t>default</w:t>
      </w:r>
      <w:r>
        <w:t>s (no need to change)</w:t>
      </w:r>
      <w:r w:rsidR="00C3521D">
        <w:t>.</w:t>
      </w:r>
    </w:p>
    <w:p w14:paraId="3D20B8A4" w14:textId="77777777" w:rsidR="00F35262" w:rsidRDefault="00F35262" w:rsidP="00C3521D">
      <w:pPr>
        <w:pStyle w:val="ListParagraph"/>
        <w:ind w:left="0"/>
        <w:jc w:val="both"/>
      </w:pPr>
    </w:p>
    <w:p w14:paraId="030F8C47" w14:textId="5D0E3FC3" w:rsidR="00B502CB" w:rsidRDefault="00B502CB" w:rsidP="00B502CB">
      <w:pPr>
        <w:pStyle w:val="ListParagraph"/>
        <w:ind w:left="0"/>
        <w:jc w:val="both"/>
      </w:pPr>
      <w:r w:rsidRPr="00F35262">
        <w:t>B</w:t>
      </w:r>
      <w:r w:rsidR="00C3521D" w:rsidRPr="00F35262">
        <w:t>usiness purpose</w:t>
      </w:r>
      <w:r>
        <w:rPr>
          <w:b/>
          <w:bCs/>
        </w:rPr>
        <w:t xml:space="preserve">: </w:t>
      </w:r>
      <w:r>
        <w:t xml:space="preserve">Please tell us specifically </w:t>
      </w:r>
      <w:r w:rsidRPr="00B502CB">
        <w:rPr>
          <w:b/>
          <w:bCs/>
        </w:rPr>
        <w:t>why</w:t>
      </w:r>
      <w:r>
        <w:t xml:space="preserve"> you incurred this expense; </w:t>
      </w:r>
      <w:r w:rsidRPr="00B502CB">
        <w:rPr>
          <w:b/>
          <w:bCs/>
        </w:rPr>
        <w:t>where</w:t>
      </w:r>
      <w:r>
        <w:t xml:space="preserve"> you went, </w:t>
      </w:r>
      <w:r w:rsidRPr="00B502CB">
        <w:rPr>
          <w:b/>
          <w:bCs/>
        </w:rPr>
        <w:t>why</w:t>
      </w:r>
      <w:r>
        <w:t xml:space="preserve"> and </w:t>
      </w:r>
      <w:r w:rsidRPr="00B502CB">
        <w:rPr>
          <w:b/>
          <w:bCs/>
        </w:rPr>
        <w:t>when</w:t>
      </w:r>
      <w:r>
        <w:rPr>
          <w:b/>
          <w:bCs/>
        </w:rPr>
        <w:t xml:space="preserve">. </w:t>
      </w:r>
      <w:r w:rsidRPr="00F35262">
        <w:rPr>
          <w:b/>
          <w:bCs/>
          <w:color w:val="FF0000"/>
        </w:rPr>
        <w:t xml:space="preserve">This is a really important </w:t>
      </w:r>
      <w:proofErr w:type="gramStart"/>
      <w:r w:rsidRPr="00F35262">
        <w:rPr>
          <w:b/>
          <w:bCs/>
          <w:color w:val="FF0000"/>
        </w:rPr>
        <w:t>field</w:t>
      </w:r>
      <w:proofErr w:type="gramEnd"/>
      <w:r w:rsidR="00777F74">
        <w:rPr>
          <w:b/>
          <w:bCs/>
          <w:color w:val="FF0000"/>
        </w:rPr>
        <w:t xml:space="preserve"> </w:t>
      </w:r>
      <w:r w:rsidRPr="00F35262">
        <w:rPr>
          <w:b/>
          <w:bCs/>
          <w:color w:val="FF0000"/>
        </w:rPr>
        <w:t xml:space="preserve">and your claim will be returned </w:t>
      </w:r>
      <w:r w:rsidR="00025115" w:rsidRPr="00F35262">
        <w:rPr>
          <w:b/>
          <w:bCs/>
          <w:color w:val="FF0000"/>
        </w:rPr>
        <w:t xml:space="preserve">if </w:t>
      </w:r>
      <w:r w:rsidR="000E64E1" w:rsidRPr="00F35262">
        <w:rPr>
          <w:b/>
          <w:bCs/>
          <w:color w:val="FF0000"/>
        </w:rPr>
        <w:t>it is not clear why you incurred the expense</w:t>
      </w:r>
      <w:r w:rsidR="000E64E1">
        <w:rPr>
          <w:b/>
          <w:bCs/>
        </w:rPr>
        <w:t>.</w:t>
      </w:r>
      <w:r w:rsidR="00025115">
        <w:rPr>
          <w:b/>
          <w:bCs/>
        </w:rPr>
        <w:t xml:space="preserve"> </w:t>
      </w:r>
      <w:r>
        <w:t xml:space="preserve"> </w:t>
      </w:r>
    </w:p>
    <w:p w14:paraId="59A45AF8" w14:textId="2B421EBD" w:rsidR="00D06C32" w:rsidRDefault="00D06C32" w:rsidP="00B502CB">
      <w:pPr>
        <w:pStyle w:val="ListParagraph"/>
        <w:ind w:left="0"/>
        <w:jc w:val="both"/>
      </w:pPr>
      <w:r>
        <w:t>Please do not enter the type of expenditure (train ticket, mileage etc. since we can ascertain that from other fields) nor simply enter “yes”.</w:t>
      </w:r>
    </w:p>
    <w:p w14:paraId="577BA1DA" w14:textId="00911C04" w:rsidR="00C3521D" w:rsidRDefault="000E64E1" w:rsidP="000E64E1">
      <w:pPr>
        <w:pStyle w:val="ListParagraph"/>
        <w:ind w:left="0"/>
        <w:jc w:val="both"/>
        <w:rPr>
          <w:b/>
          <w:bCs/>
        </w:rPr>
      </w:pPr>
      <w:r>
        <w:t>There is</w:t>
      </w:r>
      <w:r w:rsidR="00C3521D">
        <w:t xml:space="preserve"> a maximum of 50 characters (the counter shows how many you have used out of the 50 available)</w:t>
      </w:r>
      <w:r>
        <w:t>, so please truncate where necessary (e.g. shorten Conference to Conf)</w:t>
      </w:r>
    </w:p>
    <w:p w14:paraId="1C423BBC" w14:textId="2A13BDB3" w:rsidR="00C3521D" w:rsidRPr="00C3521D" w:rsidRDefault="00C3521D" w:rsidP="0002322F">
      <w:pPr>
        <w:rPr>
          <w:b/>
          <w:bCs/>
        </w:rPr>
      </w:pPr>
      <w:r w:rsidRPr="00C3521D">
        <w:rPr>
          <w:b/>
          <w:bCs/>
          <w:noProof/>
        </w:rPr>
        <w:drawing>
          <wp:inline distT="0" distB="0" distL="0" distR="0" wp14:anchorId="526142C2" wp14:editId="6BE6F3A9">
            <wp:extent cx="5731510" cy="485140"/>
            <wp:effectExtent l="0" t="0" r="2540" b="0"/>
            <wp:docPr id="2077468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746848" name=""/>
                    <pic:cNvPicPr/>
                  </pic:nvPicPr>
                  <pic:blipFill>
                    <a:blip r:embed="rId11"/>
                    <a:stretch>
                      <a:fillRect/>
                    </a:stretch>
                  </pic:blipFill>
                  <pic:spPr>
                    <a:xfrm>
                      <a:off x="0" y="0"/>
                      <a:ext cx="5731510" cy="485140"/>
                    </a:xfrm>
                    <a:prstGeom prst="rect">
                      <a:avLst/>
                    </a:prstGeom>
                  </pic:spPr>
                </pic:pic>
              </a:graphicData>
            </a:graphic>
          </wp:inline>
        </w:drawing>
      </w:r>
    </w:p>
    <w:p w14:paraId="23345CB6" w14:textId="7700EDD0" w:rsidR="00BE069D" w:rsidRDefault="00A01694" w:rsidP="00BE069D">
      <w:r>
        <w:t>This field is uploaded to SAP and provides a quick, at-a-glance record of the reason for the expense.</w:t>
      </w:r>
    </w:p>
    <w:p w14:paraId="0B9DCFBB" w14:textId="507A7F02" w:rsidR="00BC4A64" w:rsidRDefault="00BC4A64" w:rsidP="00BE069D">
      <w:r>
        <w:t>(If your claim includes various trips, you will need to amend the business purpose for each item claimed, which you can do within the claim).</w:t>
      </w:r>
    </w:p>
    <w:p w14:paraId="2AD5703C" w14:textId="5A8D861D" w:rsidR="00BE069D" w:rsidRDefault="00BE069D" w:rsidP="00BE069D">
      <w:r>
        <w:t>Note: You will see a “</w:t>
      </w:r>
      <w:r w:rsidRPr="3EA0E6F8">
        <w:rPr>
          <w:b/>
          <w:bCs/>
        </w:rPr>
        <w:t>comment</w:t>
      </w:r>
      <w:r>
        <w:t xml:space="preserve">” box on various screens – please use this if you need to provide additional information that you think might </w:t>
      </w:r>
      <w:proofErr w:type="gramStart"/>
      <w:r>
        <w:t>be helpful in understanding</w:t>
      </w:r>
      <w:proofErr w:type="gramEnd"/>
      <w:r>
        <w:t xml:space="preserve"> your claim</w:t>
      </w:r>
      <w:r w:rsidR="00BC4A64">
        <w:t>, but this is different to the Business Purpose and does not get uploaded to SAP.</w:t>
      </w:r>
      <w:r w:rsidR="00A01694">
        <w:t xml:space="preserve"> </w:t>
      </w:r>
    </w:p>
    <w:p w14:paraId="66AAC09B" w14:textId="77777777" w:rsidR="008546BF" w:rsidRDefault="008546BF" w:rsidP="00BE069D"/>
    <w:p w14:paraId="43434A6F" w14:textId="77777777" w:rsidR="008546BF" w:rsidRDefault="008546BF" w:rsidP="00BE069D"/>
    <w:p w14:paraId="6DF9E8DC" w14:textId="77777777" w:rsidR="008546BF" w:rsidRDefault="008546BF" w:rsidP="00BE069D"/>
    <w:p w14:paraId="15BCDC99" w14:textId="77777777" w:rsidR="008546BF" w:rsidRDefault="008546BF" w:rsidP="00BE069D"/>
    <w:p w14:paraId="4F67F29D" w14:textId="77777777" w:rsidR="008546BF" w:rsidRDefault="008546BF" w:rsidP="00BE069D"/>
    <w:p w14:paraId="0749CD54" w14:textId="77777777" w:rsidR="008546BF" w:rsidRDefault="008546BF" w:rsidP="00BE069D"/>
    <w:p w14:paraId="3B67D765" w14:textId="77777777" w:rsidR="008546BF" w:rsidRDefault="008546BF" w:rsidP="00BE069D"/>
    <w:p w14:paraId="35E6C4A0" w14:textId="77777777" w:rsidR="008546BF" w:rsidRDefault="008546BF" w:rsidP="00BE069D"/>
    <w:p w14:paraId="78635191" w14:textId="4E10B877" w:rsidR="00A01694" w:rsidRPr="008546BF" w:rsidRDefault="00A01694" w:rsidP="008546BF">
      <w:pPr>
        <w:pStyle w:val="Heading2"/>
        <w:rPr>
          <w:b/>
          <w:bCs/>
        </w:rPr>
      </w:pPr>
      <w:bookmarkStart w:id="4" w:name="_Toc153807134"/>
      <w:r w:rsidRPr="008546BF">
        <w:rPr>
          <w:b/>
          <w:bCs/>
        </w:rPr>
        <w:t>Add Expense</w:t>
      </w:r>
      <w:bookmarkEnd w:id="4"/>
    </w:p>
    <w:p w14:paraId="72D945B0" w14:textId="2F20F010" w:rsidR="00BE069D" w:rsidRDefault="00BE069D" w:rsidP="00A01694">
      <w:pPr>
        <w:pStyle w:val="ListParagraph"/>
        <w:numPr>
          <w:ilvl w:val="0"/>
          <w:numId w:val="1"/>
        </w:numPr>
      </w:pPr>
      <w:r>
        <w:t xml:space="preserve">Choose the </w:t>
      </w:r>
      <w:r w:rsidRPr="3EA0E6F8">
        <w:rPr>
          <w:b/>
          <w:bCs/>
        </w:rPr>
        <w:t xml:space="preserve">type </w:t>
      </w:r>
      <w:r w:rsidRPr="00A01694">
        <w:t>of expense</w:t>
      </w:r>
      <w:r w:rsidR="00A01694">
        <w:t xml:space="preserve"> </w:t>
      </w:r>
      <w:r w:rsidR="008546BF">
        <w:t xml:space="preserve">(noting that </w:t>
      </w:r>
      <w:proofErr w:type="gramStart"/>
      <w:r w:rsidR="008546BF">
        <w:t>Concur</w:t>
      </w:r>
      <w:proofErr w:type="gramEnd"/>
      <w:r w:rsidR="008546BF">
        <w:t xml:space="preserve"> should in the main be used for travel and subsistence</w:t>
      </w:r>
      <w:r w:rsidR="003029CF">
        <w:t xml:space="preserve">; </w:t>
      </w:r>
      <w:r w:rsidR="008546BF">
        <w:t>some type of expenditure is not permitted – see “What may I claim</w:t>
      </w:r>
      <w:r w:rsidR="003029CF">
        <w:t xml:space="preserve"> for</w:t>
      </w:r>
      <w:r w:rsidR="008546BF">
        <w:t>”)</w:t>
      </w:r>
    </w:p>
    <w:p w14:paraId="1453745D" w14:textId="46692514" w:rsidR="00BE069D" w:rsidRDefault="00A01694" w:rsidP="00BE069D">
      <w:r w:rsidRPr="00A01694">
        <w:rPr>
          <w:noProof/>
        </w:rPr>
        <w:drawing>
          <wp:inline distT="0" distB="0" distL="0" distR="0" wp14:anchorId="4AC05B1D" wp14:editId="5074421F">
            <wp:extent cx="2086266" cy="3143689"/>
            <wp:effectExtent l="0" t="0" r="9525" b="0"/>
            <wp:docPr id="703020416" name="Picture 1"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3020416" name="Picture 1" descr="A screenshot of a phone&#10;&#10;Description automatically generated"/>
                    <pic:cNvPicPr/>
                  </pic:nvPicPr>
                  <pic:blipFill>
                    <a:blip r:embed="rId12"/>
                    <a:stretch>
                      <a:fillRect/>
                    </a:stretch>
                  </pic:blipFill>
                  <pic:spPr>
                    <a:xfrm>
                      <a:off x="0" y="0"/>
                      <a:ext cx="2086266" cy="3143689"/>
                    </a:xfrm>
                    <a:prstGeom prst="rect">
                      <a:avLst/>
                    </a:prstGeom>
                  </pic:spPr>
                </pic:pic>
              </a:graphicData>
            </a:graphic>
          </wp:inline>
        </w:drawing>
      </w:r>
    </w:p>
    <w:p w14:paraId="4ABFE428" w14:textId="65002633" w:rsidR="00A01694" w:rsidRDefault="00A01694" w:rsidP="00BE069D">
      <w:r>
        <w:t>As you create a few claims Concur puts your recently used expense types at the top of your selection screen so you can quickly select</w:t>
      </w:r>
      <w:r w:rsidR="003316C7">
        <w:t xml:space="preserve"> the ones you are most likely to use: </w:t>
      </w:r>
    </w:p>
    <w:p w14:paraId="749D4030" w14:textId="2AF68BC2" w:rsidR="003316C7" w:rsidRDefault="003316C7" w:rsidP="00BE069D">
      <w:r w:rsidRPr="003316C7">
        <w:rPr>
          <w:noProof/>
        </w:rPr>
        <w:drawing>
          <wp:inline distT="0" distB="0" distL="0" distR="0" wp14:anchorId="4F5C50CA" wp14:editId="239441E2">
            <wp:extent cx="1305107" cy="381053"/>
            <wp:effectExtent l="0" t="0" r="9525" b="0"/>
            <wp:docPr id="154473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328" name=""/>
                    <pic:cNvPicPr/>
                  </pic:nvPicPr>
                  <pic:blipFill>
                    <a:blip r:embed="rId13"/>
                    <a:stretch>
                      <a:fillRect/>
                    </a:stretch>
                  </pic:blipFill>
                  <pic:spPr>
                    <a:xfrm>
                      <a:off x="0" y="0"/>
                      <a:ext cx="1305107" cy="381053"/>
                    </a:xfrm>
                    <a:prstGeom prst="rect">
                      <a:avLst/>
                    </a:prstGeom>
                  </pic:spPr>
                </pic:pic>
              </a:graphicData>
            </a:graphic>
          </wp:inline>
        </w:drawing>
      </w:r>
    </w:p>
    <w:p w14:paraId="60A3DE56" w14:textId="77777777" w:rsidR="00BE069D" w:rsidRPr="00DF0646" w:rsidRDefault="00BE069D" w:rsidP="00BE069D">
      <w:pPr>
        <w:pStyle w:val="Heading2"/>
        <w:rPr>
          <w:b/>
          <w:bCs/>
        </w:rPr>
      </w:pPr>
      <w:bookmarkStart w:id="5" w:name="_Toc153807135"/>
      <w:r w:rsidRPr="259BF663">
        <w:rPr>
          <w:b/>
          <w:bCs/>
        </w:rPr>
        <w:t>Expense Fields</w:t>
      </w:r>
      <w:bookmarkEnd w:id="5"/>
    </w:p>
    <w:p w14:paraId="09957F2F" w14:textId="6F27B3F6" w:rsidR="00BE069D" w:rsidRDefault="003316C7" w:rsidP="00BE069D">
      <w:pPr>
        <w:rPr>
          <w:b/>
        </w:rPr>
      </w:pPr>
      <w:r w:rsidRPr="003316C7">
        <w:rPr>
          <w:b/>
          <w:noProof/>
        </w:rPr>
        <w:drawing>
          <wp:inline distT="0" distB="0" distL="0" distR="0" wp14:anchorId="612FD582" wp14:editId="1AF44623">
            <wp:extent cx="5731510" cy="3085465"/>
            <wp:effectExtent l="0" t="0" r="2540" b="635"/>
            <wp:docPr id="211928578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9285785" name="Picture 1" descr="A screenshot of a computer&#10;&#10;Description automatically generated"/>
                    <pic:cNvPicPr/>
                  </pic:nvPicPr>
                  <pic:blipFill>
                    <a:blip r:embed="rId14"/>
                    <a:stretch>
                      <a:fillRect/>
                    </a:stretch>
                  </pic:blipFill>
                  <pic:spPr>
                    <a:xfrm>
                      <a:off x="0" y="0"/>
                      <a:ext cx="5731510" cy="3085465"/>
                    </a:xfrm>
                    <a:prstGeom prst="rect">
                      <a:avLst/>
                    </a:prstGeom>
                  </pic:spPr>
                </pic:pic>
              </a:graphicData>
            </a:graphic>
          </wp:inline>
        </w:drawing>
      </w:r>
    </w:p>
    <w:p w14:paraId="11CBF13C" w14:textId="77777777" w:rsidR="003029CF" w:rsidRDefault="003029CF" w:rsidP="00BE069D">
      <w:pPr>
        <w:rPr>
          <w:b/>
        </w:rPr>
      </w:pPr>
    </w:p>
    <w:p w14:paraId="473CDDCE" w14:textId="77777777" w:rsidR="00BE069D" w:rsidRPr="00695487" w:rsidRDefault="00BE069D" w:rsidP="00BE069D">
      <w:pPr>
        <w:pStyle w:val="ListParagraph"/>
        <w:numPr>
          <w:ilvl w:val="0"/>
          <w:numId w:val="1"/>
        </w:numPr>
        <w:rPr>
          <w:b/>
          <w:bCs/>
        </w:rPr>
      </w:pPr>
      <w:r>
        <w:lastRenderedPageBreak/>
        <w:t xml:space="preserve">Select the </w:t>
      </w:r>
      <w:r w:rsidRPr="3EA0E6F8">
        <w:rPr>
          <w:b/>
          <w:bCs/>
        </w:rPr>
        <w:t>date</w:t>
      </w:r>
      <w:r>
        <w:t xml:space="preserve"> you made the </w:t>
      </w:r>
      <w:proofErr w:type="gramStart"/>
      <w:r>
        <w:t>transaction</w:t>
      </w:r>
      <w:proofErr w:type="gramEnd"/>
    </w:p>
    <w:p w14:paraId="0515F65D" w14:textId="77777777" w:rsidR="00BE069D" w:rsidRPr="00695487" w:rsidRDefault="00BE069D" w:rsidP="00BE069D">
      <w:pPr>
        <w:pStyle w:val="ListParagraph"/>
        <w:numPr>
          <w:ilvl w:val="0"/>
          <w:numId w:val="1"/>
        </w:numPr>
        <w:rPr>
          <w:b/>
          <w:bCs/>
        </w:rPr>
      </w:pPr>
      <w:r w:rsidRPr="3EA0E6F8">
        <w:rPr>
          <w:b/>
          <w:bCs/>
        </w:rPr>
        <w:t>Business purpose</w:t>
      </w:r>
      <w:r>
        <w:t xml:space="preserve"> – this automatically carries through from your header but remember to change it if your claim includes various </w:t>
      </w:r>
      <w:proofErr w:type="gramStart"/>
      <w:r>
        <w:t>trips</w:t>
      </w:r>
      <w:proofErr w:type="gramEnd"/>
    </w:p>
    <w:p w14:paraId="36990F0C" w14:textId="1B764530" w:rsidR="00BE069D" w:rsidRPr="00DC0C8E" w:rsidRDefault="00BE069D" w:rsidP="00BE069D">
      <w:pPr>
        <w:pStyle w:val="ListParagraph"/>
        <w:numPr>
          <w:ilvl w:val="0"/>
          <w:numId w:val="1"/>
        </w:numPr>
        <w:rPr>
          <w:b/>
          <w:bCs/>
        </w:rPr>
      </w:pPr>
      <w:r w:rsidRPr="3EA0E6F8">
        <w:rPr>
          <w:b/>
          <w:bCs/>
        </w:rPr>
        <w:t>City of purchase</w:t>
      </w:r>
      <w:r>
        <w:t xml:space="preserve"> – this automatically changes the currency</w:t>
      </w:r>
      <w:r w:rsidR="003316C7">
        <w:t>;</w:t>
      </w:r>
      <w:r>
        <w:t xml:space="preserve"> </w:t>
      </w:r>
      <w:r w:rsidR="003316C7">
        <w:t xml:space="preserve">for example, </w:t>
      </w:r>
      <w:r>
        <w:t xml:space="preserve">if you have paid for a taxi in Singapore, the currency will change to SGD. If you have made an online purchase, you may need to amend the city to reflect the currency of the receipt rather than where you physically were. After you have used this a few times, </w:t>
      </w:r>
      <w:proofErr w:type="gramStart"/>
      <w:r>
        <w:t>Concur</w:t>
      </w:r>
      <w:proofErr w:type="gramEnd"/>
      <w:r>
        <w:t xml:space="preserve"> will start to remember your most recently used locations. </w:t>
      </w:r>
    </w:p>
    <w:p w14:paraId="28E32138" w14:textId="06F1728A" w:rsidR="00BE069D" w:rsidRPr="00DC0C8E" w:rsidRDefault="00BE069D" w:rsidP="00BE069D">
      <w:pPr>
        <w:pStyle w:val="ListParagraph"/>
        <w:numPr>
          <w:ilvl w:val="0"/>
          <w:numId w:val="1"/>
        </w:numPr>
        <w:rPr>
          <w:b/>
          <w:bCs/>
        </w:rPr>
      </w:pPr>
      <w:r w:rsidRPr="3EA0E6F8">
        <w:rPr>
          <w:b/>
          <w:bCs/>
        </w:rPr>
        <w:t>Payment type</w:t>
      </w:r>
      <w:r>
        <w:t xml:space="preserve"> – </w:t>
      </w:r>
      <w:r w:rsidR="003316C7">
        <w:t>Do not</w:t>
      </w:r>
      <w:r>
        <w:t xml:space="preserve"> change </w:t>
      </w:r>
      <w:proofErr w:type="gramStart"/>
      <w:r>
        <w:t>this</w:t>
      </w:r>
      <w:proofErr w:type="gramEnd"/>
    </w:p>
    <w:p w14:paraId="2C7E1D5D" w14:textId="58A6E642" w:rsidR="00BE069D" w:rsidRPr="003F21AC" w:rsidRDefault="00BE069D" w:rsidP="00BE069D">
      <w:pPr>
        <w:pStyle w:val="ListParagraph"/>
        <w:numPr>
          <w:ilvl w:val="0"/>
          <w:numId w:val="1"/>
        </w:numPr>
        <w:rPr>
          <w:b/>
          <w:bCs/>
        </w:rPr>
      </w:pPr>
      <w:r w:rsidRPr="3EA0E6F8">
        <w:rPr>
          <w:b/>
          <w:bCs/>
        </w:rPr>
        <w:t>Amount</w:t>
      </w:r>
      <w:r>
        <w:t xml:space="preserve"> – if you have a non-sterling expense the sterling equivalent will be automatically calculated. If this calculation differs from what you were </w:t>
      </w:r>
      <w:proofErr w:type="gramStart"/>
      <w:r>
        <w:t>actually charged</w:t>
      </w:r>
      <w:proofErr w:type="gramEnd"/>
      <w:r w:rsidR="003316C7">
        <w:t>,</w:t>
      </w:r>
      <w:r>
        <w:t xml:space="preserve"> then you can overwrite the “</w:t>
      </w:r>
      <w:r w:rsidRPr="3EA0E6F8">
        <w:rPr>
          <w:b/>
          <w:bCs/>
        </w:rPr>
        <w:t>amount in GBP</w:t>
      </w:r>
      <w:r>
        <w:t xml:space="preserve">” (within limits). </w:t>
      </w:r>
    </w:p>
    <w:p w14:paraId="5AFD7E3F" w14:textId="5E0BA46F" w:rsidR="003F21AC" w:rsidRDefault="003F21AC" w:rsidP="003F21AC">
      <w:pPr>
        <w:pStyle w:val="ListParagraph"/>
        <w:rPr>
          <w:b/>
          <w:bCs/>
        </w:rPr>
      </w:pPr>
    </w:p>
    <w:p w14:paraId="2051EDF7" w14:textId="26206583" w:rsidR="003F21AC" w:rsidRPr="00E036F6" w:rsidRDefault="003F21AC" w:rsidP="00E036F6">
      <w:pPr>
        <w:pStyle w:val="Heading2"/>
      </w:pPr>
      <w:r w:rsidRPr="00E036F6">
        <w:t>Receipts</w:t>
      </w:r>
    </w:p>
    <w:p w14:paraId="7D393F37" w14:textId="271C0460" w:rsidR="00BE069D" w:rsidRPr="00E02B31" w:rsidRDefault="00BE069D" w:rsidP="00BE069D">
      <w:pPr>
        <w:pStyle w:val="ListParagraph"/>
        <w:numPr>
          <w:ilvl w:val="0"/>
          <w:numId w:val="1"/>
        </w:numPr>
        <w:rPr>
          <w:b/>
          <w:bCs/>
        </w:rPr>
      </w:pPr>
      <w:r w:rsidRPr="3EA0E6F8">
        <w:rPr>
          <w:b/>
          <w:bCs/>
        </w:rPr>
        <w:t>Receipt status</w:t>
      </w:r>
      <w:r>
        <w:t xml:space="preserve"> – you need a </w:t>
      </w:r>
      <w:r w:rsidR="003316C7">
        <w:t xml:space="preserve">full </w:t>
      </w:r>
      <w:r>
        <w:t xml:space="preserve">receipt for all expenses. If for any reason you do not have one, you need to change this to </w:t>
      </w:r>
      <w:r w:rsidRPr="3EA0E6F8">
        <w:rPr>
          <w:b/>
          <w:bCs/>
        </w:rPr>
        <w:t>‘no receipt’</w:t>
      </w:r>
      <w:r>
        <w:t xml:space="preserve"> and provide an explanation in the </w:t>
      </w:r>
      <w:r w:rsidRPr="3EA0E6F8">
        <w:rPr>
          <w:b/>
          <w:bCs/>
        </w:rPr>
        <w:t>comment box</w:t>
      </w:r>
      <w:r w:rsidR="003316C7">
        <w:rPr>
          <w:b/>
          <w:bCs/>
        </w:rPr>
        <w:t>.</w:t>
      </w:r>
      <w:r>
        <w:t xml:space="preserve"> </w:t>
      </w:r>
      <w:r w:rsidR="003316C7">
        <w:t xml:space="preserve">Note: you need a receipt to reclaim any expenditure – losing or not asking for a receipt are not acceptable reasons and we are required by HMRC to keep a log of any claims </w:t>
      </w:r>
      <w:r w:rsidR="003029CF">
        <w:t xml:space="preserve">that are, exceptionally, </w:t>
      </w:r>
      <w:r w:rsidR="003316C7">
        <w:t>reimbursed without a receipt. If receipts are persistently not provided, then your claim will be rejected.</w:t>
      </w:r>
    </w:p>
    <w:p w14:paraId="331E5C99" w14:textId="0471C311" w:rsidR="00E02B31" w:rsidRPr="00E02B31" w:rsidRDefault="00E02B31" w:rsidP="00E02B31">
      <w:pPr>
        <w:pStyle w:val="ListParagraph"/>
        <w:rPr>
          <w:b/>
          <w:bCs/>
          <w:color w:val="FF0000"/>
        </w:rPr>
      </w:pPr>
      <w:r w:rsidRPr="00E02B31">
        <w:rPr>
          <w:b/>
          <w:bCs/>
          <w:color w:val="FF0000"/>
        </w:rPr>
        <w:t>(</w:t>
      </w:r>
      <w:r>
        <w:rPr>
          <w:b/>
          <w:bCs/>
          <w:color w:val="FF0000"/>
        </w:rPr>
        <w:t>D</w:t>
      </w:r>
      <w:r w:rsidRPr="00E02B31">
        <w:rPr>
          <w:b/>
          <w:bCs/>
          <w:color w:val="FF0000"/>
        </w:rPr>
        <w:t xml:space="preserve">o not amend </w:t>
      </w:r>
      <w:r>
        <w:rPr>
          <w:b/>
          <w:bCs/>
          <w:color w:val="FF0000"/>
        </w:rPr>
        <w:t>Receipt Status to</w:t>
      </w:r>
      <w:r w:rsidRPr="00E02B31">
        <w:rPr>
          <w:b/>
          <w:bCs/>
          <w:color w:val="FF0000"/>
        </w:rPr>
        <w:t xml:space="preserve"> Tax Receipt</w:t>
      </w:r>
      <w:r>
        <w:rPr>
          <w:b/>
          <w:bCs/>
          <w:color w:val="FF0000"/>
        </w:rPr>
        <w:t>; doing so</w:t>
      </w:r>
      <w:r w:rsidRPr="00E02B31">
        <w:rPr>
          <w:b/>
          <w:bCs/>
          <w:color w:val="FF0000"/>
        </w:rPr>
        <w:t xml:space="preserve"> will cause your claim to fail processing)</w:t>
      </w:r>
    </w:p>
    <w:p w14:paraId="183B174C" w14:textId="48965D89" w:rsidR="00BE069D" w:rsidRPr="005B47E0" w:rsidRDefault="003316C7" w:rsidP="00BE069D">
      <w:pPr>
        <w:pStyle w:val="ListParagraph"/>
        <w:numPr>
          <w:ilvl w:val="0"/>
          <w:numId w:val="1"/>
        </w:numPr>
        <w:rPr>
          <w:b/>
          <w:bCs/>
        </w:rPr>
      </w:pPr>
      <w:r>
        <w:rPr>
          <w:b/>
          <w:bCs/>
        </w:rPr>
        <w:t>Add</w:t>
      </w:r>
      <w:r w:rsidR="00BE069D" w:rsidRPr="3EA0E6F8">
        <w:rPr>
          <w:b/>
          <w:bCs/>
        </w:rPr>
        <w:t xml:space="preserve"> receipt</w:t>
      </w:r>
      <w:r w:rsidR="00BE069D">
        <w:t xml:space="preserve"> </w:t>
      </w:r>
      <w:r>
        <w:t>U</w:t>
      </w:r>
      <w:r w:rsidR="00BE069D">
        <w:t xml:space="preserve">pload receipts </w:t>
      </w:r>
      <w:r w:rsidR="000362CF">
        <w:t xml:space="preserve">(and any correspondence such as Fin Regs approval) </w:t>
      </w:r>
      <w:r>
        <w:t>that you have already scanned or sa</w:t>
      </w:r>
      <w:r w:rsidR="00BE069D">
        <w:t>ved on your computer/mobile device</w:t>
      </w:r>
      <w:r w:rsidR="000362CF">
        <w:t xml:space="preserve"> (format must be </w:t>
      </w:r>
      <w:proofErr w:type="spellStart"/>
      <w:r w:rsidR="000362CF">
        <w:t>png</w:t>
      </w:r>
      <w:proofErr w:type="spellEnd"/>
      <w:r w:rsidR="000362CF">
        <w:t xml:space="preserve">, jpg, jpeg, pdf, </w:t>
      </w:r>
      <w:proofErr w:type="spellStart"/>
      <w:r w:rsidR="000362CF">
        <w:t>tif</w:t>
      </w:r>
      <w:proofErr w:type="spellEnd"/>
      <w:r w:rsidR="000362CF">
        <w:t xml:space="preserve"> or tiff). You can upload multiple receipts and the toolbar will show number attached</w:t>
      </w:r>
      <w:r w:rsidR="00BE069D">
        <w:t xml:space="preserve"> </w:t>
      </w:r>
      <w:r w:rsidR="000362CF">
        <w:t>– for example there are 3 receipts on this claim:</w:t>
      </w:r>
      <w:r w:rsidR="00BE069D">
        <w:t xml:space="preserve"> </w:t>
      </w:r>
    </w:p>
    <w:p w14:paraId="05CB81C4" w14:textId="2CD0382E" w:rsidR="0031114B" w:rsidRDefault="000362CF" w:rsidP="0002322F">
      <w:r w:rsidRPr="000362CF">
        <w:rPr>
          <w:noProof/>
        </w:rPr>
        <w:drawing>
          <wp:inline distT="0" distB="0" distL="0" distR="0" wp14:anchorId="4B0817F9" wp14:editId="39DC0F5C">
            <wp:extent cx="3248025" cy="741871"/>
            <wp:effectExtent l="0" t="0" r="0" b="1270"/>
            <wp:docPr id="1806452080" name="Picture 1" descr="A black rectangular object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6452080" name="Picture 1" descr="A black rectangular object with white text&#10;&#10;Description automatically generated"/>
                    <pic:cNvPicPr/>
                  </pic:nvPicPr>
                  <pic:blipFill>
                    <a:blip r:embed="rId15"/>
                    <a:stretch>
                      <a:fillRect/>
                    </a:stretch>
                  </pic:blipFill>
                  <pic:spPr>
                    <a:xfrm>
                      <a:off x="0" y="0"/>
                      <a:ext cx="3275812" cy="748218"/>
                    </a:xfrm>
                    <a:prstGeom prst="rect">
                      <a:avLst/>
                    </a:prstGeom>
                  </pic:spPr>
                </pic:pic>
              </a:graphicData>
            </a:graphic>
          </wp:inline>
        </w:drawing>
      </w:r>
    </w:p>
    <w:p w14:paraId="62BAE7FC" w14:textId="099A638A" w:rsidR="00953B98" w:rsidRDefault="00953B98" w:rsidP="0002322F">
      <w:r>
        <w:t>Concur will</w:t>
      </w:r>
      <w:r w:rsidR="003029CF">
        <w:t xml:space="preserve"> </w:t>
      </w:r>
      <w:r>
        <w:t xml:space="preserve">assume </w:t>
      </w:r>
      <w:r w:rsidR="003029CF">
        <w:t xml:space="preserve">at first that </w:t>
      </w:r>
      <w:r>
        <w:t xml:space="preserve">you only want to upload a single receipt so you will need to save after uploading and then </w:t>
      </w:r>
      <w:r w:rsidR="00BB30E0">
        <w:t>go to your claim summary and use the “edit” facility to attach additional items (once you are in the edit facility you can add several items at once)</w:t>
      </w:r>
    </w:p>
    <w:p w14:paraId="6CC1FD43" w14:textId="4A4BD9E2" w:rsidR="00BB30E0" w:rsidRDefault="00BB30E0" w:rsidP="0002322F">
      <w:r w:rsidRPr="00BB30E0">
        <w:rPr>
          <w:noProof/>
        </w:rPr>
        <w:drawing>
          <wp:inline distT="0" distB="0" distL="0" distR="0" wp14:anchorId="5AF289DE" wp14:editId="259FF087">
            <wp:extent cx="3658111" cy="1419423"/>
            <wp:effectExtent l="0" t="0" r="0" b="9525"/>
            <wp:docPr id="1871396888"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1396888" name="Picture 1" descr="A screenshot of a computer screen&#10;&#10;Description automatically generated"/>
                    <pic:cNvPicPr/>
                  </pic:nvPicPr>
                  <pic:blipFill>
                    <a:blip r:embed="rId16"/>
                    <a:stretch>
                      <a:fillRect/>
                    </a:stretch>
                  </pic:blipFill>
                  <pic:spPr>
                    <a:xfrm>
                      <a:off x="0" y="0"/>
                      <a:ext cx="3658111" cy="1419423"/>
                    </a:xfrm>
                    <a:prstGeom prst="rect">
                      <a:avLst/>
                    </a:prstGeom>
                  </pic:spPr>
                </pic:pic>
              </a:graphicData>
            </a:graphic>
          </wp:inline>
        </w:drawing>
      </w:r>
    </w:p>
    <w:p w14:paraId="643E9C8D" w14:textId="77777777" w:rsidR="005C3189" w:rsidRDefault="005C3189" w:rsidP="0002322F"/>
    <w:p w14:paraId="557F1127" w14:textId="77777777" w:rsidR="005C3189" w:rsidRDefault="005C3189" w:rsidP="0002322F"/>
    <w:p w14:paraId="59FEFA15" w14:textId="77777777" w:rsidR="005C3189" w:rsidRDefault="005C3189" w:rsidP="0002322F"/>
    <w:p w14:paraId="3F756448" w14:textId="77777777" w:rsidR="005C3189" w:rsidRDefault="005C3189" w:rsidP="0002322F"/>
    <w:p w14:paraId="6FA549B1" w14:textId="4126FF09" w:rsidR="00D87A35" w:rsidRDefault="00692703" w:rsidP="00692703">
      <w:pPr>
        <w:pStyle w:val="Heading2"/>
      </w:pPr>
      <w:bookmarkStart w:id="6" w:name="_Toc153807136"/>
      <w:r>
        <w:t>Accommodation</w:t>
      </w:r>
      <w:bookmarkEnd w:id="6"/>
    </w:p>
    <w:p w14:paraId="36893079" w14:textId="590D8306" w:rsidR="00692703" w:rsidRDefault="00692703" w:rsidP="00692703">
      <w:r>
        <w:t xml:space="preserve">Please do not put anything in the VAT Number field (the University’s tax status means we are not currently using this). </w:t>
      </w:r>
    </w:p>
    <w:p w14:paraId="1D57BB8D" w14:textId="737C9E09" w:rsidR="00692703" w:rsidRDefault="00692703" w:rsidP="00692703">
      <w:r>
        <w:t xml:space="preserve">You need to “itemise” your stay to show the cost of the room per night and any other charges that have been added to your bill. Please combine any local tax charges and any itemised breakfast cost to the cost of your room. </w:t>
      </w:r>
    </w:p>
    <w:p w14:paraId="50CE8D2B" w14:textId="6FFE76C2" w:rsidR="00692703" w:rsidRDefault="00692703" w:rsidP="00692703">
      <w:pPr>
        <w:pStyle w:val="Heading2"/>
      </w:pPr>
      <w:bookmarkStart w:id="7" w:name="_Toc153807137"/>
      <w:r>
        <w:t>Hospitality and Meals for multiple people</w:t>
      </w:r>
      <w:bookmarkEnd w:id="7"/>
    </w:p>
    <w:p w14:paraId="4BD39E98" w14:textId="6A92E23C" w:rsidR="006C36BC" w:rsidRDefault="00692703" w:rsidP="00692703">
      <w:r>
        <w:t xml:space="preserve">If your expense includes the cost </w:t>
      </w:r>
      <w:r w:rsidR="00DF5112">
        <w:t xml:space="preserve">of a meal for someone in addition to yourself, you need to tell us who this is via the </w:t>
      </w:r>
      <w:r w:rsidR="008215FD">
        <w:t>“</w:t>
      </w:r>
      <w:r w:rsidR="00DF5112">
        <w:t>At</w:t>
      </w:r>
      <w:r w:rsidR="006C36BC">
        <w:t>tendees</w:t>
      </w:r>
      <w:r w:rsidR="008215FD">
        <w:t>”</w:t>
      </w:r>
      <w:r w:rsidR="006C36BC">
        <w:t xml:space="preserve"> </w:t>
      </w:r>
      <w:r w:rsidR="008215FD">
        <w:t>button</w:t>
      </w:r>
      <w:r w:rsidR="006C36BC">
        <w:t xml:space="preserve">. </w:t>
      </w:r>
    </w:p>
    <w:p w14:paraId="304AE275" w14:textId="2D9383C0" w:rsidR="008215FD" w:rsidRDefault="008215FD" w:rsidP="00692703">
      <w:r w:rsidRPr="008215FD">
        <w:rPr>
          <w:noProof/>
        </w:rPr>
        <w:drawing>
          <wp:inline distT="0" distB="0" distL="0" distR="0" wp14:anchorId="0F3220B7" wp14:editId="111DB64B">
            <wp:extent cx="1286054" cy="295316"/>
            <wp:effectExtent l="0" t="0" r="9525" b="9525"/>
            <wp:docPr id="16731179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3117903" name=""/>
                    <pic:cNvPicPr/>
                  </pic:nvPicPr>
                  <pic:blipFill>
                    <a:blip r:embed="rId17"/>
                    <a:stretch>
                      <a:fillRect/>
                    </a:stretch>
                  </pic:blipFill>
                  <pic:spPr>
                    <a:xfrm>
                      <a:off x="0" y="0"/>
                      <a:ext cx="1286054" cy="295316"/>
                    </a:xfrm>
                    <a:prstGeom prst="rect">
                      <a:avLst/>
                    </a:prstGeom>
                  </pic:spPr>
                </pic:pic>
              </a:graphicData>
            </a:graphic>
          </wp:inline>
        </w:drawing>
      </w:r>
    </w:p>
    <w:p w14:paraId="0EF2EDD4" w14:textId="610011F1" w:rsidR="00692703" w:rsidRDefault="006C36BC" w:rsidP="00692703">
      <w:r>
        <w:t xml:space="preserve">If the other attendees are </w:t>
      </w:r>
      <w:r w:rsidR="00950D62">
        <w:t xml:space="preserve">all </w:t>
      </w:r>
      <w:r>
        <w:t xml:space="preserve">Warwick employees </w:t>
      </w:r>
      <w:r w:rsidR="00950D62">
        <w:t xml:space="preserve">(or if you are a student and the other attendees are also Warwick students) </w:t>
      </w:r>
      <w:r>
        <w:t xml:space="preserve">then the expense type should be </w:t>
      </w:r>
      <w:r w:rsidRPr="00950D62">
        <w:rPr>
          <w:b/>
          <w:bCs/>
        </w:rPr>
        <w:t>Meals</w:t>
      </w:r>
      <w:r>
        <w:t xml:space="preserve"> (breakfast, lunch or evening meal).</w:t>
      </w:r>
      <w:r w:rsidR="00950D62">
        <w:br/>
      </w:r>
      <w:r>
        <w:t xml:space="preserve">If the </w:t>
      </w:r>
      <w:r w:rsidR="00950D62">
        <w:t xml:space="preserve">other attendees include people external to Warwick (or if you are a member of staff and the other attendees include students) then the expense type should be </w:t>
      </w:r>
      <w:r w:rsidR="00950D62" w:rsidRPr="00950D62">
        <w:rPr>
          <w:b/>
          <w:bCs/>
        </w:rPr>
        <w:t>Entertainment</w:t>
      </w:r>
      <w:r w:rsidR="00DF5112">
        <w:t xml:space="preserve"> </w:t>
      </w:r>
      <w:r w:rsidR="00950D62">
        <w:t>(hospitality).</w:t>
      </w:r>
    </w:p>
    <w:p w14:paraId="28547D88" w14:textId="61D8429D" w:rsidR="00950D62" w:rsidRDefault="003029CF" w:rsidP="00692703">
      <w:r>
        <w:t>Adding attendees</w:t>
      </w:r>
      <w:r w:rsidR="00950D62">
        <w:t xml:space="preserve">: if your other attendees are Warwick employees it is quite likely they are set up in Concur, so you can search for them by selecting attendee type “Employee”, entering their surname then selecting search and selecting the </w:t>
      </w:r>
      <w:r w:rsidR="002F491F">
        <w:t>correct person from the results</w:t>
      </w:r>
      <w:r>
        <w:t>.</w:t>
      </w:r>
    </w:p>
    <w:p w14:paraId="30C96ABC" w14:textId="72D3EB18" w:rsidR="00950D62" w:rsidRDefault="008215FD" w:rsidP="008215FD">
      <w:pPr>
        <w:pStyle w:val="Heading2"/>
      </w:pPr>
      <w:bookmarkStart w:id="8" w:name="_Toc153807138"/>
      <w:r>
        <w:t>Changing your cost code</w:t>
      </w:r>
      <w:bookmarkEnd w:id="8"/>
    </w:p>
    <w:p w14:paraId="5D9403DD" w14:textId="3BD5C60B" w:rsidR="008215FD" w:rsidRDefault="008215FD" w:rsidP="008215FD">
      <w:r>
        <w:t>Everyone is set up with a default cost code, so you may never need to change this to anything else.</w:t>
      </w:r>
    </w:p>
    <w:p w14:paraId="1BB0DAAE" w14:textId="243C0B13" w:rsidR="008215FD" w:rsidRPr="008215FD" w:rsidRDefault="008215FD" w:rsidP="008215FD">
      <w:r>
        <w:t>If you do need to change any of your expenses, use the “Allocate” button</w:t>
      </w:r>
      <w:r w:rsidR="006E458E">
        <w:t>.</w:t>
      </w:r>
    </w:p>
    <w:p w14:paraId="0EA7F9EA" w14:textId="6C807004" w:rsidR="008215FD" w:rsidRDefault="008215FD" w:rsidP="008215FD">
      <w:r w:rsidRPr="008215FD">
        <w:rPr>
          <w:noProof/>
        </w:rPr>
        <w:drawing>
          <wp:inline distT="0" distB="0" distL="0" distR="0" wp14:anchorId="1656380D" wp14:editId="04B10219">
            <wp:extent cx="990738" cy="228632"/>
            <wp:effectExtent l="0" t="0" r="0" b="0"/>
            <wp:docPr id="13865532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6553294" name=""/>
                    <pic:cNvPicPr/>
                  </pic:nvPicPr>
                  <pic:blipFill>
                    <a:blip r:embed="rId18"/>
                    <a:stretch>
                      <a:fillRect/>
                    </a:stretch>
                  </pic:blipFill>
                  <pic:spPr>
                    <a:xfrm>
                      <a:off x="0" y="0"/>
                      <a:ext cx="990738" cy="228632"/>
                    </a:xfrm>
                    <a:prstGeom prst="rect">
                      <a:avLst/>
                    </a:prstGeom>
                  </pic:spPr>
                </pic:pic>
              </a:graphicData>
            </a:graphic>
          </wp:inline>
        </w:drawing>
      </w:r>
    </w:p>
    <w:p w14:paraId="42D4697B" w14:textId="03B07142" w:rsidR="006E458E" w:rsidRDefault="003029CF" w:rsidP="006E458E">
      <w:r>
        <w:t>I</w:t>
      </w:r>
      <w:r w:rsidR="006E458E">
        <w:t xml:space="preserve">t is quickest to do </w:t>
      </w:r>
      <w:r>
        <w:t>the allocation once</w:t>
      </w:r>
      <w:r w:rsidR="006E458E">
        <w:t xml:space="preserve"> you have entered </w:t>
      </w:r>
      <w:r w:rsidR="006E458E" w:rsidRPr="006E458E">
        <w:t>all</w:t>
      </w:r>
      <w:r w:rsidR="006E458E">
        <w:t xml:space="preserve"> your expenses and then going to the overview of your claim and ticking those items for which you want to change the code and then selecting “allocate”.</w:t>
      </w:r>
    </w:p>
    <w:p w14:paraId="6B8AB1D0" w14:textId="3B448AA7" w:rsidR="006E458E" w:rsidRDefault="006E458E" w:rsidP="008215FD">
      <w:r w:rsidRPr="006E458E">
        <w:rPr>
          <w:noProof/>
        </w:rPr>
        <w:drawing>
          <wp:inline distT="0" distB="0" distL="0" distR="0" wp14:anchorId="4F87F89E" wp14:editId="3B86DCEE">
            <wp:extent cx="4114800" cy="1778855"/>
            <wp:effectExtent l="0" t="0" r="0" b="0"/>
            <wp:docPr id="49867140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8671401" name="Picture 1" descr="A screenshot of a computer&#10;&#10;Description automatically generated"/>
                    <pic:cNvPicPr/>
                  </pic:nvPicPr>
                  <pic:blipFill>
                    <a:blip r:embed="rId19"/>
                    <a:stretch>
                      <a:fillRect/>
                    </a:stretch>
                  </pic:blipFill>
                  <pic:spPr>
                    <a:xfrm>
                      <a:off x="0" y="0"/>
                      <a:ext cx="4128658" cy="1784846"/>
                    </a:xfrm>
                    <a:prstGeom prst="rect">
                      <a:avLst/>
                    </a:prstGeom>
                  </pic:spPr>
                </pic:pic>
              </a:graphicData>
            </a:graphic>
          </wp:inline>
        </w:drawing>
      </w:r>
    </w:p>
    <w:p w14:paraId="0A86CB33" w14:textId="77777777" w:rsidR="00A45AAD" w:rsidRDefault="00A45AAD" w:rsidP="008215FD">
      <w:r>
        <w:t>Select either a Percentage or sum to allocate, then scroll down the new allocation tab.</w:t>
      </w:r>
    </w:p>
    <w:p w14:paraId="12848AD1" w14:textId="77777777" w:rsidR="00A45AAD" w:rsidRDefault="00A45AAD" w:rsidP="008215FD">
      <w:r>
        <w:t>Under Cost Object Type:</w:t>
      </w:r>
    </w:p>
    <w:p w14:paraId="75893056" w14:textId="6807C16C" w:rsidR="00A45AAD" w:rsidRDefault="00A45AAD" w:rsidP="008215FD">
      <w:r w:rsidRPr="00A45AAD">
        <w:rPr>
          <w:noProof/>
        </w:rPr>
        <w:lastRenderedPageBreak/>
        <w:drawing>
          <wp:inline distT="0" distB="0" distL="0" distR="0" wp14:anchorId="0C944925" wp14:editId="2FC6BC0D">
            <wp:extent cx="5630061" cy="257211"/>
            <wp:effectExtent l="0" t="0" r="0" b="9525"/>
            <wp:docPr id="278950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95047" name=""/>
                    <pic:cNvPicPr/>
                  </pic:nvPicPr>
                  <pic:blipFill>
                    <a:blip r:embed="rId20"/>
                    <a:stretch>
                      <a:fillRect/>
                    </a:stretch>
                  </pic:blipFill>
                  <pic:spPr>
                    <a:xfrm>
                      <a:off x="0" y="0"/>
                      <a:ext cx="5630061" cy="257211"/>
                    </a:xfrm>
                    <a:prstGeom prst="rect">
                      <a:avLst/>
                    </a:prstGeom>
                  </pic:spPr>
                </pic:pic>
              </a:graphicData>
            </a:graphic>
          </wp:inline>
        </w:drawing>
      </w:r>
    </w:p>
    <w:p w14:paraId="1DED2AAF" w14:textId="01CE412E" w:rsidR="006E458E" w:rsidRPr="008215FD" w:rsidRDefault="00A45AAD" w:rsidP="008215FD">
      <w:r>
        <w:t xml:space="preserve">You need to know whether the code you want is a cost centre, Internal </w:t>
      </w:r>
      <w:proofErr w:type="gramStart"/>
      <w:r>
        <w:t>order</w:t>
      </w:r>
      <w:proofErr w:type="gramEnd"/>
      <w:r>
        <w:t xml:space="preserve"> or project: </w:t>
      </w:r>
    </w:p>
    <w:p w14:paraId="40057DC6" w14:textId="3D367AEF" w:rsidR="006E458E" w:rsidRDefault="00A45AAD" w:rsidP="0031114B">
      <w:r w:rsidRPr="00A45AAD">
        <w:rPr>
          <w:noProof/>
        </w:rPr>
        <w:drawing>
          <wp:inline distT="0" distB="0" distL="0" distR="0" wp14:anchorId="6E16ECED" wp14:editId="008C3298">
            <wp:extent cx="1743318" cy="943107"/>
            <wp:effectExtent l="0" t="0" r="0" b="9525"/>
            <wp:docPr id="86189982" name="Picture 1"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189982" name="Picture 1" descr="A screen shot of a computer&#10;&#10;Description automatically generated"/>
                    <pic:cNvPicPr/>
                  </pic:nvPicPr>
                  <pic:blipFill>
                    <a:blip r:embed="rId21"/>
                    <a:stretch>
                      <a:fillRect/>
                    </a:stretch>
                  </pic:blipFill>
                  <pic:spPr>
                    <a:xfrm>
                      <a:off x="0" y="0"/>
                      <a:ext cx="1743318" cy="943107"/>
                    </a:xfrm>
                    <a:prstGeom prst="rect">
                      <a:avLst/>
                    </a:prstGeom>
                  </pic:spPr>
                </pic:pic>
              </a:graphicData>
            </a:graphic>
          </wp:inline>
        </w:drawing>
      </w:r>
    </w:p>
    <w:p w14:paraId="5E296AC8" w14:textId="648F5F5E" w:rsidR="006E458E" w:rsidRDefault="00F27FB0" w:rsidP="0031114B">
      <w:r>
        <w:t>Once you have selected the correct type then go to Cost Object ID and slowly start typing in the start of your code. Concur will filter through the options to show you the valid codes. If you want to select a project, please include the dots in the format e.g. A.AAAA.NNNN.XXX</w:t>
      </w:r>
    </w:p>
    <w:p w14:paraId="6C52C14C" w14:textId="37E6AF9F" w:rsidR="006E458E" w:rsidRDefault="00CF70CD" w:rsidP="00956A8C">
      <w:pPr>
        <w:pStyle w:val="Heading2"/>
      </w:pPr>
      <w:bookmarkStart w:id="9" w:name="_Toc153807139"/>
      <w:r>
        <w:t>Alerts</w:t>
      </w:r>
      <w:bookmarkEnd w:id="9"/>
    </w:p>
    <w:p w14:paraId="2334FD76" w14:textId="5C6A880B" w:rsidR="00956A8C" w:rsidRDefault="00956A8C" w:rsidP="00956A8C">
      <w:r>
        <w:t xml:space="preserve">Concur checks your claim before you submit it to see whether it is complete and </w:t>
      </w:r>
      <w:r w:rsidR="00A841CB">
        <w:t xml:space="preserve">that </w:t>
      </w:r>
      <w:r>
        <w:t>you have attached all necessary documentation.</w:t>
      </w:r>
    </w:p>
    <w:p w14:paraId="5A0E1559" w14:textId="771E082B" w:rsidR="00956A8C" w:rsidRDefault="00956A8C" w:rsidP="00956A8C">
      <w:r>
        <w:t xml:space="preserve">If you have </w:t>
      </w:r>
      <w:r w:rsidR="00CF70CD">
        <w:t>errors</w:t>
      </w:r>
      <w:r>
        <w:t xml:space="preserve"> on your </w:t>
      </w:r>
      <w:proofErr w:type="gramStart"/>
      <w:r>
        <w:t>claim</w:t>
      </w:r>
      <w:proofErr w:type="gramEnd"/>
      <w:r>
        <w:t xml:space="preserve"> you will see an alert</w:t>
      </w:r>
      <w:r w:rsidR="00CF70CD">
        <w:t xml:space="preserve"> message (which also indicates the number of errors or warnings)</w:t>
      </w:r>
    </w:p>
    <w:p w14:paraId="29B1D5EA" w14:textId="1BE125E4" w:rsidR="00956A8C" w:rsidRDefault="00CF70CD" w:rsidP="00956A8C">
      <w:r w:rsidRPr="00CF70CD">
        <w:rPr>
          <w:noProof/>
        </w:rPr>
        <w:drawing>
          <wp:inline distT="0" distB="0" distL="0" distR="0" wp14:anchorId="27776256" wp14:editId="2A045429">
            <wp:extent cx="1190791" cy="419158"/>
            <wp:effectExtent l="0" t="0" r="9525" b="0"/>
            <wp:docPr id="21434505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3450519" name=""/>
                    <pic:cNvPicPr/>
                  </pic:nvPicPr>
                  <pic:blipFill>
                    <a:blip r:embed="rId22"/>
                    <a:stretch>
                      <a:fillRect/>
                    </a:stretch>
                  </pic:blipFill>
                  <pic:spPr>
                    <a:xfrm>
                      <a:off x="0" y="0"/>
                      <a:ext cx="1190791" cy="419158"/>
                    </a:xfrm>
                    <a:prstGeom prst="rect">
                      <a:avLst/>
                    </a:prstGeom>
                  </pic:spPr>
                </pic:pic>
              </a:graphicData>
            </a:graphic>
          </wp:inline>
        </w:drawing>
      </w:r>
    </w:p>
    <w:p w14:paraId="602296D3" w14:textId="2E2F0D73" w:rsidR="00956A8C" w:rsidRDefault="00956A8C" w:rsidP="00956A8C">
      <w:r>
        <w:t>Open the drop down on the alert message to see the error</w:t>
      </w:r>
      <w:r w:rsidR="00CF70CD">
        <w:t>s are</w:t>
      </w:r>
      <w:r>
        <w:t xml:space="preserve"> and </w:t>
      </w:r>
      <w:r w:rsidR="00CF70CD">
        <w:t>navigate directly</w:t>
      </w:r>
      <w:r>
        <w:t xml:space="preserve"> to the part of your claim that needs amending:</w:t>
      </w:r>
    </w:p>
    <w:p w14:paraId="31473776" w14:textId="3B4CF0CE" w:rsidR="00956A8C" w:rsidRDefault="00CF70CD" w:rsidP="00956A8C">
      <w:r w:rsidRPr="00CF70CD">
        <w:rPr>
          <w:noProof/>
        </w:rPr>
        <w:drawing>
          <wp:inline distT="0" distB="0" distL="0" distR="0" wp14:anchorId="11BEDFD6" wp14:editId="02CA9966">
            <wp:extent cx="5731510" cy="1131570"/>
            <wp:effectExtent l="0" t="0" r="2540" b="0"/>
            <wp:docPr id="164059838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598381" name="Picture 1" descr="A screenshot of a computer&#10;&#10;Description automatically generated"/>
                    <pic:cNvPicPr/>
                  </pic:nvPicPr>
                  <pic:blipFill>
                    <a:blip r:embed="rId23"/>
                    <a:stretch>
                      <a:fillRect/>
                    </a:stretch>
                  </pic:blipFill>
                  <pic:spPr>
                    <a:xfrm>
                      <a:off x="0" y="0"/>
                      <a:ext cx="5731510" cy="1131570"/>
                    </a:xfrm>
                    <a:prstGeom prst="rect">
                      <a:avLst/>
                    </a:prstGeom>
                  </pic:spPr>
                </pic:pic>
              </a:graphicData>
            </a:graphic>
          </wp:inline>
        </w:drawing>
      </w:r>
    </w:p>
    <w:p w14:paraId="6E64E9C0" w14:textId="77777777" w:rsidR="00956A8C" w:rsidRDefault="00956A8C" w:rsidP="00956A8C"/>
    <w:p w14:paraId="59436656" w14:textId="0B7D16B3" w:rsidR="00956A8C" w:rsidRDefault="00CF70CD" w:rsidP="00956A8C">
      <w:r>
        <w:t xml:space="preserve">If your claim has an </w:t>
      </w:r>
      <w:proofErr w:type="gramStart"/>
      <w:r>
        <w:t>error</w:t>
      </w:r>
      <w:proofErr w:type="gramEnd"/>
      <w:r>
        <w:t xml:space="preserve"> </w:t>
      </w:r>
      <w:r w:rsidRPr="00CF70CD">
        <w:rPr>
          <w:noProof/>
        </w:rPr>
        <w:drawing>
          <wp:inline distT="0" distB="0" distL="0" distR="0" wp14:anchorId="365C6D62" wp14:editId="12DD0705">
            <wp:extent cx="276264" cy="209579"/>
            <wp:effectExtent l="0" t="0" r="9525" b="0"/>
            <wp:docPr id="15496943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9694391" name=""/>
                    <pic:cNvPicPr/>
                  </pic:nvPicPr>
                  <pic:blipFill>
                    <a:blip r:embed="rId24"/>
                    <a:stretch>
                      <a:fillRect/>
                    </a:stretch>
                  </pic:blipFill>
                  <pic:spPr>
                    <a:xfrm>
                      <a:off x="0" y="0"/>
                      <a:ext cx="276264" cy="209579"/>
                    </a:xfrm>
                    <a:prstGeom prst="rect">
                      <a:avLst/>
                    </a:prstGeom>
                  </pic:spPr>
                </pic:pic>
              </a:graphicData>
            </a:graphic>
          </wp:inline>
        </w:drawing>
      </w:r>
      <w:r>
        <w:t xml:space="preserve"> you will need to correct it before you can submit</w:t>
      </w:r>
    </w:p>
    <w:p w14:paraId="21F8F653" w14:textId="436AC8A1" w:rsidR="00CF70CD" w:rsidRDefault="00CF70CD" w:rsidP="00956A8C">
      <w:r>
        <w:t xml:space="preserve">If your claim has a </w:t>
      </w:r>
      <w:proofErr w:type="gramStart"/>
      <w:r>
        <w:t>warning</w:t>
      </w:r>
      <w:proofErr w:type="gramEnd"/>
      <w:r>
        <w:t xml:space="preserve"> </w:t>
      </w:r>
      <w:r w:rsidRPr="00CF70CD">
        <w:rPr>
          <w:noProof/>
        </w:rPr>
        <w:drawing>
          <wp:inline distT="0" distB="0" distL="0" distR="0" wp14:anchorId="3CE8C41C" wp14:editId="48B83479">
            <wp:extent cx="295316" cy="171474"/>
            <wp:effectExtent l="0" t="0" r="9525" b="0"/>
            <wp:docPr id="20914345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1434560" name=""/>
                    <pic:cNvPicPr/>
                  </pic:nvPicPr>
                  <pic:blipFill>
                    <a:blip r:embed="rId25"/>
                    <a:stretch>
                      <a:fillRect/>
                    </a:stretch>
                  </pic:blipFill>
                  <pic:spPr>
                    <a:xfrm>
                      <a:off x="0" y="0"/>
                      <a:ext cx="295316" cy="171474"/>
                    </a:xfrm>
                    <a:prstGeom prst="rect">
                      <a:avLst/>
                    </a:prstGeom>
                  </pic:spPr>
                </pic:pic>
              </a:graphicData>
            </a:graphic>
          </wp:inline>
        </w:drawing>
      </w:r>
      <w:r>
        <w:t>please read the message and ensure you have complied.</w:t>
      </w:r>
    </w:p>
    <w:p w14:paraId="7CE57EF7" w14:textId="77777777" w:rsidR="00FC44DE" w:rsidRPr="00561EEC" w:rsidRDefault="00FC44DE" w:rsidP="3EA0E6F8">
      <w:pPr>
        <w:pStyle w:val="Heading2"/>
        <w:rPr>
          <w:b/>
          <w:bCs/>
        </w:rPr>
      </w:pPr>
      <w:bookmarkStart w:id="10" w:name="_Toc153807140"/>
      <w:r w:rsidRPr="259BF663">
        <w:rPr>
          <w:b/>
          <w:bCs/>
        </w:rPr>
        <w:t>Rejected items/</w:t>
      </w:r>
      <w:proofErr w:type="gramStart"/>
      <w:r w:rsidRPr="259BF663">
        <w:rPr>
          <w:b/>
          <w:bCs/>
        </w:rPr>
        <w:t>Queries</w:t>
      </w:r>
      <w:bookmarkEnd w:id="10"/>
      <w:proofErr w:type="gramEnd"/>
    </w:p>
    <w:p w14:paraId="7CE57EF8" w14:textId="401ABC60" w:rsidR="00FC44DE" w:rsidRDefault="3EA0E6F8" w:rsidP="00FC44DE">
      <w:r>
        <w:t xml:space="preserve">If </w:t>
      </w:r>
      <w:r w:rsidR="0065107D">
        <w:t xml:space="preserve">the central expenses team or </w:t>
      </w:r>
      <w:r>
        <w:t xml:space="preserve">your approver </w:t>
      </w:r>
      <w:r w:rsidR="0065107D">
        <w:t>have</w:t>
      </w:r>
      <w:r>
        <w:t xml:space="preserve"> queries regarding your claim, it</w:t>
      </w:r>
      <w:r w:rsidR="0065107D">
        <w:t xml:space="preserve"> will be sent</w:t>
      </w:r>
      <w:r>
        <w:t xml:space="preserve"> back</w:t>
      </w:r>
      <w:r w:rsidR="0065107D">
        <w:t xml:space="preserve"> with</w:t>
      </w:r>
      <w:r>
        <w:t xml:space="preserve"> </w:t>
      </w:r>
      <w:r w:rsidRPr="3EA0E6F8">
        <w:rPr>
          <w:b/>
          <w:bCs/>
        </w:rPr>
        <w:t>comments</w:t>
      </w:r>
      <w:r>
        <w:t xml:space="preserve"> explain</w:t>
      </w:r>
      <w:r w:rsidR="0065107D">
        <w:t>ing</w:t>
      </w:r>
      <w:r>
        <w:t xml:space="preserve"> what </w:t>
      </w:r>
      <w:r w:rsidR="0065107D">
        <w:t>is being queried</w:t>
      </w:r>
      <w:r>
        <w:t xml:space="preserve">. </w:t>
      </w:r>
      <w:r w:rsidR="0065107D">
        <w:t xml:space="preserve">Please amend the claim as requested, add explanatory </w:t>
      </w:r>
      <w:r>
        <w:t>“</w:t>
      </w:r>
      <w:r w:rsidRPr="3EA0E6F8">
        <w:rPr>
          <w:b/>
          <w:bCs/>
        </w:rPr>
        <w:t>comments</w:t>
      </w:r>
      <w:r>
        <w:t>”</w:t>
      </w:r>
      <w:r w:rsidR="0065107D">
        <w:t xml:space="preserve"> if necessary and remember to </w:t>
      </w:r>
      <w:r w:rsidR="0065107D" w:rsidRPr="0065107D">
        <w:rPr>
          <w:u w:val="single"/>
        </w:rPr>
        <w:t>save and submit</w:t>
      </w:r>
      <w:r w:rsidR="0065107D">
        <w:t xml:space="preserve"> again.</w:t>
      </w:r>
    </w:p>
    <w:p w14:paraId="7CE57EFA" w14:textId="77777777" w:rsidR="00FC44DE" w:rsidRPr="00561EEC" w:rsidRDefault="00FC44DE" w:rsidP="3EA0E6F8">
      <w:pPr>
        <w:pStyle w:val="Heading2"/>
        <w:rPr>
          <w:b/>
          <w:bCs/>
        </w:rPr>
      </w:pPr>
      <w:bookmarkStart w:id="11" w:name="_Toc153807141"/>
      <w:r w:rsidRPr="259BF663">
        <w:rPr>
          <w:b/>
          <w:bCs/>
        </w:rPr>
        <w:t>Approval Progress</w:t>
      </w:r>
      <w:bookmarkEnd w:id="11"/>
    </w:p>
    <w:p w14:paraId="20AD3B33" w14:textId="44A84ACB" w:rsidR="00561EEC" w:rsidRDefault="00FC44DE" w:rsidP="3EA0E6F8">
      <w:r>
        <w:t xml:space="preserve">You can see where your claim is </w:t>
      </w:r>
      <w:r w:rsidR="0065107D">
        <w:t>under “</w:t>
      </w:r>
      <w:r w:rsidR="00A841CB">
        <w:t>O</w:t>
      </w:r>
      <w:r w:rsidR="0065107D">
        <w:t>pen Claims”</w:t>
      </w:r>
      <w:proofErr w:type="gramStart"/>
      <w:r w:rsidR="0065107D">
        <w:t>/”</w:t>
      </w:r>
      <w:r w:rsidR="0065107D" w:rsidRPr="0065107D">
        <w:t>M</w:t>
      </w:r>
      <w:r w:rsidRPr="0065107D">
        <w:t>anage</w:t>
      </w:r>
      <w:proofErr w:type="gramEnd"/>
      <w:r w:rsidRPr="0065107D">
        <w:t xml:space="preserve"> </w:t>
      </w:r>
      <w:r w:rsidR="0065107D" w:rsidRPr="0065107D">
        <w:t>E</w:t>
      </w:r>
      <w:r w:rsidRPr="0065107D">
        <w:t>xpenses</w:t>
      </w:r>
      <w:r w:rsidR="0065107D" w:rsidRPr="0065107D">
        <w:t>”</w:t>
      </w:r>
    </w:p>
    <w:p w14:paraId="54403375" w14:textId="66398AA9" w:rsidR="0065107D" w:rsidRPr="0065107D" w:rsidRDefault="0065107D" w:rsidP="3EA0E6F8">
      <w:r w:rsidRPr="0065107D">
        <w:rPr>
          <w:noProof/>
        </w:rPr>
        <w:lastRenderedPageBreak/>
        <w:drawing>
          <wp:inline distT="0" distB="0" distL="0" distR="0" wp14:anchorId="488975D2" wp14:editId="5C79DFDD">
            <wp:extent cx="5325218" cy="1762371"/>
            <wp:effectExtent l="0" t="0" r="8890" b="9525"/>
            <wp:docPr id="485787677" name="Picture 1"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5787677" name="Picture 1" descr="A screenshot of a phone&#10;&#10;Description automatically generated"/>
                    <pic:cNvPicPr/>
                  </pic:nvPicPr>
                  <pic:blipFill>
                    <a:blip r:embed="rId26"/>
                    <a:stretch>
                      <a:fillRect/>
                    </a:stretch>
                  </pic:blipFill>
                  <pic:spPr>
                    <a:xfrm>
                      <a:off x="0" y="0"/>
                      <a:ext cx="5325218" cy="1762371"/>
                    </a:xfrm>
                    <a:prstGeom prst="rect">
                      <a:avLst/>
                    </a:prstGeom>
                  </pic:spPr>
                </pic:pic>
              </a:graphicData>
            </a:graphic>
          </wp:inline>
        </w:drawing>
      </w:r>
    </w:p>
    <w:p w14:paraId="7CE57EFD" w14:textId="77777777" w:rsidR="000E2E69" w:rsidRPr="00DB684A" w:rsidRDefault="000E2E69" w:rsidP="3EA0E6F8">
      <w:pPr>
        <w:pStyle w:val="Heading1"/>
        <w:rPr>
          <w:b/>
          <w:bCs/>
          <w:color w:val="0070C0"/>
        </w:rPr>
      </w:pPr>
      <w:bookmarkStart w:id="12" w:name="_Toc153807142"/>
      <w:r w:rsidRPr="259BF663">
        <w:rPr>
          <w:b/>
          <w:bCs/>
          <w:color w:val="0070C0"/>
        </w:rPr>
        <w:t>Help</w:t>
      </w:r>
      <w:bookmarkEnd w:id="12"/>
    </w:p>
    <w:p w14:paraId="4DC4B33F" w14:textId="7C009277" w:rsidR="00561EEC" w:rsidRDefault="00A841CB" w:rsidP="000E2E69">
      <w:r>
        <w:t>There are</w:t>
      </w:r>
      <w:r w:rsidR="3EA0E6F8">
        <w:t xml:space="preserve"> a variety of sources you can go to if you need help with your claim. Click on the </w:t>
      </w:r>
      <w:r w:rsidR="0065107D" w:rsidRPr="0065107D">
        <w:rPr>
          <w:noProof/>
        </w:rPr>
        <w:drawing>
          <wp:inline distT="0" distB="0" distL="0" distR="0" wp14:anchorId="56FCF65F" wp14:editId="44061EB2">
            <wp:extent cx="277586" cy="228600"/>
            <wp:effectExtent l="0" t="0" r="8255" b="0"/>
            <wp:docPr id="18011559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1155929" name=""/>
                    <pic:cNvPicPr/>
                  </pic:nvPicPr>
                  <pic:blipFill>
                    <a:blip r:embed="rId27"/>
                    <a:stretch>
                      <a:fillRect/>
                    </a:stretch>
                  </pic:blipFill>
                  <pic:spPr>
                    <a:xfrm>
                      <a:off x="0" y="0"/>
                      <a:ext cx="278828" cy="229623"/>
                    </a:xfrm>
                    <a:prstGeom prst="rect">
                      <a:avLst/>
                    </a:prstGeom>
                  </pic:spPr>
                </pic:pic>
              </a:graphicData>
            </a:graphic>
          </wp:inline>
        </w:drawing>
      </w:r>
      <w:r w:rsidR="3EA0E6F8">
        <w:t xml:space="preserve">icon at the top right of the Concur screen and the </w:t>
      </w:r>
      <w:r w:rsidR="3EA0E6F8" w:rsidRPr="3EA0E6F8">
        <w:rPr>
          <w:b/>
          <w:bCs/>
        </w:rPr>
        <w:t>training option</w:t>
      </w:r>
      <w:r w:rsidR="3EA0E6F8">
        <w:t xml:space="preserve"> within this will give you quick links to </w:t>
      </w:r>
      <w:r w:rsidR="3EA0E6F8" w:rsidRPr="3EA0E6F8">
        <w:rPr>
          <w:b/>
          <w:bCs/>
        </w:rPr>
        <w:t>Concur guides</w:t>
      </w:r>
      <w:r w:rsidR="3EA0E6F8">
        <w:t xml:space="preserve">, </w:t>
      </w:r>
      <w:r w:rsidR="3EA0E6F8" w:rsidRPr="3EA0E6F8">
        <w:rPr>
          <w:b/>
          <w:bCs/>
        </w:rPr>
        <w:t>University of Warwick FAQs</w:t>
      </w:r>
      <w:r w:rsidR="3EA0E6F8">
        <w:t xml:space="preserve">, </w:t>
      </w:r>
      <w:r w:rsidR="3EA0E6F8" w:rsidRPr="3EA0E6F8">
        <w:rPr>
          <w:b/>
          <w:bCs/>
        </w:rPr>
        <w:t>training videos</w:t>
      </w:r>
      <w:r w:rsidR="3EA0E6F8">
        <w:t xml:space="preserve"> and e-mail/phone details for the Expenses HR Team</w:t>
      </w:r>
      <w:r w:rsidR="00CD6A6B">
        <w:t>.</w:t>
      </w:r>
    </w:p>
    <w:sectPr w:rsidR="00561EEC" w:rsidSect="00B91328">
      <w:headerReference w:type="default" r:id="rId28"/>
      <w:footerReference w:type="default" r:id="rId29"/>
      <w:pgSz w:w="11906" w:h="16838"/>
      <w:pgMar w:top="1276"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4AF781" w14:textId="77777777" w:rsidR="00C84070" w:rsidRDefault="00C84070" w:rsidP="00C84070">
      <w:pPr>
        <w:spacing w:after="0" w:line="240" w:lineRule="auto"/>
      </w:pPr>
      <w:r>
        <w:separator/>
      </w:r>
    </w:p>
  </w:endnote>
  <w:endnote w:type="continuationSeparator" w:id="0">
    <w:p w14:paraId="60BB2192" w14:textId="77777777" w:rsidR="00C84070" w:rsidRDefault="00C84070" w:rsidP="00C840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85605A" w14:textId="7BBDF42D" w:rsidR="00C84070" w:rsidRPr="00C84070" w:rsidRDefault="00E02B31" w:rsidP="3EA0E6F8">
    <w:pPr>
      <w:pStyle w:val="Footer"/>
      <w:rPr>
        <w:sz w:val="18"/>
        <w:szCs w:val="18"/>
      </w:rPr>
    </w:pPr>
    <w:fldSimple w:instr=" FILENAME  \* FirstCap  \* MERGEFORMAT ">
      <w:r w:rsidR="00EA4C46" w:rsidRPr="3EA0E6F8">
        <w:t>20</w:t>
      </w:r>
      <w:r w:rsidR="008A35B7">
        <w:t xml:space="preserve">23 </w:t>
      </w:r>
      <w:r w:rsidR="00EA4C46" w:rsidRPr="3EA0E6F8">
        <w:t>Concur</w:t>
      </w:r>
      <w:r w:rsidR="008A35B7">
        <w:t xml:space="preserve"> </w:t>
      </w:r>
      <w:r w:rsidR="00EA4C46" w:rsidRPr="3EA0E6F8">
        <w:t>Guide</w:t>
      </w:r>
    </w:fldSimple>
    <w:r w:rsidR="00C84070">
      <w:tab/>
    </w:r>
    <w:r w:rsidR="00C84070">
      <w:tab/>
    </w:r>
    <w:r w:rsidR="00C84070" w:rsidRPr="259BF663">
      <w:rPr>
        <w:noProof/>
        <w:sz w:val="18"/>
        <w:szCs w:val="18"/>
      </w:rPr>
      <w:fldChar w:fldCharType="begin"/>
    </w:r>
    <w:r w:rsidR="00C84070" w:rsidRPr="00C84070">
      <w:rPr>
        <w:sz w:val="18"/>
        <w:szCs w:val="18"/>
      </w:rPr>
      <w:instrText xml:space="preserve"> PAGE    \* MERGEFORMAT </w:instrText>
    </w:r>
    <w:r w:rsidR="00C84070" w:rsidRPr="259BF663">
      <w:rPr>
        <w:sz w:val="18"/>
        <w:szCs w:val="18"/>
      </w:rPr>
      <w:fldChar w:fldCharType="separate"/>
    </w:r>
    <w:r w:rsidR="00CD5828">
      <w:rPr>
        <w:noProof/>
        <w:sz w:val="18"/>
        <w:szCs w:val="18"/>
      </w:rPr>
      <w:t>2</w:t>
    </w:r>
    <w:r w:rsidR="00C84070" w:rsidRPr="259BF663">
      <w:rPr>
        <w:noProof/>
        <w:sz w:val="18"/>
        <w:szCs w:val="18"/>
      </w:rPr>
      <w:fldChar w:fldCharType="end"/>
    </w:r>
    <w:r w:rsidR="00C84070" w:rsidRPr="00C84070">
      <w:rPr>
        <w:sz w:val="18"/>
        <w:szCs w:val="18"/>
      </w:rPr>
      <w:t xml:space="preserve"> of </w:t>
    </w:r>
    <w:r w:rsidR="00C84070" w:rsidRPr="259BF663">
      <w:rPr>
        <w:noProof/>
        <w:sz w:val="18"/>
        <w:szCs w:val="18"/>
      </w:rPr>
      <w:fldChar w:fldCharType="begin"/>
    </w:r>
    <w:r w:rsidR="00C84070" w:rsidRPr="00C84070">
      <w:rPr>
        <w:sz w:val="18"/>
        <w:szCs w:val="18"/>
      </w:rPr>
      <w:instrText xml:space="preserve"> NUMPAGES  \* Arabic  \* MERGEFORMAT </w:instrText>
    </w:r>
    <w:r w:rsidR="00C84070" w:rsidRPr="259BF663">
      <w:rPr>
        <w:sz w:val="18"/>
        <w:szCs w:val="18"/>
      </w:rPr>
      <w:fldChar w:fldCharType="separate"/>
    </w:r>
    <w:r w:rsidR="00CD5828">
      <w:rPr>
        <w:noProof/>
        <w:sz w:val="18"/>
        <w:szCs w:val="18"/>
      </w:rPr>
      <w:t>6</w:t>
    </w:r>
    <w:r w:rsidR="00C84070" w:rsidRPr="259BF663">
      <w:rPr>
        <w:noProof/>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4DE9C7" w14:textId="77777777" w:rsidR="00C84070" w:rsidRDefault="00C84070" w:rsidP="00C84070">
      <w:pPr>
        <w:spacing w:after="0" w:line="240" w:lineRule="auto"/>
      </w:pPr>
      <w:r>
        <w:separator/>
      </w:r>
    </w:p>
  </w:footnote>
  <w:footnote w:type="continuationSeparator" w:id="0">
    <w:p w14:paraId="594C585C" w14:textId="77777777" w:rsidR="00C84070" w:rsidRDefault="00C84070" w:rsidP="00C840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BC52C" w14:textId="5B51415C" w:rsidR="00C84070" w:rsidRDefault="008A35B7">
    <w:pPr>
      <w:pStyle w:val="Header"/>
    </w:pPr>
    <w:r w:rsidRPr="008A35B7">
      <w:rPr>
        <w:noProof/>
      </w:rPr>
      <w:drawing>
        <wp:inline distT="0" distB="0" distL="0" distR="0" wp14:anchorId="57454129" wp14:editId="16E19A76">
          <wp:extent cx="1305107" cy="419158"/>
          <wp:effectExtent l="0" t="0" r="9525" b="0"/>
          <wp:docPr id="5455237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5523755" name=""/>
                  <pic:cNvPicPr/>
                </pic:nvPicPr>
                <pic:blipFill>
                  <a:blip r:embed="rId1"/>
                  <a:stretch>
                    <a:fillRect/>
                  </a:stretch>
                </pic:blipFill>
                <pic:spPr>
                  <a:xfrm>
                    <a:off x="0" y="0"/>
                    <a:ext cx="1305107" cy="41915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B004D3"/>
    <w:multiLevelType w:val="hybridMultilevel"/>
    <w:tmpl w:val="6576F4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E072D90"/>
    <w:multiLevelType w:val="hybridMultilevel"/>
    <w:tmpl w:val="48287A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AC3243E"/>
    <w:multiLevelType w:val="hybridMultilevel"/>
    <w:tmpl w:val="E2520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68555040">
    <w:abstractNumId w:val="0"/>
  </w:num>
  <w:num w:numId="2" w16cid:durableId="1767652080">
    <w:abstractNumId w:val="1"/>
  </w:num>
  <w:num w:numId="3" w16cid:durableId="13509852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2CB6"/>
    <w:rsid w:val="0002322F"/>
    <w:rsid w:val="00024D2B"/>
    <w:rsid w:val="00025115"/>
    <w:rsid w:val="000362CF"/>
    <w:rsid w:val="000472D5"/>
    <w:rsid w:val="00094266"/>
    <w:rsid w:val="000E2E69"/>
    <w:rsid w:val="000E64E1"/>
    <w:rsid w:val="00104CD6"/>
    <w:rsid w:val="00120852"/>
    <w:rsid w:val="001F3A8D"/>
    <w:rsid w:val="0022538B"/>
    <w:rsid w:val="002A3287"/>
    <w:rsid w:val="002B7053"/>
    <w:rsid w:val="002F491F"/>
    <w:rsid w:val="002F7D3E"/>
    <w:rsid w:val="003029CF"/>
    <w:rsid w:val="0031114B"/>
    <w:rsid w:val="003316C7"/>
    <w:rsid w:val="00382996"/>
    <w:rsid w:val="003D3551"/>
    <w:rsid w:val="003F21AC"/>
    <w:rsid w:val="003F6B41"/>
    <w:rsid w:val="0040663B"/>
    <w:rsid w:val="00414B7C"/>
    <w:rsid w:val="00440877"/>
    <w:rsid w:val="00445107"/>
    <w:rsid w:val="00483431"/>
    <w:rsid w:val="00561EEC"/>
    <w:rsid w:val="005B0DAC"/>
    <w:rsid w:val="005B47E0"/>
    <w:rsid w:val="005C3189"/>
    <w:rsid w:val="005C66D5"/>
    <w:rsid w:val="005D7B04"/>
    <w:rsid w:val="005E626B"/>
    <w:rsid w:val="00612583"/>
    <w:rsid w:val="00623E05"/>
    <w:rsid w:val="006249CE"/>
    <w:rsid w:val="0065107D"/>
    <w:rsid w:val="006740EE"/>
    <w:rsid w:val="0068700C"/>
    <w:rsid w:val="00692703"/>
    <w:rsid w:val="00693CFC"/>
    <w:rsid w:val="00695487"/>
    <w:rsid w:val="006B7523"/>
    <w:rsid w:val="006C36BC"/>
    <w:rsid w:val="006E458E"/>
    <w:rsid w:val="006E736B"/>
    <w:rsid w:val="0072000F"/>
    <w:rsid w:val="007440B7"/>
    <w:rsid w:val="00777B8F"/>
    <w:rsid w:val="00777F74"/>
    <w:rsid w:val="007820F7"/>
    <w:rsid w:val="007F75D0"/>
    <w:rsid w:val="008215FD"/>
    <w:rsid w:val="008546BF"/>
    <w:rsid w:val="00871E34"/>
    <w:rsid w:val="0089334D"/>
    <w:rsid w:val="00897F04"/>
    <w:rsid w:val="008A35B7"/>
    <w:rsid w:val="0090482B"/>
    <w:rsid w:val="009116CE"/>
    <w:rsid w:val="00933ECE"/>
    <w:rsid w:val="00950D62"/>
    <w:rsid w:val="00953B98"/>
    <w:rsid w:val="00956A8C"/>
    <w:rsid w:val="009C147D"/>
    <w:rsid w:val="009E7651"/>
    <w:rsid w:val="009F2DA0"/>
    <w:rsid w:val="00A01694"/>
    <w:rsid w:val="00A04E4E"/>
    <w:rsid w:val="00A22E18"/>
    <w:rsid w:val="00A278EC"/>
    <w:rsid w:val="00A45AAD"/>
    <w:rsid w:val="00A841CB"/>
    <w:rsid w:val="00B45AD7"/>
    <w:rsid w:val="00B502CB"/>
    <w:rsid w:val="00B65F99"/>
    <w:rsid w:val="00B91328"/>
    <w:rsid w:val="00B92CB6"/>
    <w:rsid w:val="00BB30E0"/>
    <w:rsid w:val="00BC4A64"/>
    <w:rsid w:val="00BD42CD"/>
    <w:rsid w:val="00BE069D"/>
    <w:rsid w:val="00C3521D"/>
    <w:rsid w:val="00C4270E"/>
    <w:rsid w:val="00C4516F"/>
    <w:rsid w:val="00C84070"/>
    <w:rsid w:val="00C9351F"/>
    <w:rsid w:val="00CD5828"/>
    <w:rsid w:val="00CD6A6B"/>
    <w:rsid w:val="00CF3E13"/>
    <w:rsid w:val="00CF70CD"/>
    <w:rsid w:val="00D06C32"/>
    <w:rsid w:val="00D21052"/>
    <w:rsid w:val="00D2207B"/>
    <w:rsid w:val="00D31AED"/>
    <w:rsid w:val="00D74AE3"/>
    <w:rsid w:val="00D76F4B"/>
    <w:rsid w:val="00D87A35"/>
    <w:rsid w:val="00DB2A34"/>
    <w:rsid w:val="00DB684A"/>
    <w:rsid w:val="00DC0C8E"/>
    <w:rsid w:val="00DF0646"/>
    <w:rsid w:val="00DF5112"/>
    <w:rsid w:val="00E02B31"/>
    <w:rsid w:val="00E036F6"/>
    <w:rsid w:val="00E21035"/>
    <w:rsid w:val="00E4545B"/>
    <w:rsid w:val="00E45C2D"/>
    <w:rsid w:val="00E4777C"/>
    <w:rsid w:val="00E70D98"/>
    <w:rsid w:val="00EA4C46"/>
    <w:rsid w:val="00EC73D0"/>
    <w:rsid w:val="00F1004E"/>
    <w:rsid w:val="00F27FB0"/>
    <w:rsid w:val="00F35262"/>
    <w:rsid w:val="00F40290"/>
    <w:rsid w:val="00F5403E"/>
    <w:rsid w:val="00F95A00"/>
    <w:rsid w:val="00FA2AD9"/>
    <w:rsid w:val="00FA551D"/>
    <w:rsid w:val="00FC44DE"/>
    <w:rsid w:val="00FE5AD4"/>
    <w:rsid w:val="00FF582F"/>
    <w:rsid w:val="0E852C3C"/>
    <w:rsid w:val="259BF663"/>
    <w:rsid w:val="3E46BD83"/>
    <w:rsid w:val="3EA0E6F8"/>
    <w:rsid w:val="468C2E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E57EB6"/>
  <w15:chartTrackingRefBased/>
  <w15:docId w15:val="{258192AB-8EFA-4E8B-A1E5-C0A618560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49CE"/>
  </w:style>
  <w:style w:type="paragraph" w:styleId="Heading1">
    <w:name w:val="heading 1"/>
    <w:basedOn w:val="Normal"/>
    <w:next w:val="Normal"/>
    <w:link w:val="Heading1Char"/>
    <w:uiPriority w:val="9"/>
    <w:qFormat/>
    <w:rsid w:val="00B92CB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B92CB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2CB6"/>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B92CB6"/>
    <w:rPr>
      <w:rFonts w:asciiTheme="majorHAnsi" w:eastAsiaTheme="majorEastAsia" w:hAnsiTheme="majorHAnsi" w:cstheme="majorBidi"/>
      <w:color w:val="2E74B5" w:themeColor="accent1" w:themeShade="BF"/>
      <w:sz w:val="26"/>
      <w:szCs w:val="26"/>
    </w:rPr>
  </w:style>
  <w:style w:type="character" w:styleId="Hyperlink">
    <w:name w:val="Hyperlink"/>
    <w:basedOn w:val="DefaultParagraphFont"/>
    <w:uiPriority w:val="99"/>
    <w:unhideWhenUsed/>
    <w:rsid w:val="00612583"/>
    <w:rPr>
      <w:color w:val="0563C1" w:themeColor="hyperlink"/>
      <w:u w:val="single"/>
    </w:rPr>
  </w:style>
  <w:style w:type="paragraph" w:styleId="ListParagraph">
    <w:name w:val="List Paragraph"/>
    <w:basedOn w:val="Normal"/>
    <w:uiPriority w:val="34"/>
    <w:qFormat/>
    <w:rsid w:val="009C147D"/>
    <w:pPr>
      <w:ind w:left="720"/>
      <w:contextualSpacing/>
    </w:pPr>
  </w:style>
  <w:style w:type="paragraph" w:styleId="BalloonText">
    <w:name w:val="Balloon Text"/>
    <w:basedOn w:val="Normal"/>
    <w:link w:val="BalloonTextChar"/>
    <w:uiPriority w:val="99"/>
    <w:semiHidden/>
    <w:unhideWhenUsed/>
    <w:rsid w:val="00E2103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1035"/>
    <w:rPr>
      <w:rFonts w:ascii="Segoe UI" w:hAnsi="Segoe UI" w:cs="Segoe UI"/>
      <w:sz w:val="18"/>
      <w:szCs w:val="18"/>
    </w:rPr>
  </w:style>
  <w:style w:type="paragraph" w:styleId="Title">
    <w:name w:val="Title"/>
    <w:basedOn w:val="Normal"/>
    <w:next w:val="Normal"/>
    <w:link w:val="TitleChar"/>
    <w:uiPriority w:val="10"/>
    <w:qFormat/>
    <w:rsid w:val="00E70D9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70D98"/>
    <w:rPr>
      <w:rFonts w:asciiTheme="majorHAnsi" w:eastAsiaTheme="majorEastAsia" w:hAnsiTheme="majorHAnsi" w:cstheme="majorBidi"/>
      <w:spacing w:val="-10"/>
      <w:kern w:val="28"/>
      <w:sz w:val="56"/>
      <w:szCs w:val="56"/>
    </w:rPr>
  </w:style>
  <w:style w:type="paragraph" w:styleId="Header">
    <w:name w:val="header"/>
    <w:basedOn w:val="Normal"/>
    <w:link w:val="HeaderChar"/>
    <w:uiPriority w:val="99"/>
    <w:unhideWhenUsed/>
    <w:rsid w:val="00C840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84070"/>
  </w:style>
  <w:style w:type="paragraph" w:styleId="Footer">
    <w:name w:val="footer"/>
    <w:basedOn w:val="Normal"/>
    <w:link w:val="FooterChar"/>
    <w:uiPriority w:val="99"/>
    <w:unhideWhenUsed/>
    <w:rsid w:val="00C840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84070"/>
  </w:style>
  <w:style w:type="table" w:styleId="TableGrid">
    <w:name w:val="Table Grid"/>
    <w:basedOn w:val="TableNormal"/>
    <w:uiPriority w:val="39"/>
    <w:rsid w:val="00B913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A278EC"/>
    <w:pPr>
      <w:outlineLvl w:val="9"/>
    </w:pPr>
    <w:rPr>
      <w:lang w:val="en-US"/>
    </w:rPr>
  </w:style>
  <w:style w:type="paragraph" w:styleId="TOC1">
    <w:name w:val="toc 1"/>
    <w:basedOn w:val="Normal"/>
    <w:next w:val="Normal"/>
    <w:autoRedefine/>
    <w:uiPriority w:val="39"/>
    <w:unhideWhenUsed/>
    <w:rsid w:val="00A278EC"/>
    <w:pPr>
      <w:spacing w:after="100"/>
    </w:pPr>
  </w:style>
  <w:style w:type="paragraph" w:styleId="TOC2">
    <w:name w:val="toc 2"/>
    <w:basedOn w:val="Normal"/>
    <w:next w:val="Normal"/>
    <w:autoRedefine/>
    <w:uiPriority w:val="39"/>
    <w:unhideWhenUsed/>
    <w:rsid w:val="00A278EC"/>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customXml" Target="../customXml/item3.xml"/><Relationship Id="rId21" Type="http://schemas.openxmlformats.org/officeDocument/2006/relationships/image" Target="media/image12.pn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image" Target="media/image15.png"/><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astSharedByUser xmlns="2d5d96cf-cc95-4846-8450-7dc933168d70">u1471122@live.warwick.ac.uk</LastSharedByUser>
    <SharedWithUsers xmlns="7dc6f735-6c34-43bb-8349-8564b117a426">
      <UserInfo>
        <DisplayName>Strach, Anna</DisplayName>
        <AccountId>1038</AccountId>
        <AccountType/>
      </UserInfo>
      <UserInfo>
        <DisplayName>Timperley-Preece, Elizabeth</DisplayName>
        <AccountId>1132</AccountId>
        <AccountType/>
      </UserInfo>
      <UserInfo>
        <DisplayName>Hicks, Sally</DisplayName>
        <AccountId>677</AccountId>
        <AccountType/>
      </UserInfo>
      <UserInfo>
        <DisplayName>Ahmed, Sabina</DisplayName>
        <AccountId>1665</AccountId>
        <AccountType/>
      </UserInfo>
    </SharedWithUsers>
    <LastSharedByTime xmlns="2d5d96cf-cc95-4846-8450-7dc933168d70">2016-11-04T15:06:18+00:00</LastSharedByTim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910AE072897504D9530C4DAD8BA04DB" ma:contentTypeVersion="5" ma:contentTypeDescription="Create a new document." ma:contentTypeScope="" ma:versionID="3efbead93019a37714c7b5704f181bc1">
  <xsd:schema xmlns:xsd="http://www.w3.org/2001/XMLSchema" xmlns:xs="http://www.w3.org/2001/XMLSchema" xmlns:p="http://schemas.microsoft.com/office/2006/metadata/properties" xmlns:ns2="7dc6f735-6c34-43bb-8349-8564b117a426" xmlns:ns3="2d5d96cf-cc95-4846-8450-7dc933168d70" targetNamespace="http://schemas.microsoft.com/office/2006/metadata/properties" ma:root="true" ma:fieldsID="036fa948b34402304a5d3623f7dd8a2c" ns2:_="" ns3:_="">
    <xsd:import namespace="7dc6f735-6c34-43bb-8349-8564b117a426"/>
    <xsd:import namespace="2d5d96cf-cc95-4846-8450-7dc933168d70"/>
    <xsd:element name="properties">
      <xsd:complexType>
        <xsd:sequence>
          <xsd:element name="documentManagement">
            <xsd:complexType>
              <xsd:all>
                <xsd:element ref="ns2:SharedWithUsers" minOccurs="0"/>
                <xsd:element ref="ns2:SharingHintHash" minOccurs="0"/>
                <xsd:element ref="ns3:SharedWithDetails" minOccurs="0"/>
                <xsd:element ref="ns3:LastSharedByUser" minOccurs="0"/>
                <xsd:element ref="ns3: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c6f735-6c34-43bb-8349-8564b117a42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9" nillable="true" ma:displayName="Sharing Hint Hash"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d5d96cf-cc95-4846-8450-7dc933168d70" elementFormDefault="qualified">
    <xsd:import namespace="http://schemas.microsoft.com/office/2006/documentManagement/types"/>
    <xsd:import namespace="http://schemas.microsoft.com/office/infopath/2007/PartnerControls"/>
    <xsd:element name="SharedWithDetails" ma:index="10" nillable="true" ma:displayName="Shared With Details" ma:internalName="SharedWithDetails" ma:readOnly="true">
      <xsd:simpleType>
        <xsd:restriction base="dms:Note">
          <xsd:maxLength value="255"/>
        </xsd:restriction>
      </xsd:simpleType>
    </xsd:element>
    <xsd:element name="LastSharedByUser" ma:index="11" nillable="true" ma:displayName="Last Shared By User" ma:description="" ma:internalName="LastSharedByUser" ma:readOnly="true">
      <xsd:simpleType>
        <xsd:restriction base="dms:Note">
          <xsd:maxLength value="255"/>
        </xsd:restriction>
      </xsd:simpleType>
    </xsd:element>
    <xsd:element name="LastSharedByTime" ma:index="12" nillable="true" ma:displayName="Last Shared By Time" ma:description="" ma:internalName="LastSharedByTim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C2CD305-A762-469C-A022-4E5A075CB300}">
  <ds:schemaRefs>
    <ds:schemaRef ds:uri="http://schemas.microsoft.com/office/2006/metadata/properties"/>
    <ds:schemaRef ds:uri="http://purl.org/dc/elements/1.1/"/>
    <ds:schemaRef ds:uri="http://schemas.microsoft.com/office/infopath/2007/PartnerControls"/>
    <ds:schemaRef ds:uri="7dc6f735-6c34-43bb-8349-8564b117a426"/>
    <ds:schemaRef ds:uri="http://purl.org/dc/terms/"/>
    <ds:schemaRef ds:uri="http://purl.org/dc/dcmitype/"/>
    <ds:schemaRef ds:uri="http://www.w3.org/XML/1998/namespace"/>
    <ds:schemaRef ds:uri="http://schemas.microsoft.com/office/2006/documentManagement/types"/>
    <ds:schemaRef ds:uri="http://schemas.openxmlformats.org/package/2006/metadata/core-properties"/>
    <ds:schemaRef ds:uri="2d5d96cf-cc95-4846-8450-7dc933168d70"/>
  </ds:schemaRefs>
</ds:datastoreItem>
</file>

<file path=customXml/itemProps2.xml><?xml version="1.0" encoding="utf-8"?>
<ds:datastoreItem xmlns:ds="http://schemas.openxmlformats.org/officeDocument/2006/customXml" ds:itemID="{30EE4E06-B920-4CE8-9B8F-5A4280CCD854}">
  <ds:schemaRefs>
    <ds:schemaRef ds:uri="http://schemas.microsoft.com/sharepoint/v3/contenttype/forms"/>
  </ds:schemaRefs>
</ds:datastoreItem>
</file>

<file path=customXml/itemProps3.xml><?xml version="1.0" encoding="utf-8"?>
<ds:datastoreItem xmlns:ds="http://schemas.openxmlformats.org/officeDocument/2006/customXml" ds:itemID="{63B9C2A2-AEA2-4993-AC79-40B1FB467D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c6f735-6c34-43bb-8349-8564b117a426"/>
    <ds:schemaRef ds:uri="2d5d96cf-cc95-4846-8450-7dc933168d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827</TotalTime>
  <Pages>7</Pages>
  <Words>1400</Words>
  <Characters>7983</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Hicks, Sally</dc:creator>
  <cp:keywords/>
  <dc:description/>
  <cp:lastModifiedBy>Hicks, Sally</cp:lastModifiedBy>
  <cp:revision>29</cp:revision>
  <cp:lastPrinted>2016-10-21T08:37:00Z</cp:lastPrinted>
  <dcterms:created xsi:type="dcterms:W3CDTF">2023-12-13T10:13:00Z</dcterms:created>
  <dcterms:modified xsi:type="dcterms:W3CDTF">2024-01-19T10:48:00Z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0x010100C910AE072897504D9530C4DAD8BA04DB</vt:lpwstr>
  </property>
</Properties>
</file>