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BD8A" w14:textId="77777777" w:rsidR="00C36394" w:rsidRDefault="00873845" w:rsidP="0087384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Procedure for amending the University </w:t>
      </w:r>
      <w:r w:rsidR="00DC490E">
        <w:rPr>
          <w:b/>
          <w:sz w:val="28"/>
        </w:rPr>
        <w:t>of</w:t>
      </w:r>
      <w:r>
        <w:rPr>
          <w:b/>
          <w:sz w:val="28"/>
        </w:rPr>
        <w:t xml:space="preserve"> Warwick Records Retention Schedule (RRS)</w:t>
      </w:r>
    </w:p>
    <w:p w14:paraId="05944FB2" w14:textId="77777777" w:rsidR="00F23469" w:rsidRDefault="00F23469" w:rsidP="00F23469">
      <w:pPr>
        <w:spacing w:after="0"/>
      </w:pPr>
    </w:p>
    <w:p w14:paraId="25C21D1B" w14:textId="77777777" w:rsidR="00363E46" w:rsidRDefault="00F23469" w:rsidP="00363E46">
      <w:pPr>
        <w:spacing w:after="0"/>
        <w:jc w:val="both"/>
      </w:pPr>
      <w:r>
        <w:t>T</w:t>
      </w:r>
      <w:r w:rsidR="001642CD">
        <w:t>he following tem</w:t>
      </w:r>
      <w:r w:rsidR="002E1EF6">
        <w:t>plate</w:t>
      </w:r>
      <w:r w:rsidR="001642CD">
        <w:t xml:space="preserve"> </w:t>
      </w:r>
      <w:r w:rsidR="0040021F">
        <w:t>must be</w:t>
      </w:r>
      <w:r>
        <w:t xml:space="preserve"> </w:t>
      </w:r>
      <w:r w:rsidR="001642CD">
        <w:t xml:space="preserve">utilised </w:t>
      </w:r>
      <w:r w:rsidR="002E1EF6">
        <w:t>when putting forward new entries</w:t>
      </w:r>
      <w:r>
        <w:t xml:space="preserve">, or revisions, for inclusion in the </w:t>
      </w:r>
      <w:hyperlink r:id="rId11" w:history="1">
        <w:r w:rsidRPr="00F23469">
          <w:rPr>
            <w:rStyle w:val="Hyperlink"/>
          </w:rPr>
          <w:t>University Records Retention Schedule (RRS)</w:t>
        </w:r>
      </w:hyperlink>
      <w:r>
        <w:t xml:space="preserve">. The </w:t>
      </w:r>
      <w:r w:rsidR="001642CD">
        <w:t>annotated</w:t>
      </w:r>
      <w:r w:rsidR="0040021F">
        <w:t xml:space="preserve"> table </w:t>
      </w:r>
      <w:r w:rsidR="002E1EF6">
        <w:t xml:space="preserve">below </w:t>
      </w:r>
      <w:r w:rsidR="0040021F">
        <w:t xml:space="preserve">provides guidance on </w:t>
      </w:r>
      <w:r w:rsidR="001642CD">
        <w:t>completing t</w:t>
      </w:r>
      <w:r w:rsidR="002E1EF6">
        <w:t>he different columns in the RRS</w:t>
      </w:r>
      <w:r w:rsidR="0040021F">
        <w:t>.</w:t>
      </w:r>
      <w:r>
        <w:t xml:space="preserve"> </w:t>
      </w:r>
      <w:r w:rsidR="002E1EF6">
        <w:t xml:space="preserve"> </w:t>
      </w:r>
      <w:r w:rsidR="001642CD">
        <w:t xml:space="preserve">A blank RRS template is included on page two </w:t>
      </w:r>
      <w:r w:rsidR="002E1EF6">
        <w:t xml:space="preserve">which can be adapted </w:t>
      </w:r>
      <w:r w:rsidR="001642CD">
        <w:t xml:space="preserve">when preparing </w:t>
      </w:r>
      <w:r w:rsidR="002E1EF6">
        <w:t>draft entries</w:t>
      </w:r>
      <w:r w:rsidR="001642CD">
        <w:t xml:space="preserve">. </w:t>
      </w:r>
      <w:r>
        <w:t xml:space="preserve">In all cases </w:t>
      </w:r>
      <w:r w:rsidR="001642CD">
        <w:t xml:space="preserve">when changes are </w:t>
      </w:r>
      <w:r w:rsidR="002E1EF6">
        <w:t>proposed t</w:t>
      </w:r>
      <w:r w:rsidR="001642CD">
        <w:t xml:space="preserve">o the RRS </w:t>
      </w:r>
      <w:r>
        <w:t xml:space="preserve">the University’s guidance on </w:t>
      </w:r>
      <w:hyperlink r:id="rId12" w:history="1">
        <w:r w:rsidRPr="00E323D6">
          <w:rPr>
            <w:rStyle w:val="Hyperlink"/>
          </w:rPr>
          <w:t>how to set a retention period</w:t>
        </w:r>
      </w:hyperlink>
      <w:r>
        <w:t xml:space="preserve"> </w:t>
      </w:r>
      <w:r w:rsidR="001642CD">
        <w:t>should be followed</w:t>
      </w:r>
      <w:r w:rsidR="002E1EF6">
        <w:t>. Once a draft entry has been completed (or if a request is being made to delete an entry) please contact</w:t>
      </w:r>
      <w:r>
        <w:t xml:space="preserve"> </w:t>
      </w:r>
      <w:hyperlink r:id="rId13" w:history="1">
        <w:r w:rsidRPr="00E323D6">
          <w:rPr>
            <w:rStyle w:val="Hyperlink"/>
          </w:rPr>
          <w:t>University Records Management</w:t>
        </w:r>
      </w:hyperlink>
      <w:r>
        <w:t xml:space="preserve">. </w:t>
      </w:r>
    </w:p>
    <w:p w14:paraId="22E36C8D" w14:textId="77777777" w:rsidR="000E0E51" w:rsidRDefault="00FF26DE" w:rsidP="00363E46">
      <w:pPr>
        <w:spacing w:after="0"/>
        <w:jc w:val="both"/>
      </w:pPr>
      <w:r>
        <w:rPr>
          <w:rFonts w:ascii="Arial" w:eastAsia="Times New Roman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5F4608" wp14:editId="1D0E9D24">
                <wp:simplePos x="0" y="0"/>
                <wp:positionH relativeFrom="column">
                  <wp:posOffset>8499215</wp:posOffset>
                </wp:positionH>
                <wp:positionV relativeFrom="paragraph">
                  <wp:posOffset>1046095</wp:posOffset>
                </wp:positionV>
                <wp:extent cx="0" cy="201213"/>
                <wp:effectExtent l="0" t="0" r="19050" b="2794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5E4C2" id="Straight Connector 2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25pt,82.35pt" to="669.2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5F4608" wp14:editId="1D0E9D24">
                <wp:simplePos x="0" y="0"/>
                <wp:positionH relativeFrom="column">
                  <wp:posOffset>7067690</wp:posOffset>
                </wp:positionH>
                <wp:positionV relativeFrom="paragraph">
                  <wp:posOffset>1048771</wp:posOffset>
                </wp:positionV>
                <wp:extent cx="0" cy="201213"/>
                <wp:effectExtent l="0" t="0" r="19050" b="2794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09735" id="Straight Connector 2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82.6pt" to="556.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5F4608" wp14:editId="1D0E9D24">
                <wp:simplePos x="0" y="0"/>
                <wp:positionH relativeFrom="column">
                  <wp:posOffset>5603989</wp:posOffset>
                </wp:positionH>
                <wp:positionV relativeFrom="paragraph">
                  <wp:posOffset>1046095</wp:posOffset>
                </wp:positionV>
                <wp:extent cx="0" cy="201213"/>
                <wp:effectExtent l="0" t="0" r="19050" b="2794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EE69" id="Straight Connector 2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25pt,82.35pt" to="441.2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5F4608" wp14:editId="1D0E9D24">
                <wp:simplePos x="0" y="0"/>
                <wp:positionH relativeFrom="column">
                  <wp:posOffset>3575531</wp:posOffset>
                </wp:positionH>
                <wp:positionV relativeFrom="paragraph">
                  <wp:posOffset>1046402</wp:posOffset>
                </wp:positionV>
                <wp:extent cx="0" cy="201213"/>
                <wp:effectExtent l="0" t="0" r="19050" b="2794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E6873" id="Straight Connector 2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5pt,82.4pt" to="281.5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F4608" wp14:editId="1D0E9D24">
                <wp:simplePos x="0" y="0"/>
                <wp:positionH relativeFrom="column">
                  <wp:posOffset>477536</wp:posOffset>
                </wp:positionH>
                <wp:positionV relativeFrom="paragraph">
                  <wp:posOffset>1046095</wp:posOffset>
                </wp:positionV>
                <wp:extent cx="0" cy="201213"/>
                <wp:effectExtent l="0" t="0" r="19050" b="2794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99E25" id="Straight Connector 2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82.35pt" to="37.6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1730200</wp:posOffset>
                </wp:positionH>
                <wp:positionV relativeFrom="paragraph">
                  <wp:posOffset>1045210</wp:posOffset>
                </wp:positionV>
                <wp:extent cx="0" cy="201213"/>
                <wp:effectExtent l="0" t="0" r="19050" b="2794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9969" id="Straight Connector 2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82.3pt" to="136.2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63E46" w:rsidRPr="00101D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B3DE0E" wp14:editId="0B5A8021">
                <wp:simplePos x="0" y="0"/>
                <wp:positionH relativeFrom="column">
                  <wp:posOffset>7658100</wp:posOffset>
                </wp:positionH>
                <wp:positionV relativeFrom="paragraph">
                  <wp:posOffset>1254125</wp:posOffset>
                </wp:positionV>
                <wp:extent cx="1663700" cy="318135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DFE4" w14:textId="77777777" w:rsidR="0040021F" w:rsidRDefault="00A20059" w:rsidP="00A20059">
                            <w:pPr>
                              <w:pStyle w:val="NoSpacing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the retention period is derived from legislation, regulation, </w:t>
                            </w:r>
                            <w:r w:rsidR="00CC69C2" w:rsidRPr="00CC69C2">
                              <w:rPr>
                                <w:sz w:val="20"/>
                              </w:rPr>
                              <w:t xml:space="preserve">contractual or professional obligations please cite </w:t>
                            </w:r>
                            <w:r>
                              <w:rPr>
                                <w:sz w:val="20"/>
                              </w:rPr>
                              <w:t xml:space="preserve">the specific Act (and where possible section therein) </w:t>
                            </w:r>
                            <w:r w:rsidR="004E2B1E">
                              <w:rPr>
                                <w:sz w:val="20"/>
                              </w:rPr>
                              <w:t xml:space="preserve">in this column.  If you are able to hyperlink the citation to </w:t>
                            </w:r>
                            <w:r w:rsidR="00363E46">
                              <w:rPr>
                                <w:sz w:val="20"/>
                              </w:rPr>
                              <w:t xml:space="preserve">a source on the internet </w:t>
                            </w:r>
                            <w:r w:rsidR="0040021F">
                              <w:rPr>
                                <w:sz w:val="20"/>
                              </w:rPr>
                              <w:t>(</w:t>
                            </w:r>
                            <w:r w:rsidR="000637D2">
                              <w:rPr>
                                <w:sz w:val="20"/>
                              </w:rPr>
                              <w:t xml:space="preserve">e.g. </w:t>
                            </w:r>
                            <w:r w:rsidR="004E2B1E">
                              <w:rPr>
                                <w:sz w:val="20"/>
                              </w:rPr>
                              <w:t>legi</w:t>
                            </w:r>
                            <w:r w:rsidR="000637D2">
                              <w:rPr>
                                <w:sz w:val="20"/>
                              </w:rPr>
                              <w:t>slation</w:t>
                            </w:r>
                            <w:r w:rsidR="004E2B1E">
                              <w:rPr>
                                <w:sz w:val="20"/>
                              </w:rPr>
                              <w:t>.gov.uk</w:t>
                            </w:r>
                            <w:r w:rsidR="0040021F">
                              <w:rPr>
                                <w:sz w:val="20"/>
                              </w:rPr>
                              <w:t xml:space="preserve"> ) </w:t>
                            </w:r>
                            <w:r w:rsidR="004E2B1E">
                              <w:rPr>
                                <w:sz w:val="20"/>
                              </w:rPr>
                              <w:t xml:space="preserve">then that will also help the user of the RRS e.g. </w:t>
                            </w:r>
                          </w:p>
                          <w:p w14:paraId="1ECFFB4E" w14:textId="0564D7F5" w:rsidR="00CC69C2" w:rsidRPr="00691AB6" w:rsidRDefault="00691AB6" w:rsidP="00A20059">
                            <w:pPr>
                              <w:pStyle w:val="NoSpacing"/>
                              <w:jc w:val="both"/>
                              <w:rPr>
                                <w:rStyle w:val="Hyperlink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HYPERLINK "https://www.legislation.gov.uk/ukpga/1980/58"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4E2B1E" w:rsidRPr="00691AB6">
                              <w:rPr>
                                <w:rStyle w:val="Hyperlink"/>
                                <w:sz w:val="20"/>
                              </w:rPr>
                              <w:t>S.5 Limitations Act 1980</w:t>
                            </w:r>
                          </w:p>
                          <w:p w14:paraId="2BE8B222" w14:textId="172A576F" w:rsidR="004E2B1E" w:rsidRDefault="00691AB6" w:rsidP="00A20059">
                            <w:pPr>
                              <w:pStyle w:val="NoSpacing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1906912E" w14:textId="77777777" w:rsidR="00CC69C2" w:rsidRPr="00CC69C2" w:rsidRDefault="000637D2" w:rsidP="00A20059">
                            <w:pPr>
                              <w:pStyle w:val="NoSpacing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the retention is derived from the legitimate business needs of the University please state: </w:t>
                            </w:r>
                            <w:r w:rsidR="00CC69C2">
                              <w:rPr>
                                <w:sz w:val="20"/>
                              </w:rPr>
                              <w:t>Best Practi</w:t>
                            </w:r>
                            <w:r>
                              <w:rPr>
                                <w:sz w:val="20"/>
                              </w:rPr>
                              <w:t>ce at the University of Warwick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D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pt;margin-top:98.75pt;width:131pt;height:25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">
                <v:textbox>
                  <w:txbxContent>
                    <w:p w14:paraId="1BAEDFE4" w14:textId="77777777" w:rsidR="0040021F" w:rsidRDefault="00A20059" w:rsidP="00A20059">
                      <w:pPr>
                        <w:pStyle w:val="NoSpacing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the retention period is derived from legislation, regulation, </w:t>
                      </w:r>
                      <w:r w:rsidR="00CC69C2" w:rsidRPr="00CC69C2">
                        <w:rPr>
                          <w:sz w:val="20"/>
                        </w:rPr>
                        <w:t xml:space="preserve">contractual or professional obligations please cite </w:t>
                      </w:r>
                      <w:r>
                        <w:rPr>
                          <w:sz w:val="20"/>
                        </w:rPr>
                        <w:t xml:space="preserve">the specific Act (and where possible section therein) </w:t>
                      </w:r>
                      <w:r w:rsidR="004E2B1E">
                        <w:rPr>
                          <w:sz w:val="20"/>
                        </w:rPr>
                        <w:t xml:space="preserve">in this column.  If you are able to hyperlink the citation to </w:t>
                      </w:r>
                      <w:r w:rsidR="00363E46">
                        <w:rPr>
                          <w:sz w:val="20"/>
                        </w:rPr>
                        <w:t xml:space="preserve">a source on the internet </w:t>
                      </w:r>
                      <w:r w:rsidR="0040021F">
                        <w:rPr>
                          <w:sz w:val="20"/>
                        </w:rPr>
                        <w:t>(</w:t>
                      </w:r>
                      <w:r w:rsidR="000637D2">
                        <w:rPr>
                          <w:sz w:val="20"/>
                        </w:rPr>
                        <w:t xml:space="preserve">e.g. </w:t>
                      </w:r>
                      <w:r w:rsidR="004E2B1E">
                        <w:rPr>
                          <w:sz w:val="20"/>
                        </w:rPr>
                        <w:t>legi</w:t>
                      </w:r>
                      <w:r w:rsidR="000637D2">
                        <w:rPr>
                          <w:sz w:val="20"/>
                        </w:rPr>
                        <w:t>slation</w:t>
                      </w:r>
                      <w:r w:rsidR="004E2B1E">
                        <w:rPr>
                          <w:sz w:val="20"/>
                        </w:rPr>
                        <w:t>.gov.uk</w:t>
                      </w:r>
                      <w:r w:rsidR="0040021F">
                        <w:rPr>
                          <w:sz w:val="20"/>
                        </w:rPr>
                        <w:t xml:space="preserve"> ) </w:t>
                      </w:r>
                      <w:r w:rsidR="004E2B1E">
                        <w:rPr>
                          <w:sz w:val="20"/>
                        </w:rPr>
                        <w:t xml:space="preserve">then that will also help the user of the RRS e.g. </w:t>
                      </w:r>
                    </w:p>
                    <w:p w14:paraId="1ECFFB4E" w14:textId="0564D7F5" w:rsidR="00CC69C2" w:rsidRPr="00691AB6" w:rsidRDefault="00691AB6" w:rsidP="00A20059">
                      <w:pPr>
                        <w:pStyle w:val="NoSpacing"/>
                        <w:jc w:val="both"/>
                        <w:rPr>
                          <w:rStyle w:val="Hyperlink"/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HYPERLINK "https://www.legislation.gov.uk/ukpga/1980/58"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4E2B1E" w:rsidRPr="00691AB6">
                        <w:rPr>
                          <w:rStyle w:val="Hyperlink"/>
                          <w:sz w:val="20"/>
                        </w:rPr>
                        <w:t>S.5 Limitations Act 1980</w:t>
                      </w:r>
                    </w:p>
                    <w:p w14:paraId="2BE8B222" w14:textId="172A576F" w:rsidR="004E2B1E" w:rsidRDefault="00691AB6" w:rsidP="00A20059">
                      <w:pPr>
                        <w:pStyle w:val="NoSpacing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1906912E" w14:textId="77777777" w:rsidR="00CC69C2" w:rsidRPr="00CC69C2" w:rsidRDefault="000637D2" w:rsidP="00A20059">
                      <w:pPr>
                        <w:pStyle w:val="NoSpacing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the retention is derived from the legitimate business needs of the University please state: </w:t>
                      </w:r>
                      <w:r w:rsidR="00CC69C2">
                        <w:rPr>
                          <w:sz w:val="20"/>
                        </w:rPr>
                        <w:t>Best Practi</w:t>
                      </w:r>
                      <w:r>
                        <w:rPr>
                          <w:sz w:val="20"/>
                        </w:rPr>
                        <w:t>ce at the University of Warwick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3781"/>
        <w:tblW w:w="14741" w:type="dxa"/>
        <w:tblLayout w:type="fixed"/>
        <w:tblLook w:val="04A0" w:firstRow="1" w:lastRow="0" w:firstColumn="1" w:lastColumn="0" w:noHBand="0" w:noVBand="1"/>
      </w:tblPr>
      <w:tblGrid>
        <w:gridCol w:w="1697"/>
        <w:gridCol w:w="1981"/>
        <w:gridCol w:w="3829"/>
        <w:gridCol w:w="2695"/>
        <w:gridCol w:w="1844"/>
        <w:gridCol w:w="2695"/>
      </w:tblGrid>
      <w:tr w:rsidR="000E0E51" w:rsidRPr="00A547BE" w14:paraId="492DD0BB" w14:textId="77777777" w:rsidTr="000E0E51">
        <w:trPr>
          <w:trHeight w:val="516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C487C" w14:textId="77777777" w:rsidR="000E0E51" w:rsidRPr="00A547BE" w:rsidRDefault="000E0E51" w:rsidP="000E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bookmarkStart w:id="1" w:name="RANGE!A1:F98"/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BUSINESS AREA</w:t>
            </w:r>
            <w:bookmarkEnd w:id="1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58E6C" w14:textId="77777777" w:rsidR="000E0E51" w:rsidRPr="00A547BE" w:rsidRDefault="000E0E51" w:rsidP="000E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ACTIVITY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582C1" w14:textId="77777777" w:rsidR="000E0E51" w:rsidRPr="00A547BE" w:rsidRDefault="000E0E51" w:rsidP="000E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RECORD GROUP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5DE76" w14:textId="77777777" w:rsidR="000E0E51" w:rsidRPr="00A547BE" w:rsidRDefault="000E0E51" w:rsidP="000E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RETENTION PERIOD</w:t>
            </w: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C41F1E" w14:textId="77777777" w:rsidR="000E0E51" w:rsidRPr="00A547BE" w:rsidRDefault="000E0E51" w:rsidP="000E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ACTION AT END OF RETENTION PERIOD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AC254" w14:textId="77777777" w:rsidR="000E0E51" w:rsidRPr="00A547BE" w:rsidRDefault="000E0E51" w:rsidP="000E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CITATION</w:t>
            </w:r>
          </w:p>
        </w:tc>
      </w:tr>
      <w:tr w:rsidR="000E0E51" w:rsidRPr="002A52FD" w14:paraId="47FFC522" w14:textId="77777777" w:rsidTr="000E0E51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62F5" w14:textId="77777777" w:rsidR="000E0E51" w:rsidRPr="00905372" w:rsidRDefault="000E0E51" w:rsidP="000E0E51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522D" w14:textId="77777777" w:rsidR="000E0E51" w:rsidRPr="002A52FD" w:rsidRDefault="000E0E51" w:rsidP="000E0E5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8E3F" w14:textId="77777777" w:rsidR="000E0E51" w:rsidRPr="002A52FD" w:rsidRDefault="000E0E51" w:rsidP="000E0E5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123" w14:textId="77777777" w:rsidR="000E0E51" w:rsidRPr="002A52FD" w:rsidRDefault="000E0E51" w:rsidP="000E0E5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D42C24" w14:textId="77777777" w:rsidR="000E0E51" w:rsidRPr="002A52FD" w:rsidRDefault="000E0E51" w:rsidP="000E0E51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47A7" w14:textId="77777777" w:rsidR="000E0E51" w:rsidRPr="00A158A5" w:rsidRDefault="000E0E51" w:rsidP="000E0E51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</w:tbl>
    <w:p w14:paraId="3A3A7FAB" w14:textId="77777777" w:rsidR="009D04E0" w:rsidRDefault="00363E46" w:rsidP="002A52FD">
      <w:pPr>
        <w:pStyle w:val="NoSpacing"/>
        <w:rPr>
          <w:b/>
          <w:sz w:val="28"/>
        </w:rPr>
      </w:pPr>
      <w:r w:rsidRPr="00101D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B3DE0E" wp14:editId="0B5A8021">
                <wp:simplePos x="0" y="0"/>
                <wp:positionH relativeFrom="column">
                  <wp:posOffset>6489700</wp:posOffset>
                </wp:positionH>
                <wp:positionV relativeFrom="paragraph">
                  <wp:posOffset>1069975</wp:posOffset>
                </wp:positionV>
                <wp:extent cx="1123950" cy="2971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5A2E" w14:textId="2FD74857" w:rsidR="005223DD" w:rsidRPr="00FB3BD1" w:rsidRDefault="004B4B1D" w:rsidP="00683712">
                            <w:pPr>
                              <w:pStyle w:val="NoSpacing"/>
                              <w:jc w:val="both"/>
                              <w:rPr>
                                <w:rFonts w:ascii="Calibri" w:eastAsia="Times New Roman" w:hAnsi="Calibri" w:cs="Arial"/>
                                <w:color w:val="0563C1" w:themeColor="hyperlink"/>
                                <w:sz w:val="2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include the </w:t>
                            </w:r>
                            <w:hyperlink r:id="rId14" w:history="1">
                              <w:r w:rsidR="00FB3BD1" w:rsidRPr="00FB3BD1">
                                <w:rPr>
                                  <w:rFonts w:ascii="Calibri" w:eastAsia="Times New Roman" w:hAnsi="Calibri" w:cs="Arial"/>
                                  <w:color w:val="0563C1" w:themeColor="hyperlink"/>
                                  <w:sz w:val="20"/>
                                  <w:u w:val="single"/>
                                  <w:lang w:eastAsia="en-GB"/>
                                </w:rPr>
                                <w:t>Destroy</w:t>
                              </w:r>
                            </w:hyperlink>
                            <w:r w:rsidR="00683712">
                              <w:rPr>
                                <w:rFonts w:ascii="Calibri" w:eastAsia="Times New Roman" w:hAnsi="Calibri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link which directs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to </w:t>
                            </w:r>
                            <w:r w:rsidR="00716611">
                              <w:rPr>
                                <w:rFonts w:ascii="Calibri" w:eastAsia="Times New Roman" w:hAnsi="Calibri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the </w:t>
                            </w:r>
                            <w:r w:rsidR="00716611" w:rsidRPr="00716611">
                              <w:rPr>
                                <w:color w:val="000000" w:themeColor="text1"/>
                                <w:sz w:val="20"/>
                              </w:rPr>
                              <w:t xml:space="preserve">Information Classification and Handling </w:t>
                            </w:r>
                            <w:r w:rsidR="00716611">
                              <w:rPr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r w:rsidR="000637D2">
                              <w:rPr>
                                <w:color w:val="000000" w:themeColor="text1"/>
                                <w:sz w:val="20"/>
                              </w:rPr>
                              <w:t>rocedure</w:t>
                            </w:r>
                            <w:r w:rsidR="00683712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1400561A" w14:textId="77777777" w:rsidR="00CC69C2" w:rsidRDefault="00CC69C2" w:rsidP="00683712">
                            <w:pPr>
                              <w:pStyle w:val="NoSpacing"/>
                              <w:jc w:val="both"/>
                            </w:pPr>
                          </w:p>
                          <w:p w14:paraId="6BF3F08C" w14:textId="77777777" w:rsidR="00FB3BD1" w:rsidRPr="00FB3BD1" w:rsidRDefault="00683712" w:rsidP="00683712">
                            <w:pPr>
                              <w:pStyle w:val="NoSpacing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Alternatively if you feel the records may be of historical significance please include the following entry </w:t>
                            </w:r>
                            <w:r w:rsidR="00A20059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n the RRS</w:t>
                            </w:r>
                            <w:r w:rsidR="00D93E18">
                              <w:rPr>
                                <w:sz w:val="20"/>
                              </w:rPr>
                              <w:t>:</w:t>
                            </w:r>
                            <w:r w:rsidR="00A20059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5" w:history="1">
                              <w:r w:rsidR="00A20059" w:rsidRPr="00A20059">
                                <w:rPr>
                                  <w:rStyle w:val="Hyperlink"/>
                                  <w:sz w:val="20"/>
                                </w:rPr>
                                <w:t>Contact University Archives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DE0E" id="_x0000_s1027" type="#_x0000_t202" style="position:absolute;margin-left:511pt;margin-top:84.25pt;width:88.5pt;height:23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">
                <v:textbox>
                  <w:txbxContent>
                    <w:p w14:paraId="02305A2E" w14:textId="2FD74857" w:rsidR="005223DD" w:rsidRPr="00FB3BD1" w:rsidRDefault="004B4B1D" w:rsidP="00683712">
                      <w:pPr>
                        <w:pStyle w:val="NoSpacing"/>
                        <w:jc w:val="both"/>
                        <w:rPr>
                          <w:rFonts w:ascii="Calibri" w:eastAsia="Times New Roman" w:hAnsi="Calibri" w:cs="Arial"/>
                          <w:color w:val="0563C1" w:themeColor="hyperlink"/>
                          <w:sz w:val="20"/>
                          <w:u w:val="single"/>
                          <w:lang w:eastAsia="en-GB"/>
                        </w:rPr>
                      </w:pPr>
                      <w:r>
                        <w:rPr>
                          <w:sz w:val="20"/>
                        </w:rPr>
                        <w:t xml:space="preserve">Please include the </w:t>
                      </w:r>
                      <w:hyperlink r:id="rId16" w:history="1">
                        <w:r w:rsidR="00FB3BD1" w:rsidRPr="00FB3BD1">
                          <w:rPr>
                            <w:rFonts w:ascii="Calibri" w:eastAsia="Times New Roman" w:hAnsi="Calibri" w:cs="Arial"/>
                            <w:color w:val="0563C1" w:themeColor="hyperlink"/>
                            <w:sz w:val="20"/>
                            <w:u w:val="single"/>
                            <w:lang w:eastAsia="en-GB"/>
                          </w:rPr>
                          <w:t>Destroy</w:t>
                        </w:r>
                      </w:hyperlink>
                      <w:r w:rsidR="00683712">
                        <w:rPr>
                          <w:rFonts w:ascii="Calibri" w:eastAsia="Times New Roman" w:hAnsi="Calibri" w:cs="Arial"/>
                          <w:color w:val="000000" w:themeColor="text1"/>
                          <w:sz w:val="20"/>
                          <w:lang w:eastAsia="en-GB"/>
                        </w:rPr>
                        <w:t xml:space="preserve"> link which directs </w:t>
                      </w:r>
                      <w:r>
                        <w:rPr>
                          <w:rFonts w:ascii="Calibri" w:eastAsia="Times New Roman" w:hAnsi="Calibri" w:cs="Arial"/>
                          <w:color w:val="000000" w:themeColor="text1"/>
                          <w:sz w:val="20"/>
                          <w:lang w:eastAsia="en-GB"/>
                        </w:rPr>
                        <w:t xml:space="preserve">to </w:t>
                      </w:r>
                      <w:r w:rsidR="00716611">
                        <w:rPr>
                          <w:rFonts w:ascii="Calibri" w:eastAsia="Times New Roman" w:hAnsi="Calibri" w:cs="Arial"/>
                          <w:color w:val="000000" w:themeColor="text1"/>
                          <w:sz w:val="20"/>
                          <w:lang w:eastAsia="en-GB"/>
                        </w:rPr>
                        <w:t xml:space="preserve">the </w:t>
                      </w:r>
                      <w:r w:rsidR="00716611" w:rsidRPr="00716611">
                        <w:rPr>
                          <w:color w:val="000000" w:themeColor="text1"/>
                          <w:sz w:val="20"/>
                        </w:rPr>
                        <w:t xml:space="preserve">Information Classification and Handling </w:t>
                      </w:r>
                      <w:r w:rsidR="00716611">
                        <w:rPr>
                          <w:color w:val="000000" w:themeColor="text1"/>
                          <w:sz w:val="20"/>
                        </w:rPr>
                        <w:t>P</w:t>
                      </w:r>
                      <w:r w:rsidR="000637D2">
                        <w:rPr>
                          <w:color w:val="000000" w:themeColor="text1"/>
                          <w:sz w:val="20"/>
                        </w:rPr>
                        <w:t>rocedure</w:t>
                      </w:r>
                      <w:r w:rsidR="00683712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1400561A" w14:textId="77777777" w:rsidR="00CC69C2" w:rsidRDefault="00CC69C2" w:rsidP="00683712">
                      <w:pPr>
                        <w:pStyle w:val="NoSpacing"/>
                        <w:jc w:val="both"/>
                      </w:pPr>
                    </w:p>
                    <w:p w14:paraId="6BF3F08C" w14:textId="77777777" w:rsidR="00FB3BD1" w:rsidRPr="00FB3BD1" w:rsidRDefault="00683712" w:rsidP="00683712">
                      <w:pPr>
                        <w:pStyle w:val="NoSpacing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Alternatively if you feel the records may be of historical significance please include the following entry </w:t>
                      </w:r>
                      <w:r w:rsidR="00A20059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n the RRS</w:t>
                      </w:r>
                      <w:r w:rsidR="00D93E18">
                        <w:rPr>
                          <w:sz w:val="20"/>
                        </w:rPr>
                        <w:t>:</w:t>
                      </w:r>
                      <w:r w:rsidR="00A20059">
                        <w:rPr>
                          <w:sz w:val="20"/>
                        </w:rPr>
                        <w:t xml:space="preserve"> </w:t>
                      </w:r>
                      <w:hyperlink r:id="rId17" w:history="1">
                        <w:r w:rsidR="00A20059" w:rsidRPr="00A20059">
                          <w:rPr>
                            <w:rStyle w:val="Hyperlink"/>
                            <w:sz w:val="20"/>
                          </w:rPr>
                          <w:t>Contact University Archives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101D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1069975</wp:posOffset>
                </wp:positionV>
                <wp:extent cx="1656715" cy="12573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CFDC" w14:textId="77777777" w:rsidR="00D55ED9" w:rsidRPr="00D55ED9" w:rsidRDefault="00683712" w:rsidP="006837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the University’s guidance</w:t>
                            </w:r>
                            <w:r w:rsidR="0032216A">
                              <w:rPr>
                                <w:sz w:val="20"/>
                              </w:rPr>
                              <w:t xml:space="preserve"> </w:t>
                            </w:r>
                            <w:r w:rsidR="002E1EF6">
                              <w:rPr>
                                <w:sz w:val="20"/>
                              </w:rPr>
                              <w:t xml:space="preserve">(and quick guide) </w:t>
                            </w:r>
                            <w:r>
                              <w:rPr>
                                <w:sz w:val="20"/>
                              </w:rPr>
                              <w:t xml:space="preserve">on how to set a retention period which are set out on the </w:t>
                            </w:r>
                            <w:hyperlink r:id="rId18" w:history="1">
                              <w:r w:rsidRPr="006C52E5">
                                <w:rPr>
                                  <w:rStyle w:val="Hyperlink"/>
                                  <w:sz w:val="20"/>
                                </w:rPr>
                                <w:t>University’s Records Management internet</w:t>
                              </w:r>
                              <w:r w:rsidR="006C52E5" w:rsidRPr="006C52E5">
                                <w:rPr>
                                  <w:rStyle w:val="Hyperlink"/>
                                  <w:sz w:val="20"/>
                                </w:rPr>
                                <w:t xml:space="preserve"> pages</w:t>
                              </w:r>
                            </w:hyperlink>
                            <w:r w:rsidR="006C52E5" w:rsidRPr="006C52E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pt;margin-top:84.25pt;width:130.45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">
                <v:textbox>
                  <w:txbxContent>
                    <w:p w14:paraId="4CC3CFDC" w14:textId="77777777" w:rsidR="00D55ED9" w:rsidRPr="00D55ED9" w:rsidRDefault="00683712" w:rsidP="006837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 the University’s guidance</w:t>
                      </w:r>
                      <w:r w:rsidR="0032216A">
                        <w:rPr>
                          <w:sz w:val="20"/>
                        </w:rPr>
                        <w:t xml:space="preserve"> </w:t>
                      </w:r>
                      <w:r w:rsidR="002E1EF6">
                        <w:rPr>
                          <w:sz w:val="20"/>
                        </w:rPr>
                        <w:t xml:space="preserve">(and quick guide) </w:t>
                      </w:r>
                      <w:r>
                        <w:rPr>
                          <w:sz w:val="20"/>
                        </w:rPr>
                        <w:t xml:space="preserve">on how to set a retention period which are set out on the </w:t>
                      </w:r>
                      <w:hyperlink r:id="rId19" w:history="1">
                        <w:r w:rsidRPr="006C52E5">
                          <w:rPr>
                            <w:rStyle w:val="Hyperlink"/>
                            <w:sz w:val="20"/>
                          </w:rPr>
                          <w:t>University’s Records Management internet</w:t>
                        </w:r>
                        <w:r w:rsidR="006C52E5" w:rsidRPr="006C52E5">
                          <w:rPr>
                            <w:rStyle w:val="Hyperlink"/>
                            <w:sz w:val="20"/>
                          </w:rPr>
                          <w:t xml:space="preserve"> pages</w:t>
                        </w:r>
                      </w:hyperlink>
                      <w:r w:rsidR="006C52E5" w:rsidRPr="006C52E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D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B3DE0E" wp14:editId="0B5A8021">
                <wp:simplePos x="0" y="0"/>
                <wp:positionH relativeFrom="column">
                  <wp:posOffset>2355215</wp:posOffset>
                </wp:positionH>
                <wp:positionV relativeFrom="paragraph">
                  <wp:posOffset>1063625</wp:posOffset>
                </wp:positionV>
                <wp:extent cx="2375535" cy="558800"/>
                <wp:effectExtent l="0" t="0" r="2476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8DC3" w14:textId="77777777" w:rsidR="005223DD" w:rsidRPr="00716611" w:rsidRDefault="00D93E18" w:rsidP="0071661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683712">
                              <w:rPr>
                                <w:sz w:val="20"/>
                              </w:rPr>
                              <w:t xml:space="preserve">rovide </w:t>
                            </w:r>
                            <w:r>
                              <w:rPr>
                                <w:sz w:val="20"/>
                              </w:rPr>
                              <w:t>the name of the</w:t>
                            </w:r>
                            <w:r w:rsidR="00683712">
                              <w:rPr>
                                <w:sz w:val="20"/>
                              </w:rPr>
                              <w:t xml:space="preserve"> record and a </w:t>
                            </w:r>
                            <w:r w:rsidR="00100B23">
                              <w:rPr>
                                <w:sz w:val="20"/>
                              </w:rPr>
                              <w:t xml:space="preserve">description of </w:t>
                            </w:r>
                            <w:r w:rsidR="00683712">
                              <w:rPr>
                                <w:sz w:val="20"/>
                              </w:rPr>
                              <w:t xml:space="preserve">the purpose for which it was created.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DE0E" id="_x0000_s1029" type="#_x0000_t202" style="position:absolute;margin-left:185.45pt;margin-top:83.75pt;width:187.05pt;height:4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">
                <v:textbox>
                  <w:txbxContent>
                    <w:p w14:paraId="54DA8DC3" w14:textId="77777777" w:rsidR="005223DD" w:rsidRPr="00716611" w:rsidRDefault="00D93E18" w:rsidP="00716611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683712">
                        <w:rPr>
                          <w:sz w:val="20"/>
                        </w:rPr>
                        <w:t xml:space="preserve">rovide </w:t>
                      </w:r>
                      <w:r>
                        <w:rPr>
                          <w:sz w:val="20"/>
                        </w:rPr>
                        <w:t>the name of the</w:t>
                      </w:r>
                      <w:r w:rsidR="00683712">
                        <w:rPr>
                          <w:sz w:val="20"/>
                        </w:rPr>
                        <w:t xml:space="preserve"> record and a </w:t>
                      </w:r>
                      <w:r w:rsidR="00100B23">
                        <w:rPr>
                          <w:sz w:val="20"/>
                        </w:rPr>
                        <w:t xml:space="preserve">description of </w:t>
                      </w:r>
                      <w:r w:rsidR="00683712">
                        <w:rPr>
                          <w:sz w:val="20"/>
                        </w:rPr>
                        <w:t xml:space="preserve">the purpose for which it was created.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D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0439AB" wp14:editId="152517F6">
                <wp:simplePos x="0" y="0"/>
                <wp:positionH relativeFrom="column">
                  <wp:posOffset>1074420</wp:posOffset>
                </wp:positionH>
                <wp:positionV relativeFrom="paragraph">
                  <wp:posOffset>1064260</wp:posOffset>
                </wp:positionV>
                <wp:extent cx="1256030" cy="596900"/>
                <wp:effectExtent l="0" t="0" r="2032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D15C" w14:textId="77777777" w:rsidR="005223DD" w:rsidRDefault="00D93E18" w:rsidP="005223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Set out </w:t>
                            </w:r>
                            <w:r w:rsidR="00336F72">
                              <w:rPr>
                                <w:sz w:val="20"/>
                              </w:rPr>
                              <w:t>the</w:t>
                            </w:r>
                            <w:r w:rsidR="002632D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 activity</w:t>
                            </w:r>
                            <w:r w:rsidR="00336F72">
                              <w:rPr>
                                <w:sz w:val="20"/>
                              </w:rPr>
                              <w:t xml:space="preserve"> </w:t>
                            </w:r>
                            <w:r w:rsidR="00683712">
                              <w:rPr>
                                <w:sz w:val="20"/>
                              </w:rPr>
                              <w:t xml:space="preserve">to which </w:t>
                            </w:r>
                            <w:r w:rsidR="00336F72">
                              <w:rPr>
                                <w:sz w:val="20"/>
                              </w:rPr>
                              <w:t xml:space="preserve">the record </w:t>
                            </w:r>
                            <w:r w:rsidR="00683712">
                              <w:rPr>
                                <w:sz w:val="20"/>
                              </w:rPr>
                              <w:t>relates.</w:t>
                            </w:r>
                            <w:r w:rsidR="00336F7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39AB" id="_x0000_s1030" type="#_x0000_t202" style="position:absolute;margin-left:84.6pt;margin-top:83.8pt;width:98.9pt;height: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HCJQIAAEs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">
                <v:textbox>
                  <w:txbxContent>
                    <w:p w14:paraId="0F08D15C" w14:textId="77777777" w:rsidR="005223DD" w:rsidRDefault="00D93E18" w:rsidP="005223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Set out </w:t>
                      </w:r>
                      <w:r w:rsidR="00336F72">
                        <w:rPr>
                          <w:sz w:val="20"/>
                        </w:rPr>
                        <w:t>the</w:t>
                      </w:r>
                      <w:r w:rsidR="002632D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business activity</w:t>
                      </w:r>
                      <w:r w:rsidR="00336F72">
                        <w:rPr>
                          <w:sz w:val="20"/>
                        </w:rPr>
                        <w:t xml:space="preserve"> </w:t>
                      </w:r>
                      <w:r w:rsidR="00683712">
                        <w:rPr>
                          <w:sz w:val="20"/>
                        </w:rPr>
                        <w:t xml:space="preserve">to which </w:t>
                      </w:r>
                      <w:r w:rsidR="00336F72">
                        <w:rPr>
                          <w:sz w:val="20"/>
                        </w:rPr>
                        <w:t xml:space="preserve">the record </w:t>
                      </w:r>
                      <w:r w:rsidR="00683712">
                        <w:rPr>
                          <w:sz w:val="20"/>
                        </w:rPr>
                        <w:t>relates.</w:t>
                      </w:r>
                      <w:r w:rsidR="00336F72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7D2" w:rsidRPr="00101D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1063625</wp:posOffset>
                </wp:positionV>
                <wp:extent cx="1043940" cy="305435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89B7" w14:textId="77777777" w:rsidR="00D93E18" w:rsidRDefault="00D93E18" w:rsidP="0068371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Check the contents page </w:t>
                            </w:r>
                            <w:r w:rsidR="002E1EF6">
                              <w:rPr>
                                <w:color w:val="000000" w:themeColor="text1"/>
                                <w:sz w:val="20"/>
                              </w:rPr>
                              <w:t xml:space="preserve">of the RRS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to see if the record belongs to a business area that is already listed </w:t>
                            </w:r>
                            <w:r w:rsidR="00DC490E">
                              <w:rPr>
                                <w:color w:val="000000" w:themeColor="text1"/>
                                <w:sz w:val="20"/>
                              </w:rPr>
                              <w:t xml:space="preserve">in the RRS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and </w:t>
                            </w:r>
                            <w:r w:rsidR="00DC490E">
                              <w:rPr>
                                <w:color w:val="000000" w:themeColor="text1"/>
                                <w:sz w:val="20"/>
                              </w:rPr>
                              <w:t xml:space="preserve">then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include its name in this column.  </w:t>
                            </w:r>
                          </w:p>
                          <w:p w14:paraId="69222744" w14:textId="77777777" w:rsidR="00D93E18" w:rsidRDefault="00D93E18" w:rsidP="0068371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If </w:t>
                            </w:r>
                            <w:r w:rsidR="00DC490E">
                              <w:rPr>
                                <w:color w:val="000000" w:themeColor="text1"/>
                                <w:sz w:val="20"/>
                              </w:rPr>
                              <w:t xml:space="preserve">it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is not listed </w:t>
                            </w:r>
                            <w:r w:rsidR="00DC490E">
                              <w:rPr>
                                <w:color w:val="000000" w:themeColor="text1"/>
                                <w:sz w:val="20"/>
                              </w:rPr>
                              <w:t>then include it in the draft entry and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it will be introduced in to the RRS. </w:t>
                            </w:r>
                          </w:p>
                          <w:p w14:paraId="5E494A39" w14:textId="77777777" w:rsidR="00C36394" w:rsidRPr="00716611" w:rsidRDefault="00C36394" w:rsidP="00683712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83.75pt;width:82.2pt;height:24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hzKAIAAE4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">
                <v:textbox>
                  <w:txbxContent>
                    <w:p w14:paraId="641A89B7" w14:textId="77777777" w:rsidR="00D93E18" w:rsidRDefault="00D93E18" w:rsidP="00683712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Check the contents page </w:t>
                      </w:r>
                      <w:r w:rsidR="002E1EF6">
                        <w:rPr>
                          <w:color w:val="000000" w:themeColor="text1"/>
                          <w:sz w:val="20"/>
                        </w:rPr>
                        <w:t xml:space="preserve">of the RRS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to see if the record belongs to a business area that is already listed </w:t>
                      </w:r>
                      <w:r w:rsidR="00DC490E">
                        <w:rPr>
                          <w:color w:val="000000" w:themeColor="text1"/>
                          <w:sz w:val="20"/>
                        </w:rPr>
                        <w:t xml:space="preserve">in the RRS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and </w:t>
                      </w:r>
                      <w:r w:rsidR="00DC490E">
                        <w:rPr>
                          <w:color w:val="000000" w:themeColor="text1"/>
                          <w:sz w:val="20"/>
                        </w:rPr>
                        <w:t xml:space="preserve">then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include its name in this column.  </w:t>
                      </w:r>
                    </w:p>
                    <w:p w14:paraId="69222744" w14:textId="77777777" w:rsidR="00D93E18" w:rsidRDefault="00D93E18" w:rsidP="00683712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If </w:t>
                      </w:r>
                      <w:r w:rsidR="00DC490E">
                        <w:rPr>
                          <w:color w:val="000000" w:themeColor="text1"/>
                          <w:sz w:val="20"/>
                        </w:rPr>
                        <w:t xml:space="preserve">it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is not listed </w:t>
                      </w:r>
                      <w:r w:rsidR="00DC490E">
                        <w:rPr>
                          <w:color w:val="000000" w:themeColor="text1"/>
                          <w:sz w:val="20"/>
                        </w:rPr>
                        <w:t>then include it in the draft entry and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it will be introduced in to the RRS. </w:t>
                      </w:r>
                    </w:p>
                    <w:p w14:paraId="5E494A39" w14:textId="77777777" w:rsidR="00C36394" w:rsidRPr="00716611" w:rsidRDefault="00C36394" w:rsidP="00683712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14379" w14:textId="77777777" w:rsidR="00E323D6" w:rsidRDefault="00E323D6"/>
    <w:p w14:paraId="77765FD5" w14:textId="77777777" w:rsidR="00E323D6" w:rsidRDefault="00E323D6"/>
    <w:p w14:paraId="13475748" w14:textId="77777777" w:rsidR="00E323D6" w:rsidRDefault="00E323D6"/>
    <w:p w14:paraId="32EC2406" w14:textId="77777777" w:rsidR="0040021F" w:rsidRDefault="0040021F">
      <w:r>
        <w:br w:type="page"/>
      </w:r>
    </w:p>
    <w:tbl>
      <w:tblPr>
        <w:tblpPr w:leftFromText="180" w:rightFromText="180" w:vertAnchor="page" w:horzAnchor="margin" w:tblpY="1921"/>
        <w:tblW w:w="14741" w:type="dxa"/>
        <w:tblLayout w:type="fixed"/>
        <w:tblLook w:val="04A0" w:firstRow="1" w:lastRow="0" w:firstColumn="1" w:lastColumn="0" w:noHBand="0" w:noVBand="1"/>
      </w:tblPr>
      <w:tblGrid>
        <w:gridCol w:w="1697"/>
        <w:gridCol w:w="1981"/>
        <w:gridCol w:w="3829"/>
        <w:gridCol w:w="2695"/>
        <w:gridCol w:w="1844"/>
        <w:gridCol w:w="2695"/>
      </w:tblGrid>
      <w:tr w:rsidR="0040021F" w:rsidRPr="00A547BE" w14:paraId="3736DD02" w14:textId="77777777" w:rsidTr="0040021F">
        <w:trPr>
          <w:trHeight w:val="516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EBCDE" w14:textId="77777777" w:rsidR="0040021F" w:rsidRPr="00A547BE" w:rsidRDefault="0040021F" w:rsidP="0040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lastRenderedPageBreak/>
              <w:t>BUSINESS AREA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05D74" w14:textId="77777777" w:rsidR="0040021F" w:rsidRPr="00A547BE" w:rsidRDefault="0040021F" w:rsidP="0040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ACTIVITY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DE596" w14:textId="77777777" w:rsidR="0040021F" w:rsidRPr="00A547BE" w:rsidRDefault="0040021F" w:rsidP="0040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RECORD GROUP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D790B" w14:textId="77777777" w:rsidR="0040021F" w:rsidRPr="00A547BE" w:rsidRDefault="0040021F" w:rsidP="0040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RETENTION PERIOD</w:t>
            </w: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D974C3" w14:textId="77777777" w:rsidR="0040021F" w:rsidRPr="00A547BE" w:rsidRDefault="0040021F" w:rsidP="0040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ACTION AT END OF RETENTION PERIOD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1278A" w14:textId="77777777" w:rsidR="0040021F" w:rsidRPr="00A547BE" w:rsidRDefault="0040021F" w:rsidP="0040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A547BE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CITATION</w:t>
            </w:r>
          </w:p>
        </w:tc>
      </w:tr>
      <w:tr w:rsidR="0040021F" w:rsidRPr="002A52FD" w14:paraId="1D848491" w14:textId="77777777" w:rsidTr="0040021F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6394" w14:textId="77777777" w:rsidR="0040021F" w:rsidRPr="00905372" w:rsidRDefault="0040021F" w:rsidP="0040021F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40B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0438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0FD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C5200A" w14:textId="77777777" w:rsidR="0040021F" w:rsidRPr="002A52FD" w:rsidRDefault="0040021F" w:rsidP="0040021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94A" w14:textId="77777777" w:rsidR="0040021F" w:rsidRPr="00A158A5" w:rsidRDefault="0040021F" w:rsidP="0040021F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  <w:tr w:rsidR="0040021F" w:rsidRPr="00A158A5" w14:paraId="087EDD32" w14:textId="77777777" w:rsidTr="0040021F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697E" w14:textId="77777777" w:rsidR="0040021F" w:rsidRPr="00905372" w:rsidRDefault="0040021F" w:rsidP="0040021F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F72B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F1C8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523C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5293B4" w14:textId="77777777" w:rsidR="0040021F" w:rsidRPr="002A52FD" w:rsidRDefault="0040021F" w:rsidP="0040021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3F1" w14:textId="77777777" w:rsidR="0040021F" w:rsidRPr="00A158A5" w:rsidRDefault="0040021F" w:rsidP="0040021F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  <w:tr w:rsidR="0040021F" w:rsidRPr="00A158A5" w14:paraId="37FE78EA" w14:textId="77777777" w:rsidTr="0040021F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7613" w14:textId="77777777" w:rsidR="0040021F" w:rsidRPr="00905372" w:rsidRDefault="0040021F" w:rsidP="0040021F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5F24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B04F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A470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B51914" w14:textId="77777777" w:rsidR="0040021F" w:rsidRPr="002A52FD" w:rsidRDefault="0040021F" w:rsidP="0040021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FD8B" w14:textId="77777777" w:rsidR="0040021F" w:rsidRPr="00A158A5" w:rsidRDefault="0040021F" w:rsidP="0040021F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  <w:tr w:rsidR="0040021F" w:rsidRPr="00A158A5" w14:paraId="6F428315" w14:textId="77777777" w:rsidTr="0040021F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846C" w14:textId="77777777" w:rsidR="0040021F" w:rsidRPr="00905372" w:rsidRDefault="0040021F" w:rsidP="0040021F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EDC9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2DF5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E63F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7CDB5A" w14:textId="77777777" w:rsidR="0040021F" w:rsidRPr="002A52FD" w:rsidRDefault="0040021F" w:rsidP="0040021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4B7" w14:textId="77777777" w:rsidR="0040021F" w:rsidRPr="00A158A5" w:rsidRDefault="0040021F" w:rsidP="0040021F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  <w:tr w:rsidR="0040021F" w:rsidRPr="00A158A5" w14:paraId="5FB3CF0A" w14:textId="77777777" w:rsidTr="0040021F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BE54" w14:textId="77777777" w:rsidR="0040021F" w:rsidRPr="00905372" w:rsidRDefault="0040021F" w:rsidP="0040021F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868B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36CC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01B5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F804F2D" w14:textId="77777777" w:rsidR="0040021F" w:rsidRPr="002A52FD" w:rsidRDefault="0040021F" w:rsidP="0040021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43B2" w14:textId="77777777" w:rsidR="0040021F" w:rsidRPr="00A158A5" w:rsidRDefault="0040021F" w:rsidP="0040021F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  <w:tr w:rsidR="0040021F" w:rsidRPr="00A158A5" w14:paraId="07BAC9D5" w14:textId="77777777" w:rsidTr="0040021F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A880" w14:textId="77777777" w:rsidR="0040021F" w:rsidRPr="00905372" w:rsidRDefault="0040021F" w:rsidP="0040021F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F42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FFC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ADCD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20507D" w14:textId="77777777" w:rsidR="0040021F" w:rsidRPr="002A52FD" w:rsidRDefault="0040021F" w:rsidP="0040021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9C09" w14:textId="77777777" w:rsidR="0040021F" w:rsidRPr="00A158A5" w:rsidRDefault="0040021F" w:rsidP="0040021F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  <w:tr w:rsidR="0040021F" w:rsidRPr="00A158A5" w14:paraId="6BBA488A" w14:textId="77777777" w:rsidTr="0040021F">
        <w:trPr>
          <w:cantSplit/>
          <w:trHeight w:val="4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AB93" w14:textId="77777777" w:rsidR="0040021F" w:rsidRPr="00905372" w:rsidRDefault="0040021F" w:rsidP="0040021F">
            <w:pPr>
              <w:keepNext/>
              <w:keepLines/>
              <w:spacing w:before="240" w:after="0"/>
              <w:outlineLvl w:val="0"/>
              <w:rPr>
                <w:rFonts w:ascii="Arial" w:hAnsi="Arial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ECEA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7D91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CBC3" w14:textId="77777777" w:rsidR="0040021F" w:rsidRPr="002A52FD" w:rsidRDefault="0040021F" w:rsidP="004002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CAD880" w14:textId="77777777" w:rsidR="0040021F" w:rsidRPr="002A52FD" w:rsidRDefault="0040021F" w:rsidP="0040021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661D" w14:textId="77777777" w:rsidR="0040021F" w:rsidRPr="00A158A5" w:rsidRDefault="0040021F" w:rsidP="0040021F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</w:tc>
      </w:tr>
    </w:tbl>
    <w:p w14:paraId="647DC673" w14:textId="77777777" w:rsidR="006C52E5" w:rsidRDefault="0040021F" w:rsidP="00400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BLANK </w:t>
      </w:r>
      <w:r w:rsidR="006C52E5">
        <w:rPr>
          <w:b/>
          <w:sz w:val="24"/>
          <w:szCs w:val="24"/>
        </w:rPr>
        <w:t xml:space="preserve">UNIVERSITY OF WARWICK RETENTION SCHEDULE </w:t>
      </w:r>
      <w:r w:rsidR="002E1EF6">
        <w:rPr>
          <w:b/>
          <w:sz w:val="24"/>
          <w:szCs w:val="24"/>
        </w:rPr>
        <w:t xml:space="preserve">TEMPLATE </w:t>
      </w:r>
      <w:r w:rsidR="006C52E5">
        <w:rPr>
          <w:b/>
          <w:sz w:val="24"/>
          <w:szCs w:val="24"/>
        </w:rPr>
        <w:t>– FOR COMPLETION FOR NEW ENTRIES/REVISED ENTRIES</w:t>
      </w:r>
    </w:p>
    <w:p w14:paraId="48330E68" w14:textId="77777777" w:rsidR="006C52E5" w:rsidRDefault="006C52E5" w:rsidP="0040021F">
      <w:pPr>
        <w:rPr>
          <w:b/>
          <w:sz w:val="24"/>
          <w:szCs w:val="24"/>
        </w:rPr>
      </w:pPr>
    </w:p>
    <w:p w14:paraId="69BC8372" w14:textId="77777777" w:rsidR="005223DD" w:rsidRDefault="006C52E5" w:rsidP="006C52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 </w:t>
      </w:r>
      <w:r w:rsidRPr="006C52E5">
        <w:rPr>
          <w:sz w:val="24"/>
          <w:szCs w:val="24"/>
        </w:rPr>
        <w:t xml:space="preserve">Please adapt the </w:t>
      </w:r>
      <w:r>
        <w:rPr>
          <w:sz w:val="24"/>
          <w:szCs w:val="24"/>
        </w:rPr>
        <w:t xml:space="preserve">blank RRS </w:t>
      </w:r>
      <w:r w:rsidRPr="006C52E5">
        <w:rPr>
          <w:sz w:val="24"/>
          <w:szCs w:val="24"/>
        </w:rPr>
        <w:t xml:space="preserve">template according to the number of entries that you are putting forward. </w:t>
      </w:r>
      <w:hyperlink r:id="rId20" w:history="1">
        <w:r w:rsidRPr="006C52E5">
          <w:rPr>
            <w:rStyle w:val="Hyperlink"/>
            <w:sz w:val="24"/>
            <w:szCs w:val="24"/>
          </w:rPr>
          <w:t>The published University RRS</w:t>
        </w:r>
      </w:hyperlink>
      <w:r w:rsidRPr="006C52E5">
        <w:rPr>
          <w:sz w:val="24"/>
          <w:szCs w:val="24"/>
        </w:rPr>
        <w:t xml:space="preserve"> provides example</w:t>
      </w:r>
      <w:r>
        <w:rPr>
          <w:sz w:val="24"/>
          <w:szCs w:val="24"/>
        </w:rPr>
        <w:t>s</w:t>
      </w:r>
      <w:r w:rsidRPr="006C52E5">
        <w:rPr>
          <w:sz w:val="24"/>
          <w:szCs w:val="24"/>
        </w:rPr>
        <w:t xml:space="preserve"> of the style used to describe records at the University.  Once the proposed entry has been approved by </w:t>
      </w:r>
      <w:hyperlink r:id="rId21" w:history="1">
        <w:r w:rsidRPr="006C52E5">
          <w:rPr>
            <w:rStyle w:val="Hyperlink"/>
            <w:sz w:val="24"/>
            <w:szCs w:val="24"/>
          </w:rPr>
          <w:t>University Records Management</w:t>
        </w:r>
      </w:hyperlink>
      <w:r w:rsidRPr="006C52E5">
        <w:rPr>
          <w:sz w:val="24"/>
          <w:szCs w:val="24"/>
        </w:rPr>
        <w:t xml:space="preserve"> it will be included in the RRS and published on the University’s Records Management internet pages.</w:t>
      </w:r>
    </w:p>
    <w:p w14:paraId="000B9A30" w14:textId="77777777" w:rsidR="0040021F" w:rsidRPr="0040021F" w:rsidRDefault="0040021F" w:rsidP="0040021F">
      <w:pPr>
        <w:rPr>
          <w:b/>
          <w:sz w:val="24"/>
          <w:szCs w:val="24"/>
        </w:rPr>
      </w:pPr>
    </w:p>
    <w:sectPr w:rsidR="0040021F" w:rsidRPr="0040021F" w:rsidSect="00363E46">
      <w:headerReference w:type="default" r:id="rId22"/>
      <w:footerReference w:type="default" r:id="rId23"/>
      <w:pgSz w:w="16838" w:h="11906" w:orient="landscape"/>
      <w:pgMar w:top="1357" w:right="1440" w:bottom="1440" w:left="144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1B80" w14:textId="77777777" w:rsidR="00D55ED9" w:rsidRDefault="00D55ED9" w:rsidP="00D55ED9">
      <w:pPr>
        <w:spacing w:after="0" w:line="240" w:lineRule="auto"/>
      </w:pPr>
      <w:r>
        <w:separator/>
      </w:r>
    </w:p>
  </w:endnote>
  <w:endnote w:type="continuationSeparator" w:id="0">
    <w:p w14:paraId="5F82C26F" w14:textId="77777777" w:rsidR="00D55ED9" w:rsidRDefault="00D55ED9" w:rsidP="00D5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B2B4" w14:textId="034A32DF" w:rsidR="002E1EF6" w:rsidRDefault="00691AB6">
    <w:pPr>
      <w:pStyle w:val="Footer"/>
    </w:pPr>
    <w:r>
      <w:t xml:space="preserve">Version 1.2 September 2020 (Review September </w:t>
    </w:r>
    <w:r w:rsidR="00242508">
      <w:t>2022</w:t>
    </w:r>
    <w:r w:rsidR="002E1EF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645B" w14:textId="77777777" w:rsidR="00D55ED9" w:rsidRDefault="00D55ED9" w:rsidP="00D55ED9">
      <w:pPr>
        <w:spacing w:after="0" w:line="240" w:lineRule="auto"/>
      </w:pPr>
      <w:r>
        <w:separator/>
      </w:r>
    </w:p>
  </w:footnote>
  <w:footnote w:type="continuationSeparator" w:id="0">
    <w:p w14:paraId="604ABD0A" w14:textId="77777777" w:rsidR="00D55ED9" w:rsidRDefault="00D55ED9" w:rsidP="00D5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F9D3" w14:textId="77777777" w:rsidR="00D55ED9" w:rsidRPr="00353FBA" w:rsidRDefault="008F5D4F" w:rsidP="000E0E51">
    <w:pPr>
      <w:pStyle w:val="Header"/>
      <w:jc w:val="center"/>
    </w:pPr>
    <w:sdt>
      <w:sdtPr>
        <w:id w:val="1565066686"/>
        <w:docPartObj>
          <w:docPartGallery w:val="Page Numbers (Margins)"/>
          <w:docPartUnique/>
        </w:docPartObj>
      </w:sdtPr>
      <w:sdtEndPr/>
      <w:sdtContent>
        <w:r w:rsidR="002E1EF6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1439545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29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08274" w14:textId="1FB5515D" w:rsidR="002E1EF6" w:rsidRDefault="002E1EF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F5D4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9" o:spid="_x0000_s1032" style="position:absolute;left:0;text-align:left;margin-left:0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" o:allowincell="f" stroked="f">
                  <v:textbox style="mso-fit-shape-to-text:t" inset="0,,0">
                    <w:txbxContent>
                      <w:p w14:paraId="51A08274" w14:textId="1FB5515D" w:rsidR="002E1EF6" w:rsidRDefault="002E1EF6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F5D4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223DD" w:rsidRPr="00353FBA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887B9CF" wp14:editId="09F02679">
          <wp:simplePos x="0" y="0"/>
          <wp:positionH relativeFrom="margin">
            <wp:posOffset>3930650</wp:posOffset>
          </wp:positionH>
          <wp:positionV relativeFrom="paragraph">
            <wp:posOffset>-305435</wp:posOffset>
          </wp:positionV>
          <wp:extent cx="5730240" cy="586105"/>
          <wp:effectExtent l="0" t="0" r="3810" b="4445"/>
          <wp:wrapNone/>
          <wp:docPr id="229" name="Picture 229" descr="M:\DV\EXTERNAL AFFAIRS - University Marketing\Marketing Communications\Warwick Brand Assets 2015\Keyline logos\keyline_A4_portrait_bla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V\EXTERNAL AFFAIRS - University Marketing\Marketing Communications\Warwick Brand Assets 2015\Keyline logos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012"/>
    <w:multiLevelType w:val="hybridMultilevel"/>
    <w:tmpl w:val="F9164FF8"/>
    <w:lvl w:ilvl="0" w:tplc="E28CB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4F38"/>
    <w:multiLevelType w:val="hybridMultilevel"/>
    <w:tmpl w:val="DCEC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0857"/>
    <w:multiLevelType w:val="hybridMultilevel"/>
    <w:tmpl w:val="688C4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42B23"/>
    <w:multiLevelType w:val="hybridMultilevel"/>
    <w:tmpl w:val="17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6B48"/>
    <w:multiLevelType w:val="hybridMultilevel"/>
    <w:tmpl w:val="D7CA2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95B4F"/>
    <w:multiLevelType w:val="hybridMultilevel"/>
    <w:tmpl w:val="59DE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BE"/>
    <w:rsid w:val="0003616D"/>
    <w:rsid w:val="000637D2"/>
    <w:rsid w:val="000E0E51"/>
    <w:rsid w:val="000F47BF"/>
    <w:rsid w:val="00100B23"/>
    <w:rsid w:val="00101B5B"/>
    <w:rsid w:val="00101DEA"/>
    <w:rsid w:val="001642CD"/>
    <w:rsid w:val="00180244"/>
    <w:rsid w:val="00193F1E"/>
    <w:rsid w:val="00196961"/>
    <w:rsid w:val="001D7D47"/>
    <w:rsid w:val="00242508"/>
    <w:rsid w:val="002632DF"/>
    <w:rsid w:val="002A52FD"/>
    <w:rsid w:val="002E1EF6"/>
    <w:rsid w:val="0032216A"/>
    <w:rsid w:val="00336F72"/>
    <w:rsid w:val="00353FBA"/>
    <w:rsid w:val="00363E46"/>
    <w:rsid w:val="003A0DAB"/>
    <w:rsid w:val="003D3993"/>
    <w:rsid w:val="0040021F"/>
    <w:rsid w:val="004A1819"/>
    <w:rsid w:val="004B42F3"/>
    <w:rsid w:val="004B4B1D"/>
    <w:rsid w:val="004E2B1E"/>
    <w:rsid w:val="005223DD"/>
    <w:rsid w:val="00570C11"/>
    <w:rsid w:val="005B7AC4"/>
    <w:rsid w:val="005E66F3"/>
    <w:rsid w:val="00635330"/>
    <w:rsid w:val="006423F9"/>
    <w:rsid w:val="00683712"/>
    <w:rsid w:val="00691AB6"/>
    <w:rsid w:val="006C52E5"/>
    <w:rsid w:val="00716611"/>
    <w:rsid w:val="007237BA"/>
    <w:rsid w:val="007416D4"/>
    <w:rsid w:val="0076136A"/>
    <w:rsid w:val="00873845"/>
    <w:rsid w:val="008B0349"/>
    <w:rsid w:val="008B1FDD"/>
    <w:rsid w:val="008E007A"/>
    <w:rsid w:val="008F5D4F"/>
    <w:rsid w:val="009020DB"/>
    <w:rsid w:val="00905372"/>
    <w:rsid w:val="009766E9"/>
    <w:rsid w:val="00996B4D"/>
    <w:rsid w:val="009D04E0"/>
    <w:rsid w:val="00A158A5"/>
    <w:rsid w:val="00A20059"/>
    <w:rsid w:val="00A36BD6"/>
    <w:rsid w:val="00A547BE"/>
    <w:rsid w:val="00AE16E9"/>
    <w:rsid w:val="00C154F6"/>
    <w:rsid w:val="00C36394"/>
    <w:rsid w:val="00CC69C2"/>
    <w:rsid w:val="00CD16A8"/>
    <w:rsid w:val="00D55ED9"/>
    <w:rsid w:val="00D93E18"/>
    <w:rsid w:val="00DC490E"/>
    <w:rsid w:val="00DF0BE8"/>
    <w:rsid w:val="00E31392"/>
    <w:rsid w:val="00E323D6"/>
    <w:rsid w:val="00EB0CD1"/>
    <w:rsid w:val="00EF738B"/>
    <w:rsid w:val="00F12DBC"/>
    <w:rsid w:val="00F23469"/>
    <w:rsid w:val="00FB3BD1"/>
    <w:rsid w:val="00FF26D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D7A109"/>
  <w15:chartTrackingRefBased/>
  <w15:docId w15:val="{9EC947C9-12CB-4921-9CFA-70C6EF5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D9"/>
  </w:style>
  <w:style w:type="paragraph" w:styleId="Footer">
    <w:name w:val="footer"/>
    <w:basedOn w:val="Normal"/>
    <w:link w:val="FooterChar"/>
    <w:uiPriority w:val="99"/>
    <w:unhideWhenUsed/>
    <w:rsid w:val="00D5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D9"/>
  </w:style>
  <w:style w:type="character" w:styleId="Hyperlink">
    <w:name w:val="Hyperlink"/>
    <w:basedOn w:val="DefaultParagraphFont"/>
    <w:uiPriority w:val="99"/>
    <w:unhideWhenUsed/>
    <w:rsid w:val="005223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23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21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B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Management@warwick.ac.uk" TargetMode="External"/><Relationship Id="rId18" Type="http://schemas.openxmlformats.org/officeDocument/2006/relationships/hyperlink" Target="https://warwick.ac.uk/services/idc/recordsmanage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cordsManagement@warwick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arwick.ac.uk/services/idc/recordsmanagement" TargetMode="External"/><Relationship Id="rId17" Type="http://schemas.openxmlformats.org/officeDocument/2006/relationships/hyperlink" Target="mailto:archives@warwick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arwick.ac.uk/services/sim/guidance/recordsmanagement" TargetMode="External"/><Relationship Id="rId20" Type="http://schemas.openxmlformats.org/officeDocument/2006/relationships/hyperlink" Target="https://warwick.ac.uk/services/idc/recordsmanag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wick.ac.uk/services/idc/recordsmanagem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rchives@warwick.ac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arwick.ac.uk/services/idc/recordsmanag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rwick.ac.uk/services/sim/guidance/recordsmanagemen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_Format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C3F87F1E0F8468499ECDEA602A94E" ma:contentTypeVersion="13" ma:contentTypeDescription="Create a new document." ma:contentTypeScope="" ma:versionID="b2153cbea6e5b41ee63d7fa541062eef">
  <xsd:schema xmlns:xsd="http://www.w3.org/2001/XMLSchema" xmlns:xs="http://www.w3.org/2001/XMLSchema" xmlns:p="http://schemas.microsoft.com/office/2006/metadata/properties" xmlns:ns2="1ed555bc-67f6-4f9a-814d-0163305d5985" xmlns:ns3="782a6a46-07ae-430a-9508-ebf7f2d50b42" xmlns:ns4="http://schemas.microsoft.com/sharepoint/v3/fields" targetNamespace="http://schemas.microsoft.com/office/2006/metadata/properties" ma:root="true" ma:fieldsID="8cfd93bba94e73459ab7cf809022be26" ns2:_="" ns3:_="" ns4:_="">
    <xsd:import namespace="1ed555bc-67f6-4f9a-814d-0163305d5985"/>
    <xsd:import namespace="782a6a46-07ae-430a-9508-ebf7f2d50b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Format" minOccurs="0"/>
                <xsd:element ref="ns4:_RightsManagement" minOccurs="0"/>
                <xsd:element ref="ns4:_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555bc-67f6-4f9a-814d-0163305d5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6a46-07ae-430a-9508-ebf7f2d5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2" nillable="true" ma:displayName="Format" ma:description="Media-type, file format or dimensions" ma:internalName="_Format">
      <xsd:simpleType>
        <xsd:restriction base="dms:Text"/>
      </xsd:simpleType>
    </xsd:element>
    <xsd:element name="_RightsManagement" ma:index="13" nillable="true" ma:displayName="Rights Management" ma:description="Information about rights held in or over this resource" ma:internalName="_RightsManagement">
      <xsd:simpleType>
        <xsd:restriction base="dms:Note">
          <xsd:maxLength value="255"/>
        </xsd:restriction>
      </xsd:simpleType>
    </xsd:element>
    <xsd:element name="_Status" ma:index="1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4C35-D896-4A4B-A10B-FEEE9259C67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dcmitype/"/>
    <ds:schemaRef ds:uri="782a6a46-07ae-430a-9508-ebf7f2d50b42"/>
    <ds:schemaRef ds:uri="1ed555bc-67f6-4f9a-814d-0163305d59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9C35F6-4E38-4001-892A-BA0DDF730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DEB4A-B3BF-4DE5-8C0D-4EE2BD7CA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555bc-67f6-4f9a-814d-0163305d5985"/>
    <ds:schemaRef ds:uri="782a6a46-07ae-430a-9508-ebf7f2d50b4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4A1A0-0F3F-4E49-B26F-EB17D502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Camilletti, Mark</dc:creator>
  <cp:keywords/>
  <dc:description/>
  <cp:lastModifiedBy>Mchugh, Henry</cp:lastModifiedBy>
  <cp:revision>2</cp:revision>
  <cp:lastPrinted>2018-09-18T13:57:00Z</cp:lastPrinted>
  <dcterms:created xsi:type="dcterms:W3CDTF">2020-09-10T08:55:00Z</dcterms:created>
  <dcterms:modified xsi:type="dcterms:W3CDTF">2020-09-10T08:55:00Z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0x01010072EC3F87F1E0F8468499ECDEA602A94E</vt:lpwstr>
  </property>
</Properties>
</file>