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F1F5" w14:textId="15CF8AB5" w:rsidR="00FF4EC2" w:rsidRPr="002977F8" w:rsidRDefault="00FF4EC2" w:rsidP="00FF4EC2">
      <w:pPr>
        <w:rPr>
          <w:b/>
          <w:bCs/>
          <w:sz w:val="24"/>
          <w:szCs w:val="24"/>
          <w:u w:val="single"/>
        </w:rPr>
      </w:pPr>
      <w:r w:rsidRPr="00334767">
        <w:rPr>
          <w:b/>
          <w:bCs/>
          <w:sz w:val="24"/>
          <w:szCs w:val="24"/>
          <w:u w:val="single"/>
        </w:rPr>
        <w:t>Black, Asian, and Minority Ethnic (BAME) Staff Network</w:t>
      </w:r>
    </w:p>
    <w:p w14:paraId="4D0DF30F" w14:textId="77777777" w:rsidR="00FF4EC2" w:rsidRPr="002977F8" w:rsidRDefault="00FF4EC2" w:rsidP="00FF4EC2">
      <w:pPr>
        <w:rPr>
          <w:b/>
        </w:rPr>
      </w:pPr>
      <w:r w:rsidRPr="663CF551">
        <w:rPr>
          <w:b/>
          <w:bCs/>
          <w:u w:val="single"/>
        </w:rPr>
        <w:t>TERMS OF REFERENCE</w:t>
      </w:r>
    </w:p>
    <w:p w14:paraId="2B3262FD" w14:textId="77777777" w:rsidR="00FF4EC2" w:rsidRDefault="00FF4EC2" w:rsidP="00FF4EC2">
      <w:pPr>
        <w:jc w:val="both"/>
        <w:rPr>
          <w:rFonts w:cs="Calibri"/>
          <w:i/>
          <w:iCs/>
        </w:rPr>
      </w:pPr>
      <w:r w:rsidRPr="00334767">
        <w:rPr>
          <w:rFonts w:cs="Calibri"/>
        </w:rPr>
        <w:t>Purpose:</w:t>
      </w:r>
      <w:r w:rsidRPr="663CF551">
        <w:rPr>
          <w:rFonts w:cs="Calibri"/>
        </w:rPr>
        <w:t xml:space="preserve"> </w:t>
      </w:r>
      <w:r w:rsidRPr="663CF551">
        <w:rPr>
          <w:rFonts w:cs="Calibri"/>
          <w:i/>
          <w:iCs/>
        </w:rPr>
        <w:t>To offer support, boost confidence and enable professional success among BAME staff at all levels in a predominantly white workplace.</w:t>
      </w:r>
    </w:p>
    <w:p w14:paraId="470C43E6" w14:textId="77777777" w:rsidR="00FF4EC2" w:rsidRPr="00334767" w:rsidRDefault="00FF4EC2" w:rsidP="00FF4EC2">
      <w:r w:rsidRPr="663CF551">
        <w:rPr>
          <w:b/>
          <w:bCs/>
        </w:rPr>
        <w:t xml:space="preserve">Aims: </w:t>
      </w:r>
    </w:p>
    <w:p w14:paraId="3C95AD0A" w14:textId="19872912" w:rsidR="00FF4EC2" w:rsidRPr="00334767" w:rsidRDefault="00FF4EC2" w:rsidP="00FF4EC2">
      <w:pPr>
        <w:pStyle w:val="ListParagraph"/>
        <w:numPr>
          <w:ilvl w:val="1"/>
          <w:numId w:val="3"/>
        </w:numPr>
        <w:jc w:val="both"/>
      </w:pPr>
      <w:r w:rsidRPr="00334767">
        <w:t>To provide a safe, confidential, and supportive environment for BAME staff in order to have open and honest conversations, share experiences and be heard without judgement.</w:t>
      </w:r>
    </w:p>
    <w:p w14:paraId="551C3458" w14:textId="77777777" w:rsidR="00FF4EC2" w:rsidRPr="00334767" w:rsidRDefault="00FF4EC2" w:rsidP="00FF4EC2">
      <w:pPr>
        <w:pStyle w:val="ListParagraph"/>
        <w:numPr>
          <w:ilvl w:val="1"/>
          <w:numId w:val="3"/>
        </w:numPr>
        <w:jc w:val="both"/>
      </w:pPr>
      <w:r w:rsidRPr="00334767">
        <w:t>To identify specific professional needs that enhance the chan</w:t>
      </w:r>
      <w:r>
        <w:t>c</w:t>
      </w:r>
      <w:r w:rsidRPr="00334767">
        <w:t>es of promotion and retention of BAME staff at the University.</w:t>
      </w:r>
    </w:p>
    <w:p w14:paraId="3610FA66" w14:textId="77777777" w:rsidR="00FF4EC2" w:rsidRPr="00334767" w:rsidRDefault="00FF4EC2" w:rsidP="00FF4EC2">
      <w:pPr>
        <w:pStyle w:val="ListParagraph"/>
        <w:numPr>
          <w:ilvl w:val="1"/>
          <w:numId w:val="3"/>
        </w:numPr>
        <w:jc w:val="both"/>
      </w:pPr>
      <w:r w:rsidRPr="00334767">
        <w:t>Assist with policy development on BAME issues by providing advice and feedback to Human Resources and other relevant University committees. </w:t>
      </w:r>
    </w:p>
    <w:p w14:paraId="4462DA25" w14:textId="77777777" w:rsidR="00FF4EC2" w:rsidRPr="00334767" w:rsidRDefault="00FF4EC2" w:rsidP="00FF4EC2">
      <w:pPr>
        <w:pStyle w:val="ListParagraph"/>
        <w:numPr>
          <w:ilvl w:val="1"/>
          <w:numId w:val="3"/>
        </w:numPr>
        <w:jc w:val="both"/>
      </w:pPr>
      <w:r w:rsidRPr="00334767">
        <w:t>To organise cultural events.</w:t>
      </w:r>
    </w:p>
    <w:p w14:paraId="1F579509" w14:textId="77777777" w:rsidR="00FF4EC2" w:rsidRPr="00334767" w:rsidRDefault="00FF4EC2" w:rsidP="00FF4EC2">
      <w:pPr>
        <w:pStyle w:val="ListParagraph"/>
        <w:numPr>
          <w:ilvl w:val="1"/>
          <w:numId w:val="3"/>
        </w:numPr>
        <w:jc w:val="both"/>
      </w:pPr>
      <w:r w:rsidRPr="00334767">
        <w:t>To encourage BAME staff to be proactive in bringing positive change that will make Warwick a great place to work for BAME staff members.</w:t>
      </w:r>
    </w:p>
    <w:p w14:paraId="7DFD3AB4" w14:textId="77777777" w:rsidR="00FF4EC2" w:rsidRPr="00334767" w:rsidRDefault="00FF4EC2" w:rsidP="00FF4EC2">
      <w:pPr>
        <w:jc w:val="both"/>
        <w:rPr>
          <w:b/>
          <w:bCs/>
        </w:rPr>
      </w:pPr>
      <w:r w:rsidRPr="00334767">
        <w:rPr>
          <w:b/>
          <w:bCs/>
        </w:rPr>
        <w:t xml:space="preserve">Objectives: </w:t>
      </w:r>
    </w:p>
    <w:p w14:paraId="76C213AF" w14:textId="77777777" w:rsidR="00FF4EC2" w:rsidRDefault="00FF4EC2" w:rsidP="00FF4EC2">
      <w:pPr>
        <w:pStyle w:val="ListParagraph"/>
        <w:numPr>
          <w:ilvl w:val="1"/>
          <w:numId w:val="3"/>
        </w:numPr>
        <w:jc w:val="both"/>
      </w:pPr>
      <w:r w:rsidRPr="663CF551">
        <w:t>To increase understanding of how bias affects minority groups across the University.</w:t>
      </w:r>
    </w:p>
    <w:p w14:paraId="0E7A0A00" w14:textId="77777777" w:rsidR="00FF4EC2" w:rsidRPr="0015099B" w:rsidRDefault="00FF4EC2" w:rsidP="00FF4EC2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663CF551">
        <w:t xml:space="preserve">To have a ‘seat at the table’ when the University makes decisions that have a direct impact on BAME staff. </w:t>
      </w:r>
    </w:p>
    <w:p w14:paraId="7ADE6B5A" w14:textId="77777777" w:rsidR="00FF4EC2" w:rsidRPr="006D73AE" w:rsidRDefault="00FF4EC2" w:rsidP="00FF4EC2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663CF551">
        <w:t xml:space="preserve">To create a </w:t>
      </w:r>
      <w:r w:rsidRPr="00334767">
        <w:t>network of professional organisations that can assist staff with leadership and development from a BAME perspective.</w:t>
      </w:r>
      <w:r w:rsidRPr="006D73AE">
        <w:rPr>
          <w:b/>
          <w:bCs/>
        </w:rPr>
        <w:t xml:space="preserve"> </w:t>
      </w:r>
    </w:p>
    <w:p w14:paraId="41C9553B" w14:textId="77777777" w:rsidR="00FF4EC2" w:rsidRPr="00334767" w:rsidRDefault="00FF4EC2" w:rsidP="00FF4EC2">
      <w:r w:rsidRPr="00334767">
        <w:rPr>
          <w:b/>
          <w:bCs/>
        </w:rPr>
        <w:t>Membership</w:t>
      </w:r>
      <w:r>
        <w:rPr>
          <w:b/>
          <w:bCs/>
        </w:rPr>
        <w:t>:</w:t>
      </w:r>
    </w:p>
    <w:p w14:paraId="63D783E2" w14:textId="77777777" w:rsidR="00FF4EC2" w:rsidRDefault="00FF4EC2" w:rsidP="00FF4EC2">
      <w:pPr>
        <w:pStyle w:val="ListParagraph"/>
        <w:numPr>
          <w:ilvl w:val="0"/>
          <w:numId w:val="2"/>
        </w:numPr>
      </w:pPr>
      <w:r w:rsidRPr="00334767">
        <w:t xml:space="preserve">Chair and/or Co-Chair to be appointed by the group. Chairs/Co-chairs will be rotated on an annual basis. </w:t>
      </w:r>
    </w:p>
    <w:p w14:paraId="5DEB71EE" w14:textId="77777777" w:rsidR="00FF4EC2" w:rsidRPr="00334767" w:rsidRDefault="00FF4EC2" w:rsidP="00FF4EC2">
      <w:pPr>
        <w:pStyle w:val="ListParagraph"/>
        <w:numPr>
          <w:ilvl w:val="0"/>
          <w:numId w:val="2"/>
        </w:numPr>
      </w:pPr>
      <w:r>
        <w:t>Network and/or Social Secretaries can also be appointed by the group. They will also be rotated on an annual basis.</w:t>
      </w:r>
    </w:p>
    <w:p w14:paraId="2C7EA8D4" w14:textId="77777777" w:rsidR="00FF4EC2" w:rsidRDefault="00FF4EC2" w:rsidP="00FF4EC2">
      <w:pPr>
        <w:pStyle w:val="ListParagraph"/>
        <w:numPr>
          <w:ilvl w:val="0"/>
          <w:numId w:val="2"/>
        </w:numPr>
      </w:pPr>
      <w:r w:rsidRPr="00334767">
        <w:t>Open to all staff who self-identify as Black, Asian, and Minority Ethnic.</w:t>
      </w:r>
    </w:p>
    <w:p w14:paraId="121FA00A" w14:textId="77777777" w:rsidR="00FF4EC2" w:rsidRDefault="00FF4EC2" w:rsidP="00FF4EC2">
      <w:pPr>
        <w:rPr>
          <w:b/>
          <w:bCs/>
        </w:rPr>
      </w:pPr>
      <w:r w:rsidRPr="00334767">
        <w:rPr>
          <w:b/>
          <w:bCs/>
        </w:rPr>
        <w:t>Meetings</w:t>
      </w:r>
      <w:r>
        <w:rPr>
          <w:b/>
          <w:bCs/>
        </w:rPr>
        <w:t>:</w:t>
      </w:r>
    </w:p>
    <w:p w14:paraId="624B5CFF" w14:textId="77777777" w:rsidR="00FF4EC2" w:rsidRPr="00334767" w:rsidRDefault="00FF4EC2" w:rsidP="00FF4EC2">
      <w:pPr>
        <w:pStyle w:val="ListParagraph"/>
        <w:numPr>
          <w:ilvl w:val="1"/>
          <w:numId w:val="1"/>
        </w:numPr>
        <w:rPr>
          <w:b/>
          <w:bCs/>
        </w:rPr>
      </w:pPr>
      <w:r w:rsidRPr="00334767">
        <w:t>To be held once per month to start with and then move to termly (via MS Teams).</w:t>
      </w:r>
    </w:p>
    <w:p w14:paraId="003B99C7" w14:textId="77777777" w:rsidR="00FF4EC2" w:rsidRPr="00334767" w:rsidRDefault="00FF4EC2" w:rsidP="00FF4EC2">
      <w:pPr>
        <w:pStyle w:val="ListParagraph"/>
        <w:numPr>
          <w:ilvl w:val="1"/>
          <w:numId w:val="1"/>
        </w:numPr>
      </w:pPr>
      <w:r w:rsidRPr="00334767">
        <w:t>If meeting face-to-face, rotate each meeting to a different location for those staff that work outside of Warwickshire.</w:t>
      </w:r>
    </w:p>
    <w:p w14:paraId="0987136E" w14:textId="77777777" w:rsidR="00FF4EC2" w:rsidRPr="00334767" w:rsidRDefault="00FF4EC2" w:rsidP="00FF4EC2">
      <w:pPr>
        <w:pStyle w:val="ListParagraph"/>
        <w:numPr>
          <w:ilvl w:val="1"/>
          <w:numId w:val="1"/>
        </w:numPr>
      </w:pPr>
      <w:r w:rsidRPr="00334767">
        <w:t>To make any decisions, a quorate number of members must be present (number?)</w:t>
      </w:r>
      <w:r>
        <w:t>.</w:t>
      </w:r>
    </w:p>
    <w:p w14:paraId="1E0115EB" w14:textId="77777777" w:rsidR="00FF4EC2" w:rsidRPr="00334767" w:rsidRDefault="00FF4EC2" w:rsidP="00FF4EC2">
      <w:pPr>
        <w:pStyle w:val="ListParagraph"/>
        <w:numPr>
          <w:ilvl w:val="1"/>
          <w:numId w:val="1"/>
        </w:numPr>
      </w:pPr>
      <w:r w:rsidRPr="00334767">
        <w:t>To organise</w:t>
      </w:r>
      <w:r>
        <w:t xml:space="preserve"> </w:t>
      </w:r>
      <w:r w:rsidRPr="00334767">
        <w:t xml:space="preserve">face-to-face </w:t>
      </w:r>
      <w:r>
        <w:t>social events on a yearly basis or when it is suitable for members to do so.</w:t>
      </w:r>
    </w:p>
    <w:p w14:paraId="2AB287A5" w14:textId="77777777" w:rsidR="00FF4EC2" w:rsidRPr="00334767" w:rsidRDefault="00FF4EC2" w:rsidP="00FF4EC2">
      <w:pPr>
        <w:pStyle w:val="ListParagraph"/>
        <w:ind w:left="709"/>
      </w:pPr>
    </w:p>
    <w:p w14:paraId="3424872C" w14:textId="77777777" w:rsidR="00B85376" w:rsidRDefault="00B85376"/>
    <w:sectPr w:rsidR="00B8537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8E137" w14:textId="77777777" w:rsidR="00B85376" w:rsidRDefault="00B85376" w:rsidP="00456241">
      <w:pPr>
        <w:spacing w:after="0" w:line="240" w:lineRule="auto"/>
      </w:pPr>
      <w:r>
        <w:separator/>
      </w:r>
    </w:p>
  </w:endnote>
  <w:endnote w:type="continuationSeparator" w:id="0">
    <w:p w14:paraId="014F5229" w14:textId="77777777" w:rsidR="00B85376" w:rsidRDefault="00B85376" w:rsidP="0045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27211" w14:textId="77777777" w:rsidR="00B85376" w:rsidRDefault="00B85376" w:rsidP="00456241">
      <w:pPr>
        <w:spacing w:after="0" w:line="240" w:lineRule="auto"/>
      </w:pPr>
      <w:r>
        <w:separator/>
      </w:r>
    </w:p>
  </w:footnote>
  <w:footnote w:type="continuationSeparator" w:id="0">
    <w:p w14:paraId="0144FA59" w14:textId="77777777" w:rsidR="00B85376" w:rsidRDefault="00B85376" w:rsidP="00456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CF4D" w14:textId="77777777" w:rsidR="00B85376" w:rsidRDefault="00B85376">
    <w:pPr>
      <w:pStyle w:val="Header"/>
    </w:pPr>
    <w:r w:rsidRPr="00456241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15326BD" wp14:editId="0E01D650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9200" cy="147624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V\EXTERNAL AFFAIRS - University Marketing\Marketing Communications\Warwick Brand Assets 2015\Logos\Coloured keyline\keyline_A4_portrait_black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1855" cy="1476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0CB66"/>
    <w:multiLevelType w:val="hybridMultilevel"/>
    <w:tmpl w:val="7EC6F672"/>
    <w:lvl w:ilvl="0" w:tplc="350EDF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0A81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70CE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20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CEA5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38F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EE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EC40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A66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6A5E1"/>
    <w:multiLevelType w:val="hybridMultilevel"/>
    <w:tmpl w:val="AAD8D300"/>
    <w:lvl w:ilvl="0" w:tplc="55C24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C4FFE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A5DA1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36F2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C6C0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220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8E41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E4DD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98A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79F28"/>
    <w:multiLevelType w:val="hybridMultilevel"/>
    <w:tmpl w:val="C16E479E"/>
    <w:lvl w:ilvl="0" w:tplc="DE6EB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6557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EC8A2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885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5465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7693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EC7D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04D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A696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976954">
    <w:abstractNumId w:val="2"/>
  </w:num>
  <w:num w:numId="2" w16cid:durableId="494079586">
    <w:abstractNumId w:val="0"/>
  </w:num>
  <w:num w:numId="3" w16cid:durableId="188836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41"/>
    <w:rsid w:val="0012422F"/>
    <w:rsid w:val="00456241"/>
    <w:rsid w:val="008847F3"/>
    <w:rsid w:val="00B85376"/>
    <w:rsid w:val="00E41746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F8F230"/>
  <w15:docId w15:val="{E03B9BE4-6E6C-4F31-A09C-7D0C92E3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E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241"/>
  </w:style>
  <w:style w:type="paragraph" w:styleId="Footer">
    <w:name w:val="footer"/>
    <w:basedOn w:val="Normal"/>
    <w:link w:val="FooterChar"/>
    <w:uiPriority w:val="99"/>
    <w:unhideWhenUsed/>
    <w:rsid w:val="00456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241"/>
  </w:style>
  <w:style w:type="paragraph" w:styleId="ListParagraph">
    <w:name w:val="List Paragraph"/>
    <w:basedOn w:val="Normal"/>
    <w:uiPriority w:val="34"/>
    <w:qFormat/>
    <w:rsid w:val="00FF4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O'Malley, Toren</dc:creator>
  <cp:keywords/>
  <dc:description/>
  <cp:lastModifiedBy>Dam, Rinita</cp:lastModifiedBy>
  <cp:revision>2</cp:revision>
  <dcterms:created xsi:type="dcterms:W3CDTF">2023-02-14T11:01:00Z</dcterms:created>
  <dcterms:modified xsi:type="dcterms:W3CDTF">2023-02-14T11:01:00Z</dcterms:modified>
</cp:coreProperties>
</file>