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1E00E" w14:textId="07F88812" w:rsidR="000B549C" w:rsidRDefault="00AC3A71">
      <w:r>
        <w:t xml:space="preserve">Public speaking can be intimidating, and as part of this role there is a chance that it will come up more frequently than you might be used to. </w:t>
      </w:r>
    </w:p>
    <w:p w14:paraId="27A0D8F7" w14:textId="55CFBDED" w:rsidR="00AC3A71" w:rsidRDefault="00AC3A71">
      <w:pPr>
        <w:rPr>
          <w:color w:val="EE0000"/>
        </w:rPr>
      </w:pPr>
      <w:r>
        <w:t xml:space="preserve">I’m keen to help you explore this, and there are some activities that you might find helpful. </w:t>
      </w:r>
      <w:r>
        <w:rPr>
          <w:color w:val="EE0000"/>
        </w:rPr>
        <w:t xml:space="preserve">Let me know which ones you think would benefit you, and we can talk through how to incorporate some of this into your work. </w:t>
      </w:r>
    </w:p>
    <w:p w14:paraId="6CE14396" w14:textId="566DAF39" w:rsidR="00AC3A71" w:rsidRDefault="00AC3A71">
      <w:r>
        <w:rPr>
          <w:b/>
          <w:bCs/>
        </w:rPr>
        <w:t>Activities</w:t>
      </w:r>
    </w:p>
    <w:p w14:paraId="39A2D457" w14:textId="77777777" w:rsidR="00AC3A71" w:rsidRPr="00AC3A71" w:rsidRDefault="00AC3A71" w:rsidP="00AC3A71">
      <w:pPr>
        <w:numPr>
          <w:ilvl w:val="0"/>
          <w:numId w:val="2"/>
        </w:numPr>
        <w:spacing w:after="0"/>
      </w:pPr>
      <w:r w:rsidRPr="00AC3A71">
        <w:t>Attend a speaking event, take notes on what they thought the presenter did/didn't do well- share back</w:t>
      </w:r>
    </w:p>
    <w:p w14:paraId="431D8382" w14:textId="77777777" w:rsidR="00AC3A71" w:rsidRDefault="00AC3A71" w:rsidP="00AC3A71">
      <w:pPr>
        <w:numPr>
          <w:ilvl w:val="0"/>
          <w:numId w:val="2"/>
        </w:numPr>
        <w:spacing w:after="0"/>
      </w:pPr>
      <w:r w:rsidRPr="00AC3A71">
        <w:t>Mock presentations/run through</w:t>
      </w:r>
      <w:r>
        <w:t>:</w:t>
      </w:r>
    </w:p>
    <w:p w14:paraId="36B8EE57" w14:textId="453530D6" w:rsidR="00AC3A71" w:rsidRDefault="00AC3A71" w:rsidP="00AC3A71">
      <w:pPr>
        <w:numPr>
          <w:ilvl w:val="1"/>
          <w:numId w:val="2"/>
        </w:numPr>
        <w:spacing w:after="0"/>
      </w:pPr>
      <w:r>
        <w:t>Work through an easier/intermediate topic, with people your comfortable with being in the room</w:t>
      </w:r>
    </w:p>
    <w:p w14:paraId="72D34E67" w14:textId="576FF83C" w:rsidR="00AC3A71" w:rsidRPr="00AC3A71" w:rsidRDefault="00AC3A71" w:rsidP="00AC3A71">
      <w:pPr>
        <w:numPr>
          <w:ilvl w:val="1"/>
          <w:numId w:val="2"/>
        </w:numPr>
        <w:spacing w:after="0"/>
      </w:pPr>
      <w:r>
        <w:t xml:space="preserve">Do a run through of any events that you will be speaking at, either in a similar room or the same room, and </w:t>
      </w:r>
      <w:r w:rsidRPr="00AC3A71">
        <w:rPr>
          <w:color w:val="EE0000"/>
        </w:rPr>
        <w:t>practicing with me there</w:t>
      </w:r>
    </w:p>
    <w:p w14:paraId="6F9C462F" w14:textId="74576674" w:rsidR="00AC3A71" w:rsidRPr="00AC3A71" w:rsidRDefault="00AC3A71" w:rsidP="00AC3A71">
      <w:pPr>
        <w:numPr>
          <w:ilvl w:val="0"/>
          <w:numId w:val="2"/>
        </w:numPr>
        <w:spacing w:after="0"/>
      </w:pPr>
      <w:r w:rsidRPr="00AC3A71">
        <w:t>Small group discussions</w:t>
      </w:r>
      <w:r>
        <w:t>- building confidence by adding to topics or conversations in the room, speaking up more in group environments, volunteering information or leading the talk</w:t>
      </w:r>
    </w:p>
    <w:p w14:paraId="593D7D52" w14:textId="00FEB866" w:rsidR="00AC3A71" w:rsidRPr="00B86C0C" w:rsidRDefault="00AC3A71" w:rsidP="00AC3A71">
      <w:pPr>
        <w:numPr>
          <w:ilvl w:val="0"/>
          <w:numId w:val="2"/>
        </w:numPr>
        <w:spacing w:after="0"/>
      </w:pPr>
      <w:r w:rsidRPr="00AC3A71">
        <w:t>Supported speaking opportunities</w:t>
      </w:r>
      <w:r>
        <w:t xml:space="preserve">- joining any presentations </w:t>
      </w:r>
      <w:r w:rsidRPr="00AC3A71">
        <w:rPr>
          <w:color w:val="EE0000"/>
        </w:rPr>
        <w:t>I may need to run</w:t>
      </w:r>
      <w:r>
        <w:t>, or</w:t>
      </w:r>
      <w:r w:rsidRPr="00AC3A71">
        <w:rPr>
          <w:color w:val="EE0000"/>
        </w:rPr>
        <w:t xml:space="preserve"> presenting in a meeting with me there to support</w:t>
      </w:r>
      <w:r>
        <w:rPr>
          <w:color w:val="EE0000"/>
        </w:rPr>
        <w:t xml:space="preserve">, </w:t>
      </w:r>
      <w:r>
        <w:t xml:space="preserve">additionally if you source any </w:t>
      </w:r>
      <w:proofErr w:type="gramStart"/>
      <w:r>
        <w:t>yourself</w:t>
      </w:r>
      <w:proofErr w:type="gramEnd"/>
      <w:r>
        <w:t xml:space="preserve"> </w:t>
      </w:r>
      <w:r>
        <w:rPr>
          <w:color w:val="EE0000"/>
        </w:rPr>
        <w:t xml:space="preserve">I would be happy to support in any way you need. </w:t>
      </w:r>
    </w:p>
    <w:p w14:paraId="287A04E3" w14:textId="66BD75D9" w:rsidR="00B86C0C" w:rsidRPr="00AC3A71" w:rsidRDefault="00B86C0C" w:rsidP="00AC3A71">
      <w:pPr>
        <w:numPr>
          <w:ilvl w:val="0"/>
          <w:numId w:val="2"/>
        </w:numPr>
        <w:spacing w:after="0"/>
      </w:pPr>
      <w:r>
        <w:t xml:space="preserve">Practice </w:t>
      </w:r>
      <w:hyperlink r:id="rId5" w:history="1">
        <w:r w:rsidRPr="00B86C0C">
          <w:rPr>
            <w:rStyle w:val="Hyperlink"/>
          </w:rPr>
          <w:t>by designing an elevator pitch</w:t>
        </w:r>
      </w:hyperlink>
      <w:r>
        <w:t xml:space="preserve"> (which uses similar skills) for </w:t>
      </w:r>
      <w:r>
        <w:rPr>
          <w:color w:val="EE0000"/>
        </w:rPr>
        <w:t xml:space="preserve">our project </w:t>
      </w:r>
      <w:r>
        <w:t>and deliver this to myself, then a new group or set of people in our next meeting.</w:t>
      </w:r>
    </w:p>
    <w:p w14:paraId="219DDF61" w14:textId="77777777" w:rsidR="00AC3A71" w:rsidRPr="00AC3A71" w:rsidRDefault="00AC3A71" w:rsidP="00AC3A71">
      <w:pPr>
        <w:spacing w:after="0"/>
      </w:pPr>
    </w:p>
    <w:p w14:paraId="3973381D" w14:textId="000CB335" w:rsidR="00AC3A71" w:rsidRDefault="00AC3A71" w:rsidP="00AC3A71">
      <w:r>
        <w:rPr>
          <w:color w:val="000000" w:themeColor="text1"/>
        </w:rPr>
        <w:t xml:space="preserve">Some top tips that have been shared with </w:t>
      </w:r>
      <w:r>
        <w:rPr>
          <w:color w:val="EE0000"/>
        </w:rPr>
        <w:t xml:space="preserve">me </w:t>
      </w:r>
      <w:r>
        <w:t xml:space="preserve">in the past have been: </w:t>
      </w:r>
    </w:p>
    <w:p w14:paraId="12F02E4D" w14:textId="77777777" w:rsidR="00AC3A71" w:rsidRPr="00AC3A71" w:rsidRDefault="00AC3A71" w:rsidP="00AC3A71">
      <w:pPr>
        <w:numPr>
          <w:ilvl w:val="0"/>
          <w:numId w:val="3"/>
        </w:numPr>
        <w:spacing w:after="0"/>
      </w:pPr>
      <w:r w:rsidRPr="00AC3A71">
        <w:rPr>
          <w:b/>
          <w:bCs/>
        </w:rPr>
        <w:t>Know Your Material:</w:t>
      </w:r>
      <w:r w:rsidRPr="00AC3A71">
        <w:t> Be well prepared. Understand your topic thoroughly so you can speak confidently and adapt if needed.</w:t>
      </w:r>
    </w:p>
    <w:p w14:paraId="232CF21A" w14:textId="77777777" w:rsidR="00AC3A71" w:rsidRPr="00AC3A71" w:rsidRDefault="00AC3A71" w:rsidP="00AC3A71">
      <w:pPr>
        <w:numPr>
          <w:ilvl w:val="0"/>
          <w:numId w:val="3"/>
        </w:numPr>
        <w:spacing w:after="0"/>
      </w:pPr>
      <w:r w:rsidRPr="00AC3A71">
        <w:rPr>
          <w:b/>
          <w:bCs/>
        </w:rPr>
        <w:t>Practice Regularly: </w:t>
      </w:r>
      <w:r w:rsidRPr="00AC3A71">
        <w:t>Rehearse out loud, in front of a mirror, or record yourself. Practice helps build confidence and smooth delivery.</w:t>
      </w:r>
    </w:p>
    <w:p w14:paraId="0E5096C8" w14:textId="77777777" w:rsidR="00AC3A71" w:rsidRPr="00AC3A71" w:rsidRDefault="00AC3A71" w:rsidP="00AC3A71">
      <w:pPr>
        <w:numPr>
          <w:ilvl w:val="0"/>
          <w:numId w:val="3"/>
        </w:numPr>
        <w:spacing w:after="0"/>
      </w:pPr>
      <w:r w:rsidRPr="00AC3A71">
        <w:rPr>
          <w:b/>
          <w:bCs/>
        </w:rPr>
        <w:t>Engage Your Audience:</w:t>
      </w:r>
      <w:r w:rsidRPr="00AC3A71">
        <w:t> Make eye contact, ask questions, and use relatable examples to maintain attention and connection.</w:t>
      </w:r>
    </w:p>
    <w:p w14:paraId="44B52723" w14:textId="77777777" w:rsidR="00AC3A71" w:rsidRPr="00AC3A71" w:rsidRDefault="00AC3A71" w:rsidP="00AC3A71">
      <w:pPr>
        <w:numPr>
          <w:ilvl w:val="0"/>
          <w:numId w:val="3"/>
        </w:numPr>
        <w:spacing w:after="0"/>
      </w:pPr>
      <w:r w:rsidRPr="00AC3A71">
        <w:rPr>
          <w:b/>
          <w:bCs/>
        </w:rPr>
        <w:t>Work on Your Body Language: </w:t>
      </w:r>
      <w:r w:rsidRPr="00AC3A71">
        <w:t>Use gestures, stand confidently, and avoid distracting movements. Your posture speaks as much as your words.</w:t>
      </w:r>
    </w:p>
    <w:p w14:paraId="74AB3132" w14:textId="77777777" w:rsidR="00AC3A71" w:rsidRPr="00AC3A71" w:rsidRDefault="00AC3A71" w:rsidP="00AC3A71">
      <w:pPr>
        <w:numPr>
          <w:ilvl w:val="0"/>
          <w:numId w:val="3"/>
        </w:numPr>
        <w:spacing w:after="0"/>
      </w:pPr>
      <w:r w:rsidRPr="00AC3A71">
        <w:rPr>
          <w:b/>
          <w:bCs/>
        </w:rPr>
        <w:t>Manage Anxiety:</w:t>
      </w:r>
      <w:r w:rsidRPr="00AC3A71">
        <w:t> Use breathing techniques, visualisation, and positive self-talk to reduce nerves before speaking.</w:t>
      </w:r>
    </w:p>
    <w:p w14:paraId="668B2FF1" w14:textId="77777777" w:rsidR="00AC3A71" w:rsidRPr="00AC3A71" w:rsidRDefault="00AC3A71" w:rsidP="00AC3A71">
      <w:pPr>
        <w:numPr>
          <w:ilvl w:val="0"/>
          <w:numId w:val="3"/>
        </w:numPr>
        <w:spacing w:after="0"/>
      </w:pPr>
      <w:r w:rsidRPr="00AC3A71">
        <w:rPr>
          <w:b/>
          <w:bCs/>
        </w:rPr>
        <w:t>Start Strong, End Stronger</w:t>
      </w:r>
      <w:r w:rsidRPr="00AC3A71">
        <w:t>: Craft a clear, impactful opening and a memorable conclusion to leave a lasting impression.</w:t>
      </w:r>
    </w:p>
    <w:p w14:paraId="04BB163B" w14:textId="77777777" w:rsidR="00AC3A71" w:rsidRPr="00AC3A71" w:rsidRDefault="00AC3A71" w:rsidP="00AC3A71">
      <w:pPr>
        <w:numPr>
          <w:ilvl w:val="0"/>
          <w:numId w:val="3"/>
        </w:numPr>
        <w:spacing w:after="0"/>
      </w:pPr>
      <w:r w:rsidRPr="00AC3A71">
        <w:rPr>
          <w:b/>
          <w:bCs/>
        </w:rPr>
        <w:t>Seek Feedback and Reflect</w:t>
      </w:r>
      <w:r w:rsidRPr="00AC3A71">
        <w:t>: Ask for constructive criticism and watch recordings of your speeches to identify areas for improvement.</w:t>
      </w:r>
    </w:p>
    <w:p w14:paraId="080790E7" w14:textId="4E3B0987" w:rsidR="00AC3A71" w:rsidRDefault="00AC3A71"/>
    <w:p w14:paraId="6C4F1D43" w14:textId="7DF4BD0E" w:rsidR="00B86C0C" w:rsidRPr="00B86C0C" w:rsidRDefault="00B86C0C">
      <w:pPr>
        <w:rPr>
          <w:color w:val="EE0000"/>
        </w:rPr>
      </w:pPr>
      <w:r>
        <w:t xml:space="preserve">The university has a department called Warwick Institute of Engagement, who offer a suite of training and support to enable staff and students to get involved in public engagement. You may want to get involved with them and some of their activities. You can learn more about them here: </w:t>
      </w:r>
      <w:hyperlink r:id="rId6" w:history="1">
        <w:r w:rsidRPr="009A3D3F">
          <w:rPr>
            <w:rStyle w:val="Hyperlink"/>
          </w:rPr>
          <w:t>https://warwick.ac.uk/wie/aboutwie/</w:t>
        </w:r>
      </w:hyperlink>
      <w:r>
        <w:t xml:space="preserve"> and check out any of their </w:t>
      </w:r>
      <w:hyperlink r:id="rId7" w:history="1">
        <w:r w:rsidRPr="006831CD">
          <w:rPr>
            <w:rStyle w:val="Hyperlink"/>
          </w:rPr>
          <w:t>training</w:t>
        </w:r>
      </w:hyperlink>
      <w:r w:rsidRPr="006831CD">
        <w:t xml:space="preserve"> or </w:t>
      </w:r>
      <w:hyperlink r:id="rId8" w:history="1">
        <w:r w:rsidRPr="006831CD">
          <w:rPr>
            <w:rStyle w:val="Hyperlink"/>
          </w:rPr>
          <w:t>events</w:t>
        </w:r>
      </w:hyperlink>
      <w:r>
        <w:t xml:space="preserve"> and </w:t>
      </w:r>
      <w:r>
        <w:rPr>
          <w:color w:val="EE0000"/>
        </w:rPr>
        <w:t xml:space="preserve">let me know what you might want to get involved in. </w:t>
      </w:r>
    </w:p>
    <w:sectPr w:rsidR="00B86C0C" w:rsidRPr="00B86C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C100F6"/>
    <w:multiLevelType w:val="multilevel"/>
    <w:tmpl w:val="250ED8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AE11769"/>
    <w:multiLevelType w:val="multilevel"/>
    <w:tmpl w:val="7BAAB4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BDF7304"/>
    <w:multiLevelType w:val="multilevel"/>
    <w:tmpl w:val="DC1A84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705818">
    <w:abstractNumId w:val="0"/>
  </w:num>
  <w:num w:numId="2" w16cid:durableId="2113279442">
    <w:abstractNumId w:val="2"/>
  </w:num>
  <w:num w:numId="3" w16cid:durableId="10192392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A71"/>
    <w:rsid w:val="000B549C"/>
    <w:rsid w:val="00301964"/>
    <w:rsid w:val="006831CD"/>
    <w:rsid w:val="009A38E4"/>
    <w:rsid w:val="00A56F90"/>
    <w:rsid w:val="00AC3A71"/>
    <w:rsid w:val="00B86C0C"/>
    <w:rsid w:val="00CF23EA"/>
    <w:rsid w:val="00DC03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A632C"/>
  <w15:chartTrackingRefBased/>
  <w15:docId w15:val="{36B94B6D-22A3-4669-821A-E5D53939A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AC3A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C3A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C3A7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C3A7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C3A7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C3A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C3A7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C3A7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C3A7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AC3A7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C3A7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C3A7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C3A7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C3A7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C3A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A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A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A71"/>
    <w:rPr>
      <w:rFonts w:eastAsiaTheme="majorEastAsia" w:cstheme="majorBidi"/>
      <w:color w:val="272727" w:themeColor="text1" w:themeTint="D8"/>
    </w:rPr>
  </w:style>
  <w:style w:type="paragraph" w:styleId="Title">
    <w:name w:val="Title"/>
    <w:basedOn w:val="Normal"/>
    <w:next w:val="Normal"/>
    <w:link w:val="TitleChar"/>
    <w:uiPriority w:val="10"/>
    <w:qFormat/>
    <w:rsid w:val="00AC3A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A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A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A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A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C3A71"/>
    <w:rPr>
      <w:rFonts w:ascii="Calibri" w:hAnsi="Calibri"/>
      <w:i/>
      <w:iCs/>
      <w:color w:val="404040" w:themeColor="text1" w:themeTint="BF"/>
    </w:rPr>
  </w:style>
  <w:style w:type="character" w:styleId="IntenseEmphasis">
    <w:name w:val="Intense Emphasis"/>
    <w:basedOn w:val="DefaultParagraphFont"/>
    <w:uiPriority w:val="21"/>
    <w:qFormat/>
    <w:rsid w:val="00AC3A71"/>
    <w:rPr>
      <w:i/>
      <w:iCs/>
      <w:color w:val="2E74B5" w:themeColor="accent1" w:themeShade="BF"/>
    </w:rPr>
  </w:style>
  <w:style w:type="paragraph" w:styleId="IntenseQuote">
    <w:name w:val="Intense Quote"/>
    <w:basedOn w:val="Normal"/>
    <w:next w:val="Normal"/>
    <w:link w:val="IntenseQuoteChar"/>
    <w:uiPriority w:val="30"/>
    <w:qFormat/>
    <w:rsid w:val="00AC3A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C3A71"/>
    <w:rPr>
      <w:rFonts w:ascii="Calibri" w:hAnsi="Calibri"/>
      <w:i/>
      <w:iCs/>
      <w:color w:val="2E74B5" w:themeColor="accent1" w:themeShade="BF"/>
    </w:rPr>
  </w:style>
  <w:style w:type="character" w:styleId="IntenseReference">
    <w:name w:val="Intense Reference"/>
    <w:basedOn w:val="DefaultParagraphFont"/>
    <w:uiPriority w:val="32"/>
    <w:qFormat/>
    <w:rsid w:val="00AC3A71"/>
    <w:rPr>
      <w:b/>
      <w:bCs/>
      <w:smallCaps/>
      <w:color w:val="2E74B5" w:themeColor="accent1" w:themeShade="BF"/>
      <w:spacing w:val="5"/>
    </w:rPr>
  </w:style>
  <w:style w:type="character" w:styleId="Hyperlink">
    <w:name w:val="Hyperlink"/>
    <w:basedOn w:val="DefaultParagraphFont"/>
    <w:uiPriority w:val="99"/>
    <w:unhideWhenUsed/>
    <w:rsid w:val="00B86C0C"/>
    <w:rPr>
      <w:color w:val="0563C1" w:themeColor="hyperlink"/>
      <w:u w:val="single"/>
    </w:rPr>
  </w:style>
  <w:style w:type="character" w:styleId="UnresolvedMention">
    <w:name w:val="Unresolved Mention"/>
    <w:basedOn w:val="DefaultParagraphFont"/>
    <w:uiPriority w:val="99"/>
    <w:semiHidden/>
    <w:unhideWhenUsed/>
    <w:rsid w:val="00B86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8700722">
      <w:bodyDiv w:val="1"/>
      <w:marLeft w:val="0"/>
      <w:marRight w:val="0"/>
      <w:marTop w:val="0"/>
      <w:marBottom w:val="0"/>
      <w:divBdr>
        <w:top w:val="none" w:sz="0" w:space="0" w:color="auto"/>
        <w:left w:val="none" w:sz="0" w:space="0" w:color="auto"/>
        <w:bottom w:val="none" w:sz="0" w:space="0" w:color="auto"/>
        <w:right w:val="none" w:sz="0" w:space="0" w:color="auto"/>
      </w:divBdr>
    </w:div>
    <w:div w:id="974061866">
      <w:bodyDiv w:val="1"/>
      <w:marLeft w:val="0"/>
      <w:marRight w:val="0"/>
      <w:marTop w:val="0"/>
      <w:marBottom w:val="0"/>
      <w:divBdr>
        <w:top w:val="none" w:sz="0" w:space="0" w:color="auto"/>
        <w:left w:val="none" w:sz="0" w:space="0" w:color="auto"/>
        <w:bottom w:val="none" w:sz="0" w:space="0" w:color="auto"/>
        <w:right w:val="none" w:sz="0" w:space="0" w:color="auto"/>
      </w:divBdr>
    </w:div>
    <w:div w:id="1422679618">
      <w:bodyDiv w:val="1"/>
      <w:marLeft w:val="0"/>
      <w:marRight w:val="0"/>
      <w:marTop w:val="0"/>
      <w:marBottom w:val="0"/>
      <w:divBdr>
        <w:top w:val="none" w:sz="0" w:space="0" w:color="auto"/>
        <w:left w:val="none" w:sz="0" w:space="0" w:color="auto"/>
        <w:bottom w:val="none" w:sz="0" w:space="0" w:color="auto"/>
        <w:right w:val="none" w:sz="0" w:space="0" w:color="auto"/>
      </w:divBdr>
    </w:div>
    <w:div w:id="1848907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wie/events/" TargetMode="External"/><Relationship Id="rId3" Type="http://schemas.openxmlformats.org/officeDocument/2006/relationships/settings" Target="settings.xml"/><Relationship Id="rId7" Type="http://schemas.openxmlformats.org/officeDocument/2006/relationships/hyperlink" Target="https://warwick.ac.uk/wie/train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wie/aboutwie/" TargetMode="External"/><Relationship Id="rId5" Type="http://schemas.openxmlformats.org/officeDocument/2006/relationships/hyperlink" Target="https://warwick.ac.uk/wie/training/staff/skillsfestival-staff/practicalskills/elevatorpitches/"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452</Words>
  <Characters>2246</Characters>
  <Application>Microsoft Office Word</Application>
  <DocSecurity>0</DocSecurity>
  <Lines>42</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1</cp:revision>
  <dcterms:created xsi:type="dcterms:W3CDTF">2025-06-27T09:48:00Z</dcterms:created>
  <dcterms:modified xsi:type="dcterms:W3CDTF">2025-06-27T10:10:00Z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ee49382b-5a9e-4774-8ce6-cfe227ce7913</vt:lpwstr>
  </property>
</Properties>
</file>