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95360A8" w14:textId="74461CB0" w:rsidR="00864F3D" w:rsidRDefault="00864F3D">
      <w:r>
        <w:t xml:space="preserve">As part of your role in the team, </w:t>
      </w:r>
      <w:r>
        <w:rPr>
          <w:color w:val="EE0000"/>
        </w:rPr>
        <w:t xml:space="preserve">I realise that there may be areas that you haven’t had exposure in or are not quite confident in yet. </w:t>
      </w:r>
      <w:r>
        <w:t xml:space="preserve">A useful way to get exposure to new areas, or to develop in an area you would like, is through things like shadowing, coaching or mentoring. </w:t>
      </w:r>
    </w:p>
    <w:p w14:paraId="611EFC5E" w14:textId="43BB22CE" w:rsidR="00864F3D" w:rsidRDefault="00864F3D">
      <w:pPr>
        <w:rPr>
          <w:color w:val="EE0000"/>
        </w:rPr>
      </w:pPr>
      <w:r>
        <w:rPr>
          <w:color w:val="EE0000"/>
        </w:rPr>
        <w:t xml:space="preserve">THIS: I’ve had a think, and the following roles and areas may really benefit you to get more experience and understanding in [list people, roles and what areas you think are relevant to your students]. </w:t>
      </w:r>
    </w:p>
    <w:p w14:paraId="3F1F17DE" w14:textId="5794ECBB" w:rsidR="00864F3D" w:rsidRDefault="00864F3D">
      <w:pPr>
        <w:rPr>
          <w:color w:val="EE0000"/>
        </w:rPr>
      </w:pPr>
      <w:r>
        <w:rPr>
          <w:color w:val="EE0000"/>
        </w:rPr>
        <w:t xml:space="preserve">OR: I’ve paired you up with [insert name] who has held the role you now occupy </w:t>
      </w:r>
      <w:proofErr w:type="gramStart"/>
      <w:r>
        <w:rPr>
          <w:color w:val="EE0000"/>
        </w:rPr>
        <w:t>previously, and</w:t>
      </w:r>
      <w:proofErr w:type="gramEnd"/>
      <w:r>
        <w:rPr>
          <w:color w:val="EE0000"/>
        </w:rPr>
        <w:t xml:space="preserve"> would be happy to mentor you as a part of this role. I recommend that you meet [insert frequency], it may be particularly helpful to discuss [insert topic] but these meetings are free for you to discuss whatever you feel is appropriate.</w:t>
      </w:r>
    </w:p>
    <w:p w14:paraId="00E27C11" w14:textId="77777777" w:rsidR="00864F3D" w:rsidRDefault="00864F3D" w:rsidP="00864F3D">
      <w:r>
        <w:t xml:space="preserve">Alternatively, I’m happy for you to explore this individually, and would like to encourage that you to consider doing so. </w:t>
      </w:r>
      <w:r w:rsidRPr="7BE48150">
        <w:t xml:space="preserve">Many companies encourage their employees to do outreach work in the community, some companies even offering 1-2 days a year for an employee to do this. Consider approaching individuals via email or LinkedIn to ask if they would be willing to mentor you. </w:t>
      </w:r>
    </w:p>
    <w:p w14:paraId="2945D22B" w14:textId="7A29F11B" w:rsidR="00864F3D" w:rsidRDefault="00864F3D">
      <w:pPr>
        <w:rPr>
          <w:color w:val="000000" w:themeColor="text1"/>
        </w:rPr>
      </w:pPr>
      <w:r>
        <w:rPr>
          <w:color w:val="EE0000"/>
        </w:rPr>
        <w:t xml:space="preserve">Attached </w:t>
      </w:r>
      <w:r>
        <w:rPr>
          <w:color w:val="000000" w:themeColor="text1"/>
        </w:rPr>
        <w:t xml:space="preserve">are some email templates for reaching out about mentoring or </w:t>
      </w:r>
      <w:r w:rsidR="000A765A">
        <w:rPr>
          <w:color w:val="000000" w:themeColor="text1"/>
        </w:rPr>
        <w:t>shadowing</w:t>
      </w:r>
      <w:r>
        <w:rPr>
          <w:color w:val="000000" w:themeColor="text1"/>
        </w:rPr>
        <w:t xml:space="preserve">. You can also find some opportunities external to the university here: </w:t>
      </w:r>
    </w:p>
    <w:p w14:paraId="4787BFAE" w14:textId="77777777" w:rsidR="00864F3D" w:rsidRDefault="00864F3D" w:rsidP="00864F3D">
      <w:pPr>
        <w:pStyle w:val="ListParagraph"/>
        <w:numPr>
          <w:ilvl w:val="0"/>
          <w:numId w:val="4"/>
        </w:numPr>
      </w:pPr>
      <w:r w:rsidRPr="7BE48150">
        <w:t xml:space="preserve">Zero Gravity - </w:t>
      </w:r>
      <w:hyperlink r:id="rId5">
        <w:r w:rsidRPr="7BE48150">
          <w:rPr>
            <w:rStyle w:val="Hyperlink"/>
          </w:rPr>
          <w:t>https://www.zerogravity.co.uk/uni</w:t>
        </w:r>
      </w:hyperlink>
    </w:p>
    <w:p w14:paraId="3DD14FFA" w14:textId="77777777" w:rsidR="00864F3D" w:rsidRDefault="00864F3D" w:rsidP="00864F3D">
      <w:pPr>
        <w:pStyle w:val="ListParagraph"/>
        <w:numPr>
          <w:ilvl w:val="0"/>
          <w:numId w:val="4"/>
        </w:numPr>
      </w:pPr>
      <w:r w:rsidRPr="7BE48150">
        <w:t xml:space="preserve">One Million Mentors - </w:t>
      </w:r>
      <w:hyperlink r:id="rId6">
        <w:r w:rsidRPr="7BE48150">
          <w:rPr>
            <w:rStyle w:val="Hyperlink"/>
          </w:rPr>
          <w:t>https://onemillionmentors.org.uk/become-a-mentee/</w:t>
        </w:r>
      </w:hyperlink>
    </w:p>
    <w:p w14:paraId="21F5F487" w14:textId="3A340C1C" w:rsidR="00864F3D" w:rsidRPr="00864F3D" w:rsidRDefault="00864F3D" w:rsidP="00864F3D">
      <w:pPr>
        <w:pStyle w:val="ListParagraph"/>
        <w:numPr>
          <w:ilvl w:val="0"/>
          <w:numId w:val="4"/>
        </w:numPr>
        <w:rPr>
          <w:color w:val="EE0000"/>
        </w:rPr>
      </w:pPr>
      <w:r>
        <w:rPr>
          <w:color w:val="EE0000"/>
        </w:rPr>
        <w:t xml:space="preserve">ONLY SHARE WITH WIDENING PARTICIPATION STUDENTS/FLAGGING THIS IS FOR WIDENING PARTICIPATION STUDENTS: </w:t>
      </w:r>
      <w:r w:rsidRPr="00864F3D">
        <w:rPr>
          <w:color w:val="EE0000"/>
        </w:rPr>
        <w:t xml:space="preserve">My Academic Family - </w:t>
      </w:r>
      <w:hyperlink r:id="rId7">
        <w:r w:rsidRPr="000A765A">
          <w:rPr>
            <w:rStyle w:val="Hyperlink"/>
            <w:color w:val="0070C0"/>
          </w:rPr>
          <w:t>https://www.myacademicfamily.org.uk/mentorship</w:t>
        </w:r>
      </w:hyperlink>
    </w:p>
    <w:p w14:paraId="2575215C" w14:textId="77777777" w:rsidR="000A765A" w:rsidRDefault="00864F3D" w:rsidP="000A765A">
      <w:pPr>
        <w:rPr>
          <w:color w:val="000000" w:themeColor="text1"/>
        </w:rPr>
      </w:pPr>
      <w:r>
        <w:rPr>
          <w:color w:val="000000" w:themeColor="text1"/>
        </w:rPr>
        <w:t xml:space="preserve">The </w:t>
      </w:r>
      <w:r w:rsidR="000A765A">
        <w:rPr>
          <w:color w:val="000000" w:themeColor="text1"/>
        </w:rPr>
        <w:t xml:space="preserve">University's leadership and management development team, who are the team responsible for supporting university staff in their development have created a handbook for mentees that may also benefit you: </w:t>
      </w:r>
      <w:hyperlink r:id="rId8" w:history="1">
        <w:r w:rsidR="000A765A" w:rsidRPr="004137CC">
          <w:rPr>
            <w:rStyle w:val="Hyperlink"/>
          </w:rPr>
          <w:t>https://warwick.ac.uk/services/lmd/coachingmentoring/mentee_handbook.pdf</w:t>
        </w:r>
      </w:hyperlink>
      <w:r w:rsidR="000A765A">
        <w:rPr>
          <w:color w:val="000000" w:themeColor="text1"/>
        </w:rPr>
        <w:t>.</w:t>
      </w:r>
    </w:p>
    <w:p w14:paraId="6C4F1D43" w14:textId="3FD092CC" w:rsidR="00B86C0C" w:rsidRPr="000A765A" w:rsidRDefault="000A765A" w:rsidP="000A765A">
      <w:pPr>
        <w:rPr>
          <w:color w:val="EE0000"/>
        </w:rPr>
      </w:pPr>
      <w:r w:rsidRPr="000A765A">
        <w:rPr>
          <w:color w:val="EE0000"/>
        </w:rPr>
        <w:t xml:space="preserve">I highly recommend having a look at these resources, and please do let me know if there is anything else I can help with in this area! </w:t>
      </w:r>
    </w:p>
    <w:sectPr w:rsidR="00B86C0C" w:rsidRPr="000A765A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Yu Gothic">
    <w:altName w:val="游ゴシック"/>
    <w:panose1 w:val="020B0400000000000000"/>
    <w:charset w:val="80"/>
    <w:family w:val="swiss"/>
    <w:pitch w:val="variable"/>
    <w:sig w:usb0="E00002FF" w:usb1="2AC7FDFF" w:usb2="00000016" w:usb3="00000000" w:csb0="000200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F011F4B"/>
    <w:multiLevelType w:val="hybridMultilevel"/>
    <w:tmpl w:val="BB5C2D54"/>
    <w:lvl w:ilvl="0" w:tplc="817CF7D2"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9C100F6"/>
    <w:multiLevelType w:val="multilevel"/>
    <w:tmpl w:val="250ED824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6AE11769"/>
    <w:multiLevelType w:val="multilevel"/>
    <w:tmpl w:val="7BAAB454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7BDF7304"/>
    <w:multiLevelType w:val="multilevel"/>
    <w:tmpl w:val="DC1A84B0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737705818">
    <w:abstractNumId w:val="1"/>
  </w:num>
  <w:num w:numId="2" w16cid:durableId="2113279442">
    <w:abstractNumId w:val="3"/>
  </w:num>
  <w:num w:numId="3" w16cid:durableId="1019239217">
    <w:abstractNumId w:val="2"/>
  </w:num>
  <w:num w:numId="4" w16cid:durableId="124672066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C3A71"/>
    <w:rsid w:val="000A765A"/>
    <w:rsid w:val="000B549C"/>
    <w:rsid w:val="00301964"/>
    <w:rsid w:val="006831CD"/>
    <w:rsid w:val="00790631"/>
    <w:rsid w:val="00864F3D"/>
    <w:rsid w:val="009A38E4"/>
    <w:rsid w:val="00A56F90"/>
    <w:rsid w:val="00AC3A71"/>
    <w:rsid w:val="00B86C0C"/>
    <w:rsid w:val="00CF23EA"/>
    <w:rsid w:val="00DC03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0E9A632C"/>
  <w15:chartTrackingRefBased/>
  <w15:docId w15:val="{36B94B6D-22A3-4669-821A-E5D53939AE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="Calibr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56F90"/>
    <w:pPr>
      <w:spacing w:after="200" w:line="276" w:lineRule="auto"/>
    </w:pPr>
    <w:rPr>
      <w:rFonts w:ascii="Calibri" w:hAnsi="Calibri"/>
    </w:rPr>
  </w:style>
  <w:style w:type="paragraph" w:styleId="Heading1">
    <w:name w:val="heading 1"/>
    <w:basedOn w:val="Normal"/>
    <w:next w:val="Normal"/>
    <w:link w:val="Heading1Char"/>
    <w:uiPriority w:val="9"/>
    <w:qFormat/>
    <w:rsid w:val="00AC3A71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E74B5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AC3A71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AC3A71"/>
    <w:pPr>
      <w:keepNext/>
      <w:keepLines/>
      <w:spacing w:before="160" w:after="80"/>
      <w:outlineLvl w:val="2"/>
    </w:pPr>
    <w:rPr>
      <w:rFonts w:asciiTheme="minorHAnsi" w:eastAsiaTheme="majorEastAsia" w:hAnsiTheme="minorHAnsi" w:cstheme="majorBidi"/>
      <w:color w:val="2E74B5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AC3A71"/>
    <w:pPr>
      <w:keepNext/>
      <w:keepLines/>
      <w:spacing w:before="80" w:after="40"/>
      <w:outlineLvl w:val="3"/>
    </w:pPr>
    <w:rPr>
      <w:rFonts w:asciiTheme="minorHAnsi" w:eastAsiaTheme="majorEastAsia" w:hAnsiTheme="minorHAnsi" w:cstheme="majorBidi"/>
      <w:i/>
      <w:iCs/>
      <w:color w:val="2E74B5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AC3A71"/>
    <w:pPr>
      <w:keepNext/>
      <w:keepLines/>
      <w:spacing w:before="80" w:after="40"/>
      <w:outlineLvl w:val="4"/>
    </w:pPr>
    <w:rPr>
      <w:rFonts w:asciiTheme="minorHAnsi" w:eastAsiaTheme="majorEastAsia" w:hAnsiTheme="minorHAnsi" w:cstheme="majorBidi"/>
      <w:color w:val="2E74B5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AC3A71"/>
    <w:pPr>
      <w:keepNext/>
      <w:keepLines/>
      <w:spacing w:before="40" w:after="0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AC3A71"/>
    <w:pPr>
      <w:keepNext/>
      <w:keepLines/>
      <w:spacing w:before="40" w:after="0"/>
      <w:outlineLvl w:val="6"/>
    </w:pPr>
    <w:rPr>
      <w:rFonts w:asciiTheme="minorHAnsi" w:eastAsiaTheme="majorEastAsia" w:hAnsiTheme="minorHAnsi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AC3A71"/>
    <w:pPr>
      <w:keepNext/>
      <w:keepLines/>
      <w:spacing w:after="0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AC3A71"/>
    <w:pPr>
      <w:keepNext/>
      <w:keepLines/>
      <w:spacing w:after="0"/>
      <w:outlineLvl w:val="8"/>
    </w:pPr>
    <w:rPr>
      <w:rFonts w:asciiTheme="minorHAnsi" w:eastAsiaTheme="majorEastAsia" w:hAnsiTheme="minorHAnsi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A56F90"/>
    <w:pPr>
      <w:ind w:left="720"/>
      <w:contextualSpacing/>
    </w:pPr>
    <w:rPr>
      <w:rFonts w:cs="Times New Roman"/>
    </w:rPr>
  </w:style>
  <w:style w:type="character" w:customStyle="1" w:styleId="Heading1Char">
    <w:name w:val="Heading 1 Char"/>
    <w:basedOn w:val="DefaultParagraphFont"/>
    <w:link w:val="Heading1"/>
    <w:uiPriority w:val="9"/>
    <w:rsid w:val="00AC3A71"/>
    <w:rPr>
      <w:rFonts w:asciiTheme="majorHAnsi" w:eastAsiaTheme="majorEastAsia" w:hAnsiTheme="majorHAnsi" w:cstheme="majorBidi"/>
      <w:color w:val="2E74B5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AC3A71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AC3A71"/>
    <w:rPr>
      <w:rFonts w:eastAsiaTheme="majorEastAsia" w:cstheme="majorBidi"/>
      <w:color w:val="2E74B5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AC3A71"/>
    <w:rPr>
      <w:rFonts w:eastAsiaTheme="majorEastAsia" w:cstheme="majorBidi"/>
      <w:i/>
      <w:iCs/>
      <w:color w:val="2E74B5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AC3A71"/>
    <w:rPr>
      <w:rFonts w:eastAsiaTheme="majorEastAsia" w:cstheme="majorBidi"/>
      <w:color w:val="2E74B5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AC3A71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AC3A71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AC3A71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AC3A71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AC3A71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AC3A71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AC3A71"/>
    <w:pPr>
      <w:numPr>
        <w:ilvl w:val="1"/>
      </w:numPr>
      <w:spacing w:after="160"/>
    </w:pPr>
    <w:rPr>
      <w:rFonts w:asciiTheme="minorHAnsi" w:eastAsiaTheme="majorEastAsia" w:hAnsiTheme="minorHAnsi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AC3A71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AC3A71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AC3A71"/>
    <w:rPr>
      <w:rFonts w:ascii="Calibri" w:hAnsi="Calibri"/>
      <w:i/>
      <w:iCs/>
      <w:color w:val="404040" w:themeColor="text1" w:themeTint="BF"/>
    </w:rPr>
  </w:style>
  <w:style w:type="character" w:styleId="IntenseEmphasis">
    <w:name w:val="Intense Emphasis"/>
    <w:basedOn w:val="DefaultParagraphFont"/>
    <w:uiPriority w:val="21"/>
    <w:qFormat/>
    <w:rsid w:val="00AC3A71"/>
    <w:rPr>
      <w:i/>
      <w:iCs/>
      <w:color w:val="2E74B5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AC3A71"/>
    <w:pPr>
      <w:pBdr>
        <w:top w:val="single" w:sz="4" w:space="10" w:color="2E74B5" w:themeColor="accent1" w:themeShade="BF"/>
        <w:bottom w:val="single" w:sz="4" w:space="10" w:color="2E74B5" w:themeColor="accent1" w:themeShade="BF"/>
      </w:pBdr>
      <w:spacing w:before="360" w:after="360"/>
      <w:ind w:left="864" w:right="864"/>
      <w:jc w:val="center"/>
    </w:pPr>
    <w:rPr>
      <w:i/>
      <w:iCs/>
      <w:color w:val="2E74B5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AC3A71"/>
    <w:rPr>
      <w:rFonts w:ascii="Calibri" w:hAnsi="Calibri"/>
      <w:i/>
      <w:iCs/>
      <w:color w:val="2E74B5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AC3A71"/>
    <w:rPr>
      <w:b/>
      <w:bCs/>
      <w:smallCaps/>
      <w:color w:val="2E74B5" w:themeColor="accent1" w:themeShade="BF"/>
      <w:spacing w:val="5"/>
    </w:rPr>
  </w:style>
  <w:style w:type="character" w:styleId="Hyperlink">
    <w:name w:val="Hyperlink"/>
    <w:basedOn w:val="DefaultParagraphFont"/>
    <w:uiPriority w:val="99"/>
    <w:unhideWhenUsed/>
    <w:rsid w:val="00B86C0C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B86C0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68700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61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679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907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arwick.ac.uk/services/lmd/coachingmentoring/mentee_handbook.pdf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www.myacademicfamily.org.uk/mentorship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onemillionmentors.org.uk/become-a-mentee/" TargetMode="External"/><Relationship Id="rId5" Type="http://schemas.openxmlformats.org/officeDocument/2006/relationships/hyperlink" Target="https://www.zerogravity.co.uk/uni" TargetMode="Externa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</TotalTime>
  <Pages>1</Pages>
  <Words>358</Words>
  <Characters>1964</Characters>
  <Application>Microsoft Office Word</Application>
  <DocSecurity>0</DocSecurity>
  <Lines>29</Lines>
  <Paragraphs>12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2310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Watson, Michelle</dc:creator>
  <cp:keywords/>
  <dc:description/>
  <cp:lastModifiedBy>Watson, Michelle</cp:lastModifiedBy>
  <cp:revision>2</cp:revision>
  <dcterms:created xsi:type="dcterms:W3CDTF">2025-06-27T09:48:00Z</dcterms:created>
  <dcterms:modified xsi:type="dcterms:W3CDTF">2025-07-01T12:06:00Z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ee49382b-5a9e-4774-8ce6-cfe227ce7913</vt:lpwstr>
  </property>
</Properties>
</file>