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D669F" w14:textId="77777777" w:rsidR="00721784" w:rsidRPr="00716B1E" w:rsidRDefault="00721784" w:rsidP="00F333F4">
      <w:pPr>
        <w:jc w:val="center"/>
        <w:rPr>
          <w:rFonts w:asciiTheme="minorHAnsi" w:hAnsiTheme="minorHAnsi" w:cstheme="minorHAnsi"/>
          <w:b/>
          <w:bCs/>
          <w:sz w:val="28"/>
          <w:szCs w:val="28"/>
        </w:rPr>
      </w:pPr>
      <w:r w:rsidRPr="00D00AF7">
        <w:rPr>
          <w:rFonts w:asciiTheme="minorHAnsi" w:hAnsiTheme="minorHAnsi" w:cstheme="minorHAnsi"/>
          <w:b/>
          <w:bCs/>
          <w:sz w:val="28"/>
          <w:szCs w:val="28"/>
        </w:rPr>
        <w:t xml:space="preserve">Overseas </w:t>
      </w:r>
      <w:r w:rsidRPr="00716B1E">
        <w:rPr>
          <w:rFonts w:asciiTheme="minorHAnsi" w:hAnsiTheme="minorHAnsi" w:cstheme="minorHAnsi"/>
          <w:b/>
          <w:bCs/>
          <w:sz w:val="28"/>
          <w:szCs w:val="28"/>
        </w:rPr>
        <w:t xml:space="preserve">Travel </w:t>
      </w:r>
    </w:p>
    <w:p w14:paraId="3076A0C7" w14:textId="3AB3778B" w:rsidR="00721784" w:rsidRPr="00716B1E" w:rsidRDefault="00721784" w:rsidP="00810E34">
      <w:pPr>
        <w:jc w:val="center"/>
        <w:rPr>
          <w:rFonts w:asciiTheme="minorHAnsi" w:hAnsiTheme="minorHAnsi" w:cstheme="minorHAnsi"/>
          <w:b/>
          <w:bCs/>
          <w:sz w:val="28"/>
          <w:szCs w:val="28"/>
        </w:rPr>
      </w:pPr>
      <w:r w:rsidRPr="00716B1E">
        <w:rPr>
          <w:rFonts w:asciiTheme="minorHAnsi" w:hAnsiTheme="minorHAnsi" w:cstheme="minorHAnsi"/>
          <w:b/>
          <w:bCs/>
          <w:sz w:val="28"/>
          <w:szCs w:val="28"/>
        </w:rPr>
        <w:t>Risk Assessment: Student Mobility</w:t>
      </w:r>
      <w:r w:rsidR="001353BA">
        <w:rPr>
          <w:rFonts w:asciiTheme="minorHAnsi" w:hAnsiTheme="minorHAnsi" w:cstheme="minorHAnsi"/>
          <w:b/>
          <w:bCs/>
          <w:sz w:val="28"/>
          <w:szCs w:val="28"/>
        </w:rPr>
        <w:t xml:space="preserve"> - </w:t>
      </w:r>
      <w:r w:rsidR="00E107C4">
        <w:rPr>
          <w:rFonts w:asciiTheme="minorHAnsi" w:hAnsiTheme="minorHAnsi" w:cstheme="minorHAnsi"/>
          <w:b/>
          <w:bCs/>
          <w:sz w:val="28"/>
          <w:szCs w:val="28"/>
        </w:rPr>
        <w:t>S</w:t>
      </w:r>
      <w:r w:rsidR="00920342">
        <w:rPr>
          <w:rFonts w:asciiTheme="minorHAnsi" w:hAnsiTheme="minorHAnsi" w:cstheme="minorHAnsi"/>
          <w:b/>
          <w:bCs/>
          <w:sz w:val="28"/>
          <w:szCs w:val="28"/>
        </w:rPr>
        <w:t>wede</w:t>
      </w:r>
      <w:r w:rsidR="00E107C4">
        <w:rPr>
          <w:rFonts w:asciiTheme="minorHAnsi" w:hAnsiTheme="minorHAnsi" w:cstheme="minorHAnsi"/>
          <w:b/>
          <w:bCs/>
          <w:sz w:val="28"/>
          <w:szCs w:val="28"/>
        </w:rPr>
        <w:t>n</w:t>
      </w:r>
    </w:p>
    <w:p w14:paraId="5202C2EA" w14:textId="77777777" w:rsidR="00721784" w:rsidRPr="00716B1E" w:rsidRDefault="00721784" w:rsidP="00EA5C37">
      <w:pPr>
        <w:rPr>
          <w:rFonts w:asciiTheme="minorHAnsi" w:hAnsiTheme="minorHAnsi" w:cstheme="minorHAnsi"/>
          <w:b/>
          <w:bCs/>
          <w:sz w:val="20"/>
          <w:szCs w:val="20"/>
        </w:rPr>
      </w:pPr>
    </w:p>
    <w:p w14:paraId="4EFC75EE" w14:textId="77777777" w:rsidR="00721784" w:rsidRPr="00716B1E" w:rsidRDefault="00721784" w:rsidP="00F333F4">
      <w:pPr>
        <w:autoSpaceDE w:val="0"/>
        <w:autoSpaceDN w:val="0"/>
        <w:adjustRightInd w:val="0"/>
        <w:rPr>
          <w:rFonts w:asciiTheme="minorHAnsi" w:hAnsiTheme="minorHAnsi" w:cstheme="minorHAnsi"/>
          <w:b/>
          <w:bCs/>
          <w:sz w:val="20"/>
          <w:szCs w:val="20"/>
        </w:rPr>
      </w:pPr>
      <w:r w:rsidRPr="00716B1E">
        <w:rPr>
          <w:rFonts w:asciiTheme="minorHAnsi" w:hAnsiTheme="minorHAnsi" w:cstheme="minorHAnsi"/>
          <w:sz w:val="20"/>
          <w:szCs w:val="20"/>
        </w:rPr>
        <w:t xml:space="preserve">The purpose of this Risk Assessment is to ensure that members of the University community are unlikely to be exposed to unacceptable risks which could affect their health, safety or security when travelling abroad on behalf of the University. </w:t>
      </w:r>
    </w:p>
    <w:p w14:paraId="46450D04" w14:textId="77777777" w:rsidR="00721784" w:rsidRPr="00716B1E" w:rsidRDefault="00721784" w:rsidP="003C495C">
      <w:pPr>
        <w:autoSpaceDE w:val="0"/>
        <w:autoSpaceDN w:val="0"/>
        <w:adjustRightInd w:val="0"/>
        <w:rPr>
          <w:rFonts w:asciiTheme="minorHAnsi" w:hAnsiTheme="minorHAnsi" w:cstheme="minorHAnsi"/>
          <w:sz w:val="20"/>
          <w:szCs w:val="20"/>
        </w:rPr>
      </w:pPr>
    </w:p>
    <w:p w14:paraId="62113F52" w14:textId="77777777"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 xml:space="preserve">This form should be completed by the individual wishing to travel </w:t>
      </w:r>
      <w:r w:rsidRPr="00716B1E">
        <w:rPr>
          <w:rFonts w:asciiTheme="minorHAnsi" w:hAnsiTheme="minorHAnsi" w:cstheme="minorHAnsi"/>
          <w:sz w:val="20"/>
          <w:szCs w:val="20"/>
          <w:u w:val="single"/>
        </w:rPr>
        <w:t>prior to making any firm arrangements to travel</w:t>
      </w:r>
      <w:r w:rsidRPr="00716B1E">
        <w:rPr>
          <w:rFonts w:asciiTheme="minorHAnsi" w:hAnsiTheme="minorHAnsi" w:cstheme="minorHAnsi"/>
          <w:sz w:val="20"/>
          <w:szCs w:val="20"/>
        </w:rPr>
        <w:t xml:space="preserve">, and must be completed in discussion with the relevant line manager or supervisor, allowing sufficient time in advance of travelling for any issues to be addressed.  </w:t>
      </w:r>
    </w:p>
    <w:p w14:paraId="4AB72A12" w14:textId="77777777" w:rsidR="00721784" w:rsidRPr="00716B1E" w:rsidRDefault="00721784" w:rsidP="003C495C">
      <w:pPr>
        <w:autoSpaceDE w:val="0"/>
        <w:autoSpaceDN w:val="0"/>
        <w:adjustRightInd w:val="0"/>
        <w:rPr>
          <w:rFonts w:asciiTheme="minorHAnsi" w:hAnsiTheme="minorHAnsi" w:cstheme="minorHAnsi"/>
          <w:sz w:val="20"/>
          <w:szCs w:val="20"/>
        </w:rPr>
      </w:pPr>
    </w:p>
    <w:p w14:paraId="6FD5C2FD" w14:textId="77777777"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Before completing this form you should ensure that you (and your manager/supervisor) are familiar with the contents of the Health and Safety and Insurance webpages on travelling abroad.</w:t>
      </w:r>
    </w:p>
    <w:p w14:paraId="76A64491" w14:textId="77777777" w:rsidR="00721784" w:rsidRPr="00716B1E" w:rsidRDefault="00721784" w:rsidP="003C495C">
      <w:pPr>
        <w:autoSpaceDE w:val="0"/>
        <w:autoSpaceDN w:val="0"/>
        <w:adjustRightInd w:val="0"/>
        <w:rPr>
          <w:rFonts w:asciiTheme="minorHAnsi" w:hAnsiTheme="minorHAnsi" w:cstheme="minorHAnsi"/>
          <w:sz w:val="20"/>
          <w:szCs w:val="20"/>
        </w:rPr>
      </w:pPr>
    </w:p>
    <w:p w14:paraId="63A154CD" w14:textId="5DF5FB4A"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 xml:space="preserve">When completed and approved this risk assessment and its associated itinerary should be carried by the traveller(s) and a copy retained by the Department.  Queries on the completion of this assessment should be directed to </w:t>
      </w:r>
      <w:hyperlink r:id="rId8" w:history="1">
        <w:r w:rsidR="00A5003C" w:rsidRPr="008259CE">
          <w:rPr>
            <w:rStyle w:val="Hyperlink"/>
            <w:rFonts w:asciiTheme="minorHAnsi" w:hAnsiTheme="minorHAnsi" w:cstheme="minorHAnsi"/>
            <w:sz w:val="20"/>
            <w:szCs w:val="20"/>
          </w:rPr>
          <w:t>HealthandSafetyAdmin@warwick.ac.uk</w:t>
        </w:r>
      </w:hyperlink>
      <w:r w:rsidR="00A5003C">
        <w:rPr>
          <w:rFonts w:asciiTheme="minorHAnsi" w:hAnsiTheme="minorHAnsi" w:cstheme="minorHAnsi"/>
          <w:color w:val="000000"/>
          <w:sz w:val="20"/>
          <w:szCs w:val="20"/>
        </w:rPr>
        <w:t xml:space="preserve"> </w:t>
      </w:r>
    </w:p>
    <w:p w14:paraId="3F3F2C7E" w14:textId="77777777" w:rsidR="00721784" w:rsidRPr="00716B1E" w:rsidRDefault="00721784" w:rsidP="00741D1A">
      <w:pPr>
        <w:rPr>
          <w:rFonts w:asciiTheme="minorHAnsi" w:hAnsiTheme="minorHAnsi" w:cstheme="minorHAnsi"/>
          <w:b/>
          <w:bCs/>
          <w:sz w:val="20"/>
          <w:szCs w:val="20"/>
        </w:rPr>
      </w:pPr>
    </w:p>
    <w:p w14:paraId="759AA673" w14:textId="77777777" w:rsidR="00721784" w:rsidRPr="00716B1E" w:rsidRDefault="00721784" w:rsidP="00741D1A">
      <w:pPr>
        <w:rPr>
          <w:rFonts w:asciiTheme="minorHAnsi" w:hAnsiTheme="minorHAnsi" w:cstheme="minorHAnsi"/>
          <w:b/>
          <w:bCs/>
          <w:sz w:val="20"/>
          <w:szCs w:val="20"/>
        </w:rPr>
      </w:pPr>
      <w:r w:rsidRPr="00716B1E">
        <w:rPr>
          <w:rFonts w:asciiTheme="minorHAnsi" w:hAnsiTheme="minorHAnsi" w:cstheme="minorHAnsi"/>
          <w:b/>
          <w:sz w:val="20"/>
          <w:szCs w:val="20"/>
          <w:lang w:eastAsia="en-US"/>
        </w:rPr>
        <w:t>Please consider when completing this form how the country you intend to visit is managing the Covid-19 outbreak. In particular, it may be helpful to consider access to local medical facilities, how local transport is being managed and any local guidelines and social behaviours you may need to adopt</w:t>
      </w:r>
    </w:p>
    <w:p w14:paraId="48F09153" w14:textId="77777777" w:rsidR="00721784" w:rsidRPr="00716B1E" w:rsidRDefault="00721784" w:rsidP="00741D1A">
      <w:pPr>
        <w:rPr>
          <w:rFonts w:ascii="Arial" w:hAnsi="Arial" w:cs="Arial"/>
          <w:b/>
          <w:bCs/>
          <w:sz w:val="22"/>
          <w:szCs w:val="22"/>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5340"/>
        <w:gridCol w:w="4866"/>
      </w:tblGrid>
      <w:tr w:rsidR="00721784" w:rsidRPr="00716B1E" w14:paraId="5E0A2343" w14:textId="77777777" w:rsidTr="002110DE">
        <w:trPr>
          <w:trHeight w:val="567"/>
        </w:trPr>
        <w:tc>
          <w:tcPr>
            <w:tcW w:w="4390" w:type="dxa"/>
            <w:vAlign w:val="center"/>
          </w:tcPr>
          <w:p w14:paraId="5003E741"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Department:</w:t>
            </w:r>
          </w:p>
        </w:tc>
        <w:tc>
          <w:tcPr>
            <w:tcW w:w="10206" w:type="dxa"/>
            <w:gridSpan w:val="2"/>
            <w:vAlign w:val="center"/>
          </w:tcPr>
          <w:p w14:paraId="40CB9B1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Student Mobility, Student Opportunity</w:t>
            </w:r>
          </w:p>
        </w:tc>
      </w:tr>
      <w:tr w:rsidR="00721784" w:rsidRPr="00716B1E" w14:paraId="552B43CD" w14:textId="77777777" w:rsidTr="002110DE">
        <w:trPr>
          <w:trHeight w:val="567"/>
        </w:trPr>
        <w:tc>
          <w:tcPr>
            <w:tcW w:w="4390" w:type="dxa"/>
            <w:vAlign w:val="center"/>
          </w:tcPr>
          <w:p w14:paraId="45F7B3F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Location(s) to be visited:</w:t>
            </w:r>
          </w:p>
        </w:tc>
        <w:tc>
          <w:tcPr>
            <w:tcW w:w="10206" w:type="dxa"/>
            <w:gridSpan w:val="2"/>
            <w:vAlign w:val="center"/>
          </w:tcPr>
          <w:p w14:paraId="4AC07A93" w14:textId="2585E48F" w:rsidR="00721784" w:rsidRPr="006D2D84" w:rsidRDefault="00E107C4" w:rsidP="00BB7A8A">
            <w:pPr>
              <w:rPr>
                <w:rFonts w:asciiTheme="minorHAnsi" w:hAnsiTheme="minorHAnsi" w:cstheme="minorHAnsi"/>
                <w:b/>
                <w:bCs/>
                <w:sz w:val="20"/>
                <w:szCs w:val="20"/>
              </w:rPr>
            </w:pPr>
            <w:r>
              <w:rPr>
                <w:rFonts w:asciiTheme="minorHAnsi" w:hAnsiTheme="minorHAnsi" w:cstheme="minorHAnsi"/>
                <w:b/>
                <w:bCs/>
                <w:sz w:val="20"/>
                <w:szCs w:val="20"/>
              </w:rPr>
              <w:t>S</w:t>
            </w:r>
            <w:r w:rsidR="00920342">
              <w:rPr>
                <w:rFonts w:asciiTheme="minorHAnsi" w:hAnsiTheme="minorHAnsi" w:cstheme="minorHAnsi"/>
                <w:b/>
                <w:bCs/>
                <w:sz w:val="20"/>
                <w:szCs w:val="20"/>
              </w:rPr>
              <w:t>wede</w:t>
            </w:r>
            <w:r>
              <w:rPr>
                <w:rFonts w:asciiTheme="minorHAnsi" w:hAnsiTheme="minorHAnsi" w:cstheme="minorHAnsi"/>
                <w:b/>
                <w:bCs/>
                <w:sz w:val="20"/>
                <w:szCs w:val="20"/>
              </w:rPr>
              <w:t>n</w:t>
            </w:r>
          </w:p>
        </w:tc>
      </w:tr>
      <w:tr w:rsidR="00721784" w:rsidRPr="00716B1E" w14:paraId="3D08E8C6" w14:textId="77777777" w:rsidTr="002110DE">
        <w:trPr>
          <w:trHeight w:val="567"/>
        </w:trPr>
        <w:tc>
          <w:tcPr>
            <w:tcW w:w="4390" w:type="dxa"/>
            <w:vAlign w:val="center"/>
          </w:tcPr>
          <w:p w14:paraId="77D4E69C"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Purpose of journey:</w:t>
            </w:r>
          </w:p>
        </w:tc>
        <w:tc>
          <w:tcPr>
            <w:tcW w:w="10206" w:type="dxa"/>
            <w:gridSpan w:val="2"/>
            <w:vAlign w:val="center"/>
          </w:tcPr>
          <w:p w14:paraId="3D9FF864"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Student Mobility</w:t>
            </w:r>
          </w:p>
        </w:tc>
      </w:tr>
      <w:tr w:rsidR="00721784" w:rsidRPr="00716B1E" w14:paraId="6565EBD7" w14:textId="77777777" w:rsidTr="002110DE">
        <w:trPr>
          <w:trHeight w:val="567"/>
        </w:trPr>
        <w:tc>
          <w:tcPr>
            <w:tcW w:w="4390" w:type="dxa"/>
            <w:tcBorders>
              <w:top w:val="single" w:sz="4" w:space="0" w:color="auto"/>
              <w:left w:val="single" w:sz="4" w:space="0" w:color="auto"/>
              <w:bottom w:val="single" w:sz="4" w:space="0" w:color="auto"/>
              <w:right w:val="single" w:sz="4" w:space="0" w:color="auto"/>
            </w:tcBorders>
            <w:vAlign w:val="center"/>
          </w:tcPr>
          <w:p w14:paraId="19D6C29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Name and role of traveller(s):</w:t>
            </w:r>
          </w:p>
        </w:tc>
        <w:tc>
          <w:tcPr>
            <w:tcW w:w="10206" w:type="dxa"/>
            <w:gridSpan w:val="2"/>
            <w:tcBorders>
              <w:top w:val="single" w:sz="4" w:space="0" w:color="auto"/>
              <w:left w:val="single" w:sz="4" w:space="0" w:color="auto"/>
              <w:bottom w:val="single" w:sz="4" w:space="0" w:color="auto"/>
              <w:right w:val="single" w:sz="4" w:space="0" w:color="auto"/>
            </w:tcBorders>
            <w:vAlign w:val="center"/>
          </w:tcPr>
          <w:p w14:paraId="5EF48382" w14:textId="34467658"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List held with Student Mobility</w:t>
            </w:r>
          </w:p>
        </w:tc>
      </w:tr>
      <w:tr w:rsidR="00721784" w:rsidRPr="00D00AF7" w14:paraId="45B62F53" w14:textId="77777777" w:rsidTr="002110DE">
        <w:trPr>
          <w:trHeight w:val="567"/>
        </w:trPr>
        <w:tc>
          <w:tcPr>
            <w:tcW w:w="4390" w:type="dxa"/>
            <w:vAlign w:val="center"/>
          </w:tcPr>
          <w:p w14:paraId="12157A3D" w14:textId="77777777" w:rsidR="00721784" w:rsidRPr="00D00AF7" w:rsidRDefault="00721784" w:rsidP="00BB7A8A">
            <w:pPr>
              <w:rPr>
                <w:rFonts w:asciiTheme="minorHAnsi" w:hAnsiTheme="minorHAnsi" w:cstheme="minorHAnsi"/>
                <w:b/>
                <w:bCs/>
                <w:sz w:val="20"/>
                <w:szCs w:val="20"/>
              </w:rPr>
            </w:pPr>
            <w:r w:rsidRPr="00D00AF7">
              <w:rPr>
                <w:rFonts w:asciiTheme="minorHAnsi" w:hAnsiTheme="minorHAnsi" w:cstheme="minorHAnsi"/>
                <w:b/>
                <w:bCs/>
                <w:sz w:val="20"/>
                <w:szCs w:val="20"/>
              </w:rPr>
              <w:t>Name of line manager or supervisor:</w:t>
            </w:r>
          </w:p>
        </w:tc>
        <w:tc>
          <w:tcPr>
            <w:tcW w:w="10206" w:type="dxa"/>
            <w:gridSpan w:val="2"/>
            <w:vAlign w:val="center"/>
          </w:tcPr>
          <w:p w14:paraId="5CFF358C" w14:textId="60E12FDA" w:rsidR="00721784" w:rsidRPr="00D00AF7" w:rsidRDefault="006E0820" w:rsidP="00BB7A8A">
            <w:pPr>
              <w:rPr>
                <w:rFonts w:asciiTheme="minorHAnsi" w:hAnsiTheme="minorHAnsi" w:cstheme="minorHAnsi"/>
                <w:b/>
                <w:bCs/>
                <w:sz w:val="20"/>
                <w:szCs w:val="20"/>
              </w:rPr>
            </w:pPr>
            <w:r>
              <w:rPr>
                <w:rFonts w:asciiTheme="minorHAnsi" w:hAnsiTheme="minorHAnsi" w:cstheme="minorHAnsi"/>
                <w:b/>
                <w:bCs/>
                <w:sz w:val="20"/>
                <w:szCs w:val="20"/>
              </w:rPr>
              <w:t>Jonathan French/</w:t>
            </w:r>
            <w:r w:rsidR="000908A5">
              <w:rPr>
                <w:rFonts w:asciiTheme="minorHAnsi" w:hAnsiTheme="minorHAnsi" w:cstheme="minorHAnsi"/>
                <w:b/>
                <w:bCs/>
                <w:sz w:val="20"/>
                <w:szCs w:val="20"/>
              </w:rPr>
              <w:t>Maria Fox</w:t>
            </w:r>
            <w:r w:rsidR="00721784" w:rsidRPr="00D00AF7">
              <w:rPr>
                <w:rFonts w:asciiTheme="minorHAnsi" w:hAnsiTheme="minorHAnsi" w:cstheme="minorHAnsi"/>
                <w:b/>
                <w:bCs/>
                <w:sz w:val="20"/>
                <w:szCs w:val="20"/>
              </w:rPr>
              <w:t xml:space="preserve"> (</w:t>
            </w:r>
            <w:r w:rsidR="00E1382E">
              <w:rPr>
                <w:rFonts w:asciiTheme="minorHAnsi" w:hAnsiTheme="minorHAnsi" w:cstheme="minorHAnsi"/>
                <w:b/>
                <w:bCs/>
                <w:sz w:val="20"/>
                <w:szCs w:val="20"/>
              </w:rPr>
              <w:t>Head of Student Mobility</w:t>
            </w:r>
            <w:r w:rsidR="00721784" w:rsidRPr="00D00AF7">
              <w:rPr>
                <w:rFonts w:asciiTheme="minorHAnsi" w:hAnsiTheme="minorHAnsi" w:cstheme="minorHAnsi"/>
                <w:b/>
                <w:bCs/>
                <w:sz w:val="20"/>
                <w:szCs w:val="20"/>
              </w:rPr>
              <w:t xml:space="preserve">) </w:t>
            </w:r>
          </w:p>
        </w:tc>
      </w:tr>
      <w:tr w:rsidR="00721784" w:rsidRPr="00D00AF7" w14:paraId="222BA585" w14:textId="77777777" w:rsidTr="002110DE">
        <w:trPr>
          <w:trHeight w:val="567"/>
        </w:trPr>
        <w:tc>
          <w:tcPr>
            <w:tcW w:w="4390" w:type="dxa"/>
            <w:vAlign w:val="center"/>
          </w:tcPr>
          <w:p w14:paraId="79425977" w14:textId="77777777" w:rsidR="00721784" w:rsidRPr="00D00AF7" w:rsidRDefault="00721784" w:rsidP="0082139E">
            <w:pPr>
              <w:rPr>
                <w:rFonts w:asciiTheme="minorHAnsi" w:hAnsiTheme="minorHAnsi" w:cstheme="minorHAnsi"/>
                <w:b/>
                <w:bCs/>
                <w:sz w:val="20"/>
                <w:szCs w:val="20"/>
              </w:rPr>
            </w:pPr>
            <w:r>
              <w:rPr>
                <w:rFonts w:asciiTheme="minorHAnsi" w:hAnsiTheme="minorHAnsi" w:cstheme="minorHAnsi"/>
                <w:b/>
                <w:bCs/>
                <w:color w:val="000000"/>
                <w:sz w:val="20"/>
                <w:szCs w:val="20"/>
              </w:rPr>
              <w:t>D</w:t>
            </w:r>
            <w:r w:rsidRPr="0077163C">
              <w:rPr>
                <w:rFonts w:asciiTheme="minorHAnsi" w:hAnsiTheme="minorHAnsi" w:cstheme="minorHAnsi"/>
                <w:b/>
                <w:bCs/>
                <w:color w:val="000000"/>
                <w:sz w:val="20"/>
                <w:szCs w:val="20"/>
              </w:rPr>
              <w:t>ates of proposed travel:</w:t>
            </w:r>
          </w:p>
        </w:tc>
        <w:tc>
          <w:tcPr>
            <w:tcW w:w="10206" w:type="dxa"/>
            <w:gridSpan w:val="2"/>
            <w:tcBorders>
              <w:bottom w:val="single" w:sz="4" w:space="0" w:color="auto"/>
            </w:tcBorders>
            <w:vAlign w:val="center"/>
          </w:tcPr>
          <w:p w14:paraId="016F3407" w14:textId="36EADA0A" w:rsidR="00721784" w:rsidRPr="00D00AF7" w:rsidRDefault="00721784" w:rsidP="0082139E">
            <w:pPr>
              <w:rPr>
                <w:rFonts w:asciiTheme="minorHAnsi" w:hAnsiTheme="minorHAnsi" w:cstheme="minorHAnsi"/>
                <w:b/>
                <w:bCs/>
                <w:sz w:val="20"/>
                <w:szCs w:val="20"/>
              </w:rPr>
            </w:pPr>
            <w:r w:rsidRPr="00D00AF7">
              <w:rPr>
                <w:rFonts w:asciiTheme="minorHAnsi" w:hAnsiTheme="minorHAnsi" w:cstheme="minorHAnsi"/>
                <w:b/>
                <w:bCs/>
                <w:sz w:val="20"/>
                <w:szCs w:val="20"/>
              </w:rPr>
              <w:t>Academic Year 202</w:t>
            </w:r>
            <w:r w:rsidR="00A53AFF">
              <w:rPr>
                <w:rFonts w:asciiTheme="minorHAnsi" w:hAnsiTheme="minorHAnsi" w:cstheme="minorHAnsi"/>
                <w:b/>
                <w:bCs/>
                <w:sz w:val="20"/>
                <w:szCs w:val="20"/>
              </w:rPr>
              <w:t>6</w:t>
            </w:r>
            <w:r w:rsidRPr="00D00AF7">
              <w:rPr>
                <w:rFonts w:asciiTheme="minorHAnsi" w:hAnsiTheme="minorHAnsi" w:cstheme="minorHAnsi"/>
                <w:b/>
                <w:bCs/>
                <w:sz w:val="20"/>
                <w:szCs w:val="20"/>
              </w:rPr>
              <w:t xml:space="preserve"> – 202</w:t>
            </w:r>
            <w:r w:rsidR="00A53AFF">
              <w:rPr>
                <w:rFonts w:asciiTheme="minorHAnsi" w:hAnsiTheme="minorHAnsi" w:cstheme="minorHAnsi"/>
                <w:b/>
                <w:bCs/>
                <w:sz w:val="20"/>
                <w:szCs w:val="20"/>
              </w:rPr>
              <w:t>7</w:t>
            </w:r>
          </w:p>
        </w:tc>
      </w:tr>
      <w:tr w:rsidR="00721784" w:rsidRPr="00D00AF7" w14:paraId="33E0DB42" w14:textId="77777777" w:rsidTr="002110DE">
        <w:trPr>
          <w:trHeight w:val="567"/>
        </w:trPr>
        <w:tc>
          <w:tcPr>
            <w:tcW w:w="4390" w:type="dxa"/>
            <w:tcBorders>
              <w:bottom w:val="single" w:sz="4" w:space="0" w:color="auto"/>
            </w:tcBorders>
            <w:vAlign w:val="center"/>
          </w:tcPr>
          <w:p w14:paraId="7F79A2E6" w14:textId="77777777" w:rsidR="00721784" w:rsidRPr="00D00AF7" w:rsidRDefault="00721784" w:rsidP="00BB7A8A">
            <w:pPr>
              <w:rPr>
                <w:rFonts w:asciiTheme="minorHAnsi" w:hAnsiTheme="minorHAnsi" w:cstheme="minorHAnsi"/>
                <w:b/>
                <w:bCs/>
                <w:sz w:val="20"/>
                <w:szCs w:val="20"/>
              </w:rPr>
            </w:pPr>
            <w:r w:rsidRPr="00D00AF7">
              <w:rPr>
                <w:rFonts w:asciiTheme="minorHAnsi" w:hAnsiTheme="minorHAnsi" w:cstheme="minorHAnsi"/>
                <w:b/>
                <w:bCs/>
                <w:sz w:val="20"/>
                <w:szCs w:val="20"/>
              </w:rPr>
              <w:t xml:space="preserve">Information taken from: </w:t>
            </w:r>
          </w:p>
        </w:tc>
        <w:tc>
          <w:tcPr>
            <w:tcW w:w="5340" w:type="dxa"/>
            <w:tcBorders>
              <w:bottom w:val="single" w:sz="4" w:space="0" w:color="auto"/>
              <w:right w:val="nil"/>
            </w:tcBorders>
            <w:vAlign w:val="center"/>
          </w:tcPr>
          <w:p w14:paraId="786B571C" w14:textId="46DE2AB8" w:rsidR="00721784" w:rsidRPr="00D00AF7" w:rsidRDefault="00BA60B9" w:rsidP="00BB7A8A">
            <w:pPr>
              <w:rPr>
                <w:rFonts w:asciiTheme="minorHAnsi" w:hAnsiTheme="minorHAnsi" w:cstheme="minorHAnsi"/>
                <w:b/>
                <w:bCs/>
                <w:sz w:val="20"/>
                <w:szCs w:val="20"/>
              </w:rPr>
            </w:pPr>
            <w:hyperlink r:id="rId9" w:history="1">
              <w:r w:rsidRPr="000352B8">
                <w:rPr>
                  <w:rStyle w:val="Hyperlink"/>
                  <w:rFonts w:asciiTheme="minorHAnsi" w:hAnsiTheme="minorHAnsi" w:cstheme="minorHAnsi"/>
                  <w:b/>
                  <w:bCs/>
                  <w:sz w:val="20"/>
                  <w:szCs w:val="20"/>
                </w:rPr>
                <w:t>https://www.gov.uk/foreign-travel-advice/</w:t>
              </w:r>
            </w:hyperlink>
            <w:r>
              <w:rPr>
                <w:rFonts w:asciiTheme="minorHAnsi" w:hAnsiTheme="minorHAnsi" w:cstheme="minorHAnsi"/>
                <w:b/>
                <w:bCs/>
                <w:sz w:val="20"/>
                <w:szCs w:val="20"/>
              </w:rPr>
              <w:t xml:space="preserve"> (FCDO)</w:t>
            </w:r>
          </w:p>
        </w:tc>
        <w:tc>
          <w:tcPr>
            <w:tcW w:w="4866" w:type="dxa"/>
            <w:tcBorders>
              <w:left w:val="nil"/>
              <w:bottom w:val="single" w:sz="4" w:space="0" w:color="auto"/>
            </w:tcBorders>
            <w:vAlign w:val="center"/>
          </w:tcPr>
          <w:p w14:paraId="48F9D804" w14:textId="77777777" w:rsidR="00721784" w:rsidRPr="00D00AF7" w:rsidRDefault="00721784" w:rsidP="00E93587">
            <w:pPr>
              <w:jc w:val="right"/>
              <w:rPr>
                <w:rFonts w:asciiTheme="minorHAnsi" w:hAnsiTheme="minorHAnsi" w:cstheme="minorHAnsi"/>
                <w:b/>
                <w:bCs/>
                <w:sz w:val="20"/>
                <w:szCs w:val="20"/>
              </w:rPr>
            </w:pPr>
          </w:p>
        </w:tc>
      </w:tr>
      <w:tr w:rsidR="00721784" w:rsidRPr="00ED43DD" w14:paraId="426A60AC" w14:textId="77777777" w:rsidTr="002110DE">
        <w:trPr>
          <w:trHeight w:val="567"/>
        </w:trPr>
        <w:tc>
          <w:tcPr>
            <w:tcW w:w="4390" w:type="dxa"/>
            <w:shd w:val="clear" w:color="auto" w:fill="FFFFFF" w:themeFill="background1"/>
            <w:vAlign w:val="center"/>
          </w:tcPr>
          <w:p w14:paraId="54484998" w14:textId="589D768D" w:rsidR="00721784" w:rsidRDefault="00721784" w:rsidP="002110DE">
            <w:r>
              <w:rPr>
                <w:rFonts w:asciiTheme="minorHAnsi" w:hAnsiTheme="minorHAnsi" w:cstheme="minorHAnsi"/>
                <w:b/>
                <w:bCs/>
                <w:sz w:val="20"/>
                <w:szCs w:val="20"/>
              </w:rPr>
              <w:t xml:space="preserve">Living In Country Guidance </w:t>
            </w:r>
          </w:p>
        </w:tc>
        <w:tc>
          <w:tcPr>
            <w:tcW w:w="10206" w:type="dxa"/>
            <w:gridSpan w:val="2"/>
            <w:shd w:val="clear" w:color="auto" w:fill="FFFFFF" w:themeFill="background1"/>
            <w:vAlign w:val="center"/>
          </w:tcPr>
          <w:p w14:paraId="2A154866" w14:textId="1286FA3F" w:rsidR="001353BA" w:rsidRPr="001353BA" w:rsidRDefault="00920342" w:rsidP="00A768E7">
            <w:pPr>
              <w:rPr>
                <w:rStyle w:val="Hyperlink"/>
                <w:rFonts w:asciiTheme="minorHAnsi" w:hAnsiTheme="minorHAnsi" w:cstheme="minorHAnsi"/>
                <w:b/>
                <w:bCs/>
                <w:sz w:val="20"/>
                <w:szCs w:val="20"/>
              </w:rPr>
            </w:pPr>
            <w:hyperlink r:id="rId10" w:history="1">
              <w:r w:rsidRPr="00293995">
                <w:rPr>
                  <w:rStyle w:val="Hyperlink"/>
                  <w:rFonts w:asciiTheme="minorHAnsi" w:hAnsiTheme="minorHAnsi" w:cstheme="minorHAnsi"/>
                  <w:b/>
                  <w:bCs/>
                  <w:sz w:val="20"/>
                  <w:szCs w:val="20"/>
                </w:rPr>
                <w:t>https://www.gov.uk/guidance/living-in-sweden</w:t>
              </w:r>
            </w:hyperlink>
            <w:r>
              <w:rPr>
                <w:rFonts w:asciiTheme="minorHAnsi" w:hAnsiTheme="minorHAnsi" w:cstheme="minorHAnsi"/>
                <w:b/>
                <w:bCs/>
                <w:sz w:val="20"/>
                <w:szCs w:val="20"/>
              </w:rPr>
              <w:t xml:space="preserve"> </w:t>
            </w:r>
          </w:p>
          <w:p w14:paraId="641305D8" w14:textId="77777777" w:rsidR="00D90932" w:rsidRDefault="00D90932" w:rsidP="00A768E7">
            <w:pPr>
              <w:pStyle w:val="Heading2"/>
              <w:shd w:val="clear" w:color="auto" w:fill="FFFFFF"/>
              <w:spacing w:before="0" w:beforeAutospacing="0" w:after="0" w:afterAutospacing="0"/>
              <w:rPr>
                <w:rFonts w:asciiTheme="minorHAnsi" w:hAnsiTheme="minorHAnsi" w:cstheme="minorHAnsi"/>
                <w:color w:val="0B0C0C"/>
                <w:sz w:val="20"/>
                <w:szCs w:val="20"/>
                <w:u w:val="single"/>
              </w:rPr>
            </w:pPr>
          </w:p>
          <w:p w14:paraId="0752A7FF" w14:textId="09357D42" w:rsidR="00ED43DD" w:rsidRPr="00ED43DD" w:rsidRDefault="00ED43DD" w:rsidP="00A768E7">
            <w:pPr>
              <w:pStyle w:val="Heading2"/>
              <w:shd w:val="clear" w:color="auto" w:fill="FFFFFF"/>
              <w:spacing w:before="0" w:beforeAutospacing="0" w:after="0" w:afterAutospacing="0"/>
              <w:rPr>
                <w:rFonts w:asciiTheme="minorHAnsi" w:hAnsiTheme="minorHAnsi" w:cstheme="minorHAnsi"/>
                <w:color w:val="0B0C0C"/>
                <w:sz w:val="20"/>
                <w:szCs w:val="20"/>
                <w:u w:val="single"/>
              </w:rPr>
            </w:pPr>
            <w:r w:rsidRPr="00ED43DD">
              <w:rPr>
                <w:rFonts w:asciiTheme="minorHAnsi" w:hAnsiTheme="minorHAnsi" w:cstheme="minorHAnsi"/>
                <w:color w:val="0B0C0C"/>
                <w:sz w:val="20"/>
                <w:szCs w:val="20"/>
                <w:u w:val="single"/>
              </w:rPr>
              <w:t>Before you travel</w:t>
            </w:r>
          </w:p>
          <w:p w14:paraId="090390EC" w14:textId="77777777" w:rsidR="00ED43DD" w:rsidRP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No travel can be guaranteed safe. Read all the advice in this guide and any specific travel advice that applies to you:</w:t>
            </w:r>
          </w:p>
          <w:p w14:paraId="68DB5272"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1" w:history="1">
              <w:r w:rsidRPr="00ED43DD">
                <w:rPr>
                  <w:rStyle w:val="Hyperlink"/>
                  <w:rFonts w:asciiTheme="minorHAnsi" w:hAnsiTheme="minorHAnsi" w:cstheme="minorHAnsi"/>
                  <w:color w:val="1D70B8"/>
                  <w:sz w:val="20"/>
                  <w:szCs w:val="20"/>
                </w:rPr>
                <w:t>women travellers</w:t>
              </w:r>
            </w:hyperlink>
          </w:p>
          <w:p w14:paraId="40F6DFC4"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2" w:history="1">
              <w:r w:rsidRPr="00ED43DD">
                <w:rPr>
                  <w:rStyle w:val="Hyperlink"/>
                  <w:rFonts w:asciiTheme="minorHAnsi" w:hAnsiTheme="minorHAnsi" w:cstheme="minorHAnsi"/>
                  <w:color w:val="1D70B8"/>
                  <w:sz w:val="20"/>
                  <w:szCs w:val="20"/>
                </w:rPr>
                <w:t>disabled travellers</w:t>
              </w:r>
            </w:hyperlink>
          </w:p>
          <w:p w14:paraId="59F341CF"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3" w:history="1">
              <w:r w:rsidRPr="00ED43DD">
                <w:rPr>
                  <w:rStyle w:val="Hyperlink"/>
                  <w:rFonts w:asciiTheme="minorHAnsi" w:hAnsiTheme="minorHAnsi" w:cstheme="minorHAnsi"/>
                  <w:color w:val="1D70B8"/>
                  <w:sz w:val="20"/>
                  <w:szCs w:val="20"/>
                </w:rPr>
                <w:t>LGBT+ travellers</w:t>
              </w:r>
            </w:hyperlink>
          </w:p>
          <w:p w14:paraId="643099B5"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4" w:history="1">
              <w:r w:rsidRPr="00ED43DD">
                <w:rPr>
                  <w:rStyle w:val="Hyperlink"/>
                  <w:rFonts w:asciiTheme="minorHAnsi" w:hAnsiTheme="minorHAnsi" w:cstheme="minorHAnsi"/>
                  <w:color w:val="1D70B8"/>
                  <w:sz w:val="20"/>
                  <w:szCs w:val="20"/>
                </w:rPr>
                <w:t>solo and independent travel</w:t>
              </w:r>
            </w:hyperlink>
          </w:p>
          <w:p w14:paraId="3785AA18"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5" w:history="1">
              <w:r w:rsidRPr="00ED43DD">
                <w:rPr>
                  <w:rStyle w:val="Hyperlink"/>
                  <w:rFonts w:asciiTheme="minorHAnsi" w:hAnsiTheme="minorHAnsi" w:cstheme="minorHAnsi"/>
                  <w:color w:val="1D70B8"/>
                  <w:sz w:val="20"/>
                  <w:szCs w:val="20"/>
                </w:rPr>
                <w:t>volunteering and adventure travel</w:t>
              </w:r>
            </w:hyperlink>
          </w:p>
          <w:p w14:paraId="1DDB1F6E" w14:textId="77777777" w:rsidR="00ED43DD" w:rsidRPr="00ED43DD" w:rsidRDefault="00ED43DD" w:rsidP="00A768E7">
            <w:pPr>
              <w:pStyle w:val="Heading3"/>
              <w:shd w:val="clear" w:color="auto" w:fill="FFFFFF"/>
              <w:spacing w:before="0"/>
              <w:rPr>
                <w:rFonts w:asciiTheme="minorHAnsi" w:hAnsiTheme="minorHAnsi" w:cstheme="minorHAnsi"/>
                <w:b/>
                <w:bCs/>
                <w:color w:val="0B0C0C"/>
                <w:sz w:val="20"/>
                <w:szCs w:val="20"/>
              </w:rPr>
            </w:pPr>
            <w:r w:rsidRPr="00ED43DD">
              <w:rPr>
                <w:rFonts w:asciiTheme="minorHAnsi" w:hAnsiTheme="minorHAnsi" w:cstheme="minorHAnsi"/>
                <w:b/>
                <w:bCs/>
                <w:color w:val="0B0C0C"/>
                <w:sz w:val="20"/>
                <w:szCs w:val="20"/>
              </w:rPr>
              <w:t>Travel insurance</w:t>
            </w:r>
          </w:p>
          <w:p w14:paraId="7A518816" w14:textId="77777777" w:rsid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If you choose to travel, research your destinations and </w:t>
            </w:r>
            <w:hyperlink r:id="rId16" w:history="1">
              <w:r w:rsidRPr="00ED43DD">
                <w:rPr>
                  <w:rStyle w:val="Hyperlink"/>
                  <w:rFonts w:asciiTheme="minorHAnsi" w:hAnsiTheme="minorHAnsi" w:cstheme="minorHAnsi"/>
                  <w:color w:val="1D70B8"/>
                  <w:sz w:val="20"/>
                  <w:szCs w:val="20"/>
                </w:rPr>
                <w:t>get appropriate travel insurance</w:t>
              </w:r>
            </w:hyperlink>
            <w:r w:rsidRPr="00ED43DD">
              <w:rPr>
                <w:rFonts w:asciiTheme="minorHAnsi" w:hAnsiTheme="minorHAnsi" w:cstheme="minorHAnsi"/>
                <w:color w:val="0B0C0C"/>
                <w:sz w:val="20"/>
                <w:szCs w:val="20"/>
              </w:rPr>
              <w:t>. Insurance should cover your itinerary, planned activities and expenses in an emergency.</w:t>
            </w:r>
          </w:p>
          <w:p w14:paraId="581584EE" w14:textId="77777777" w:rsidR="00A768E7" w:rsidRPr="00ED43DD" w:rsidRDefault="00A768E7" w:rsidP="00A768E7">
            <w:pPr>
              <w:pStyle w:val="NormalWeb"/>
              <w:shd w:val="clear" w:color="auto" w:fill="FFFFFF"/>
              <w:spacing w:before="0" w:beforeAutospacing="0" w:after="0" w:afterAutospacing="0"/>
              <w:rPr>
                <w:rFonts w:asciiTheme="minorHAnsi" w:hAnsiTheme="minorHAnsi" w:cstheme="minorHAnsi"/>
                <w:color w:val="0B0C0C"/>
                <w:sz w:val="20"/>
                <w:szCs w:val="20"/>
              </w:rPr>
            </w:pPr>
          </w:p>
          <w:p w14:paraId="24DEBEFC" w14:textId="77777777" w:rsidR="00ED43DD" w:rsidRPr="00ED43DD" w:rsidRDefault="00ED43DD" w:rsidP="00A768E7">
            <w:pPr>
              <w:pStyle w:val="Heading2"/>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About FCDO travel advice</w:t>
            </w:r>
          </w:p>
          <w:p w14:paraId="1051A14B" w14:textId="77777777" w:rsidR="00ED43DD" w:rsidRP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The Foreign, Commonwealth &amp; Development Office (FCDO) provides advice about risks of travel to help British nationals make informed decisions. Find out </w:t>
            </w:r>
            <w:hyperlink r:id="rId17" w:history="1">
              <w:r w:rsidRPr="00ED43DD">
                <w:rPr>
                  <w:rStyle w:val="Hyperlink"/>
                  <w:rFonts w:asciiTheme="minorHAnsi" w:hAnsiTheme="minorHAnsi" w:cstheme="minorHAnsi"/>
                  <w:color w:val="1D70B8"/>
                  <w:sz w:val="20"/>
                  <w:szCs w:val="20"/>
                </w:rPr>
                <w:t>more about FCDO travel advice</w:t>
              </w:r>
            </w:hyperlink>
            <w:r w:rsidRPr="00ED43DD">
              <w:rPr>
                <w:rFonts w:asciiTheme="minorHAnsi" w:hAnsiTheme="minorHAnsi" w:cstheme="minorHAnsi"/>
                <w:color w:val="0B0C0C"/>
                <w:sz w:val="20"/>
                <w:szCs w:val="20"/>
              </w:rPr>
              <w:t>.</w:t>
            </w:r>
          </w:p>
          <w:p w14:paraId="743C2528" w14:textId="4114A70F" w:rsidR="00ED43DD" w:rsidRPr="00ED43DD" w:rsidRDefault="00ED43DD" w:rsidP="00A768E7">
            <w:pPr>
              <w:rPr>
                <w:rFonts w:asciiTheme="minorHAnsi" w:hAnsiTheme="minorHAnsi" w:cstheme="minorHAnsi"/>
                <w:b/>
                <w:bCs/>
                <w:sz w:val="20"/>
                <w:szCs w:val="20"/>
              </w:rPr>
            </w:pPr>
          </w:p>
        </w:tc>
      </w:tr>
      <w:tr w:rsidR="00721784" w:rsidRPr="005E7556" w14:paraId="03E4AF35" w14:textId="77777777" w:rsidTr="00CF6D94">
        <w:trPr>
          <w:trHeight w:val="624"/>
        </w:trPr>
        <w:tc>
          <w:tcPr>
            <w:tcW w:w="14596" w:type="dxa"/>
            <w:gridSpan w:val="3"/>
            <w:shd w:val="clear" w:color="auto" w:fill="2E74B5" w:themeFill="accent1" w:themeFillShade="BF"/>
            <w:vAlign w:val="center"/>
          </w:tcPr>
          <w:p w14:paraId="060B8B1E" w14:textId="77777777" w:rsidR="00721784" w:rsidRDefault="00721784" w:rsidP="00BB7A8A">
            <w:hyperlink r:id="rId18" w:history="1">
              <w:r>
                <w:rPr>
                  <w:rStyle w:val="Hyperlink"/>
                  <w:rFonts w:ascii="Arial" w:hAnsi="Arial" w:cs="Arial"/>
                  <w:color w:val="1D70B8"/>
                  <w:sz w:val="29"/>
                  <w:szCs w:val="29"/>
                  <w:shd w:val="clear" w:color="auto" w:fill="F3F2F1"/>
                </w:rPr>
                <w:t>Sign-up for FCDO travel advice email alerts</w:t>
              </w:r>
            </w:hyperlink>
            <w:r>
              <w:rPr>
                <w:rFonts w:ascii="Arial" w:hAnsi="Arial" w:cs="Arial"/>
                <w:color w:val="0B0C0C"/>
                <w:sz w:val="29"/>
                <w:szCs w:val="29"/>
                <w:shd w:val="clear" w:color="auto" w:fill="F3F2F1"/>
              </w:rPr>
              <w:t> and follow FCDO travel advice on </w:t>
            </w:r>
            <w:hyperlink r:id="rId19" w:history="1">
              <w:r>
                <w:rPr>
                  <w:rStyle w:val="Hyperlink"/>
                  <w:rFonts w:ascii="Arial" w:hAnsi="Arial" w:cs="Arial"/>
                  <w:color w:val="1D70B8"/>
                  <w:sz w:val="29"/>
                  <w:szCs w:val="29"/>
                  <w:shd w:val="clear" w:color="auto" w:fill="F3F2F1"/>
                </w:rPr>
                <w:t>Twitter</w:t>
              </w:r>
            </w:hyperlink>
            <w:r>
              <w:rPr>
                <w:rFonts w:ascii="Arial" w:hAnsi="Arial" w:cs="Arial"/>
                <w:color w:val="0B0C0C"/>
                <w:sz w:val="29"/>
                <w:szCs w:val="29"/>
                <w:shd w:val="clear" w:color="auto" w:fill="F3F2F1"/>
              </w:rPr>
              <w:t> and </w:t>
            </w:r>
            <w:hyperlink r:id="rId20" w:history="1">
              <w:r>
                <w:rPr>
                  <w:rStyle w:val="Hyperlink"/>
                  <w:rFonts w:ascii="Arial" w:hAnsi="Arial" w:cs="Arial"/>
                  <w:color w:val="1D70B8"/>
                  <w:sz w:val="29"/>
                  <w:szCs w:val="29"/>
                  <w:shd w:val="clear" w:color="auto" w:fill="F3F2F1"/>
                </w:rPr>
                <w:t>Facebook</w:t>
              </w:r>
            </w:hyperlink>
          </w:p>
        </w:tc>
      </w:tr>
    </w:tbl>
    <w:p w14:paraId="7722254B" w14:textId="77777777" w:rsidR="00721784" w:rsidRDefault="00721784"/>
    <w:p w14:paraId="2603F677" w14:textId="77777777" w:rsidR="00721784" w:rsidRDefault="00721784"/>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5"/>
        <w:gridCol w:w="1069"/>
        <w:gridCol w:w="3118"/>
        <w:gridCol w:w="8364"/>
      </w:tblGrid>
      <w:tr w:rsidR="00721784" w:rsidRPr="005E7556" w14:paraId="140B5124" w14:textId="77777777" w:rsidTr="00ED2E9E">
        <w:tc>
          <w:tcPr>
            <w:tcW w:w="2045" w:type="dxa"/>
          </w:tcPr>
          <w:p w14:paraId="01130030"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Hazard/Consideration</w:t>
            </w:r>
          </w:p>
        </w:tc>
        <w:tc>
          <w:tcPr>
            <w:tcW w:w="1069" w:type="dxa"/>
            <w:shd w:val="clear" w:color="auto" w:fill="FFFFFF" w:themeFill="background1"/>
          </w:tcPr>
          <w:p w14:paraId="50FAD374" w14:textId="77777777" w:rsidR="00721784" w:rsidRPr="00D72F26" w:rsidRDefault="00721784" w:rsidP="007459BB">
            <w:pPr>
              <w:rPr>
                <w:rFonts w:asciiTheme="minorHAnsi" w:hAnsiTheme="minorHAnsi" w:cstheme="minorHAnsi"/>
                <w:b/>
                <w:bCs/>
                <w:sz w:val="20"/>
                <w:szCs w:val="20"/>
              </w:rPr>
            </w:pPr>
            <w:r w:rsidRPr="00D72F26">
              <w:rPr>
                <w:rFonts w:asciiTheme="minorHAnsi" w:hAnsiTheme="minorHAnsi" w:cstheme="minorHAnsi"/>
                <w:b/>
                <w:bCs/>
                <w:sz w:val="20"/>
                <w:szCs w:val="20"/>
              </w:rPr>
              <w:t>Risk (High / Medium / Low)</w:t>
            </w:r>
          </w:p>
        </w:tc>
        <w:tc>
          <w:tcPr>
            <w:tcW w:w="3118" w:type="dxa"/>
          </w:tcPr>
          <w:p w14:paraId="418EF4D0" w14:textId="77777777" w:rsidR="00721784" w:rsidRPr="00D72F26" w:rsidRDefault="00721784" w:rsidP="00A83093">
            <w:pPr>
              <w:ind w:left="216" w:hanging="216"/>
              <w:rPr>
                <w:rFonts w:asciiTheme="minorHAnsi" w:hAnsiTheme="minorHAnsi" w:cstheme="minorHAnsi"/>
                <w:b/>
                <w:bCs/>
                <w:sz w:val="20"/>
                <w:szCs w:val="20"/>
              </w:rPr>
            </w:pPr>
            <w:r w:rsidRPr="00D72F26">
              <w:rPr>
                <w:rFonts w:asciiTheme="minorHAnsi" w:hAnsiTheme="minorHAnsi" w:cstheme="minorHAnsi"/>
                <w:b/>
                <w:bCs/>
                <w:sz w:val="20"/>
                <w:szCs w:val="20"/>
              </w:rPr>
              <w:t>Mitigating Actions (please add to or amend as appropriate)</w:t>
            </w:r>
          </w:p>
        </w:tc>
        <w:tc>
          <w:tcPr>
            <w:tcW w:w="8364" w:type="dxa"/>
          </w:tcPr>
          <w:p w14:paraId="2452B58B" w14:textId="77777777" w:rsidR="00721784" w:rsidRPr="00391D3A" w:rsidRDefault="00721784" w:rsidP="00391D3A">
            <w:pPr>
              <w:rPr>
                <w:rFonts w:asciiTheme="minorHAnsi" w:eastAsia="Times New Roman" w:hAnsiTheme="minorHAnsi" w:cstheme="minorHAnsi"/>
                <w:b/>
                <w:bCs/>
                <w:sz w:val="20"/>
                <w:szCs w:val="20"/>
                <w:lang w:eastAsia="en-GB"/>
              </w:rPr>
            </w:pPr>
            <w:r w:rsidRPr="00391D3A">
              <w:rPr>
                <w:rFonts w:asciiTheme="minorHAnsi" w:eastAsia="Times New Roman" w:hAnsiTheme="minorHAnsi" w:cstheme="minorHAnsi"/>
                <w:b/>
                <w:bCs/>
                <w:sz w:val="20"/>
                <w:szCs w:val="20"/>
                <w:lang w:eastAsia="en-GB"/>
              </w:rPr>
              <w:t>Comments / Actions</w:t>
            </w:r>
          </w:p>
        </w:tc>
      </w:tr>
      <w:tr w:rsidR="00721784" w:rsidRPr="005E7556" w14:paraId="5B2DDC53" w14:textId="77777777" w:rsidTr="00ED2E9E">
        <w:tc>
          <w:tcPr>
            <w:tcW w:w="2045" w:type="dxa"/>
          </w:tcPr>
          <w:p w14:paraId="11349C09"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Coronavirus</w:t>
            </w:r>
          </w:p>
        </w:tc>
        <w:tc>
          <w:tcPr>
            <w:tcW w:w="1069" w:type="dxa"/>
          </w:tcPr>
          <w:p w14:paraId="2A52C376" w14:textId="77777777" w:rsidR="00721784" w:rsidRPr="00D72F26" w:rsidRDefault="00721784" w:rsidP="007459BB">
            <w:pPr>
              <w:rPr>
                <w:rFonts w:asciiTheme="minorHAnsi" w:hAnsiTheme="minorHAnsi" w:cstheme="minorHAnsi"/>
                <w:b/>
                <w:bCs/>
                <w:sz w:val="20"/>
                <w:szCs w:val="20"/>
              </w:rPr>
            </w:pPr>
          </w:p>
        </w:tc>
        <w:tc>
          <w:tcPr>
            <w:tcW w:w="3118" w:type="dxa"/>
          </w:tcPr>
          <w:p w14:paraId="44215691" w14:textId="77777777" w:rsidR="00721784" w:rsidRPr="00D72F26" w:rsidRDefault="00721784" w:rsidP="00A83093">
            <w:pPr>
              <w:ind w:left="216" w:hanging="216"/>
              <w:rPr>
                <w:rFonts w:asciiTheme="minorHAnsi" w:hAnsiTheme="minorHAnsi" w:cstheme="minorHAnsi"/>
                <w:b/>
                <w:bCs/>
                <w:sz w:val="20"/>
                <w:szCs w:val="20"/>
              </w:rPr>
            </w:pPr>
          </w:p>
        </w:tc>
        <w:tc>
          <w:tcPr>
            <w:tcW w:w="8364" w:type="dxa"/>
          </w:tcPr>
          <w:p w14:paraId="4E02C434" w14:textId="778DD731" w:rsidR="00721784" w:rsidRPr="00391D3A" w:rsidRDefault="00721784" w:rsidP="00391D3A">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07784088" w14:textId="77777777" w:rsidTr="00ED2E9E">
        <w:tc>
          <w:tcPr>
            <w:tcW w:w="2045" w:type="dxa"/>
          </w:tcPr>
          <w:p w14:paraId="096A4967"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Money</w:t>
            </w:r>
          </w:p>
        </w:tc>
        <w:tc>
          <w:tcPr>
            <w:tcW w:w="1069" w:type="dxa"/>
          </w:tcPr>
          <w:p w14:paraId="4D8EA173" w14:textId="77777777" w:rsidR="00721784" w:rsidRPr="00D72F26" w:rsidRDefault="00721784" w:rsidP="007459BB">
            <w:pPr>
              <w:rPr>
                <w:rFonts w:asciiTheme="minorHAnsi" w:hAnsiTheme="minorHAnsi" w:cstheme="minorHAnsi"/>
                <w:b/>
                <w:bCs/>
                <w:sz w:val="20"/>
                <w:szCs w:val="20"/>
              </w:rPr>
            </w:pPr>
          </w:p>
        </w:tc>
        <w:tc>
          <w:tcPr>
            <w:tcW w:w="3118" w:type="dxa"/>
          </w:tcPr>
          <w:p w14:paraId="73D498FC" w14:textId="77777777" w:rsidR="00721784" w:rsidRPr="00D72F26" w:rsidRDefault="00721784" w:rsidP="00A83093">
            <w:pPr>
              <w:ind w:left="216" w:hanging="216"/>
              <w:rPr>
                <w:rFonts w:asciiTheme="minorHAnsi" w:hAnsiTheme="minorHAnsi" w:cstheme="minorHAnsi"/>
                <w:b/>
                <w:bCs/>
                <w:sz w:val="20"/>
                <w:szCs w:val="20"/>
              </w:rPr>
            </w:pPr>
          </w:p>
        </w:tc>
        <w:tc>
          <w:tcPr>
            <w:tcW w:w="8364" w:type="dxa"/>
          </w:tcPr>
          <w:p w14:paraId="61472313" w14:textId="3A680EDB" w:rsidR="001353BA" w:rsidRDefault="00721784" w:rsidP="00391D3A">
            <w:pPr>
              <w:pStyle w:val="NormalWeb"/>
              <w:shd w:val="clear" w:color="auto" w:fill="FFFFFF"/>
              <w:spacing w:before="0" w:beforeAutospacing="0" w:after="0" w:afterAutospacing="0"/>
              <w:rPr>
                <w:rFonts w:asciiTheme="minorHAnsi" w:hAnsiTheme="minorHAnsi" w:cstheme="minorHAnsi"/>
                <w:sz w:val="20"/>
                <w:szCs w:val="20"/>
              </w:rPr>
            </w:pPr>
            <w:r w:rsidRPr="00391D3A">
              <w:rPr>
                <w:rFonts w:asciiTheme="minorHAnsi" w:hAnsiTheme="minorHAnsi" w:cstheme="minorHAnsi"/>
                <w:sz w:val="20"/>
                <w:szCs w:val="20"/>
              </w:rPr>
              <w:t>The currency in</w:t>
            </w:r>
            <w:r w:rsidR="002A5ED3">
              <w:rPr>
                <w:rFonts w:asciiTheme="minorHAnsi" w:hAnsiTheme="minorHAnsi" w:cstheme="minorHAnsi"/>
                <w:sz w:val="20"/>
                <w:szCs w:val="20"/>
              </w:rPr>
              <w:t xml:space="preserve"> </w:t>
            </w:r>
            <w:r w:rsidR="00920342">
              <w:rPr>
                <w:rFonts w:asciiTheme="minorHAnsi" w:hAnsiTheme="minorHAnsi" w:cstheme="minorHAnsi"/>
                <w:sz w:val="20"/>
                <w:szCs w:val="20"/>
              </w:rPr>
              <w:t>Sweden is the Krona</w:t>
            </w:r>
          </w:p>
          <w:p w14:paraId="5E9ADC83" w14:textId="77777777" w:rsidR="00D65986" w:rsidRDefault="00D65986" w:rsidP="00391D3A">
            <w:pPr>
              <w:pStyle w:val="NormalWeb"/>
              <w:shd w:val="clear" w:color="auto" w:fill="FFFFFF"/>
              <w:spacing w:before="0" w:beforeAutospacing="0" w:after="0" w:afterAutospacing="0"/>
              <w:rPr>
                <w:rFonts w:asciiTheme="minorHAnsi" w:hAnsiTheme="minorHAnsi" w:cstheme="minorHAnsi"/>
                <w:sz w:val="20"/>
                <w:szCs w:val="20"/>
              </w:rPr>
            </w:pPr>
          </w:p>
          <w:p w14:paraId="0CE04294" w14:textId="6726252A" w:rsidR="00D65986" w:rsidRDefault="00D65986" w:rsidP="00391D3A">
            <w:pPr>
              <w:pStyle w:val="NormalWeb"/>
              <w:shd w:val="clear" w:color="auto" w:fill="FFFFFF"/>
              <w:spacing w:before="0" w:beforeAutospacing="0" w:after="0" w:afterAutospacing="0"/>
              <w:rPr>
                <w:rFonts w:asciiTheme="minorHAnsi" w:hAnsiTheme="minorHAnsi" w:cstheme="minorHAnsi"/>
                <w:sz w:val="20"/>
                <w:szCs w:val="20"/>
              </w:rPr>
            </w:pPr>
            <w:r w:rsidRPr="00D65986">
              <w:rPr>
                <w:rFonts w:asciiTheme="minorHAnsi" w:hAnsiTheme="minorHAnsi" w:cstheme="minorHAnsi"/>
                <w:sz w:val="20"/>
                <w:szCs w:val="20"/>
              </w:rPr>
              <w:t>Declare cash or travellers cheques if the value is 10,000 euros or more. You will get a certified declaration to show you brought it in with you. If you do not, your money could be seized when you leave.</w:t>
            </w:r>
          </w:p>
          <w:p w14:paraId="4AE8826E" w14:textId="77777777" w:rsidR="001353BA" w:rsidRDefault="001353BA" w:rsidP="00391D3A">
            <w:pPr>
              <w:pStyle w:val="NormalWeb"/>
              <w:shd w:val="clear" w:color="auto" w:fill="FFFFFF"/>
              <w:spacing w:before="0" w:beforeAutospacing="0" w:after="0" w:afterAutospacing="0"/>
              <w:rPr>
                <w:rFonts w:asciiTheme="minorHAnsi" w:hAnsiTheme="minorHAnsi" w:cstheme="minorHAnsi"/>
                <w:sz w:val="20"/>
                <w:szCs w:val="20"/>
              </w:rPr>
            </w:pPr>
          </w:p>
          <w:p w14:paraId="4045FB99" w14:textId="77777777" w:rsidR="001B3AC2" w:rsidRDefault="00920342" w:rsidP="00391D3A">
            <w:pPr>
              <w:pStyle w:val="NormalWeb"/>
              <w:shd w:val="clear" w:color="auto" w:fill="FFFFFF"/>
              <w:spacing w:before="0" w:beforeAutospacing="0" w:after="0" w:afterAutospacing="0"/>
              <w:rPr>
                <w:rFonts w:asciiTheme="minorHAnsi" w:hAnsiTheme="minorHAnsi" w:cstheme="minorHAnsi"/>
                <w:sz w:val="20"/>
                <w:szCs w:val="20"/>
              </w:rPr>
            </w:pPr>
            <w:r w:rsidRPr="00920342">
              <w:rPr>
                <w:rFonts w:asciiTheme="minorHAnsi" w:hAnsiTheme="minorHAnsi" w:cstheme="minorHAnsi"/>
                <w:sz w:val="20"/>
                <w:szCs w:val="20"/>
              </w:rPr>
              <w:t>Many shops, cafes and restaurants do not accept cash, so make sure you have a debit or credit card with you.</w:t>
            </w:r>
          </w:p>
          <w:p w14:paraId="4E5DAC50" w14:textId="77777777" w:rsidR="00F36AB8" w:rsidRDefault="00F36AB8" w:rsidP="00391D3A">
            <w:pPr>
              <w:pStyle w:val="NormalWeb"/>
              <w:shd w:val="clear" w:color="auto" w:fill="FFFFFF"/>
              <w:spacing w:before="0" w:beforeAutospacing="0" w:after="0" w:afterAutospacing="0"/>
              <w:rPr>
                <w:rFonts w:asciiTheme="minorHAnsi" w:hAnsiTheme="minorHAnsi" w:cstheme="minorHAnsi"/>
                <w:sz w:val="20"/>
                <w:szCs w:val="20"/>
              </w:rPr>
            </w:pPr>
          </w:p>
          <w:p w14:paraId="25F45FEE" w14:textId="44F5E453" w:rsidR="00F36AB8" w:rsidRDefault="00F36AB8" w:rsidP="00391D3A">
            <w:pPr>
              <w:pStyle w:val="NormalWeb"/>
              <w:shd w:val="clear" w:color="auto" w:fill="FFFFFF"/>
              <w:spacing w:before="0" w:beforeAutospacing="0" w:after="0" w:afterAutospacing="0"/>
              <w:rPr>
                <w:rFonts w:asciiTheme="minorHAnsi" w:hAnsiTheme="minorHAnsi" w:cstheme="minorHAnsi"/>
                <w:sz w:val="20"/>
                <w:szCs w:val="20"/>
              </w:rPr>
            </w:pPr>
            <w:r w:rsidRPr="00391D3A">
              <w:rPr>
                <w:rFonts w:asciiTheme="minorHAnsi" w:hAnsiTheme="minorHAnsi" w:cstheme="minorHAnsi"/>
                <w:sz w:val="20"/>
                <w:szCs w:val="20"/>
              </w:rPr>
              <w:t>Research and make yourself fully aware of the cost of living for</w:t>
            </w:r>
            <w:r>
              <w:rPr>
                <w:rFonts w:asciiTheme="minorHAnsi" w:hAnsiTheme="minorHAnsi" w:cstheme="minorHAnsi"/>
                <w:sz w:val="20"/>
                <w:szCs w:val="20"/>
              </w:rPr>
              <w:t xml:space="preserve"> </w:t>
            </w:r>
            <w:r>
              <w:rPr>
                <w:rFonts w:asciiTheme="minorHAnsi" w:hAnsiTheme="minorHAnsi" w:cstheme="minorHAnsi"/>
                <w:sz w:val="20"/>
                <w:szCs w:val="20"/>
              </w:rPr>
              <w:t>Sweden</w:t>
            </w:r>
            <w:r w:rsidRPr="00391D3A">
              <w:rPr>
                <w:rFonts w:asciiTheme="minorHAnsi" w:hAnsiTheme="minorHAnsi" w:cstheme="minorHAnsi"/>
                <w:sz w:val="20"/>
                <w:szCs w:val="20"/>
              </w:rPr>
              <w:t>. Some countries have a significantly higher cost of living than the UK, and this can seriously impact your placement. We have received feedback from previous students that being aware of this and having fully prepared for the increased cost is essential.</w:t>
            </w:r>
          </w:p>
          <w:p w14:paraId="4C4B7FF2" w14:textId="65E138E2" w:rsidR="00920342" w:rsidRPr="00391D3A" w:rsidRDefault="00920342" w:rsidP="00391D3A">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066B01FB" w14:textId="77777777" w:rsidTr="00ED2E9E">
        <w:tc>
          <w:tcPr>
            <w:tcW w:w="2045" w:type="dxa"/>
          </w:tcPr>
          <w:p w14:paraId="2B505E2D" w14:textId="5C95B710"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Visa Applications</w:t>
            </w:r>
            <w:r w:rsidR="009B4579">
              <w:rPr>
                <w:rFonts w:asciiTheme="minorHAnsi" w:hAnsiTheme="minorHAnsi" w:cstheme="minorHAnsi"/>
                <w:b/>
                <w:bCs/>
                <w:sz w:val="20"/>
                <w:szCs w:val="20"/>
              </w:rPr>
              <w:t>/Entry</w:t>
            </w:r>
          </w:p>
        </w:tc>
        <w:tc>
          <w:tcPr>
            <w:tcW w:w="1069" w:type="dxa"/>
          </w:tcPr>
          <w:p w14:paraId="4539A3BD" w14:textId="77777777" w:rsidR="00721784" w:rsidRPr="00F55D3A" w:rsidRDefault="00721784" w:rsidP="003172C9">
            <w:pPr>
              <w:rPr>
                <w:rFonts w:asciiTheme="minorHAnsi" w:hAnsiTheme="minorHAnsi" w:cstheme="minorHAnsi"/>
                <w:b/>
                <w:sz w:val="20"/>
                <w:szCs w:val="20"/>
                <w:highlight w:val="green"/>
              </w:rPr>
            </w:pPr>
          </w:p>
        </w:tc>
        <w:tc>
          <w:tcPr>
            <w:tcW w:w="3118" w:type="dxa"/>
          </w:tcPr>
          <w:p w14:paraId="4F4B56C3" w14:textId="77777777" w:rsidR="00721784" w:rsidRPr="00D72F26" w:rsidRDefault="00721784" w:rsidP="002A5ED3">
            <w:pPr>
              <w:ind w:left="216"/>
              <w:rPr>
                <w:rFonts w:asciiTheme="minorHAnsi" w:hAnsiTheme="minorHAnsi" w:cstheme="minorHAnsi"/>
                <w:sz w:val="20"/>
                <w:szCs w:val="20"/>
              </w:rPr>
            </w:pPr>
          </w:p>
        </w:tc>
        <w:tc>
          <w:tcPr>
            <w:tcW w:w="8364" w:type="dxa"/>
          </w:tcPr>
          <w:p w14:paraId="7F5B0550" w14:textId="77777777" w:rsidR="00AB7519" w:rsidRDefault="00AB7519" w:rsidP="00920342">
            <w:pPr>
              <w:pStyle w:val="Heading2"/>
              <w:spacing w:after="0"/>
              <w:rPr>
                <w:rFonts w:asciiTheme="minorHAnsi" w:hAnsiTheme="minorHAnsi" w:cstheme="minorHAnsi"/>
                <w:b w:val="0"/>
                <w:bCs w:val="0"/>
                <w:sz w:val="20"/>
                <w:szCs w:val="20"/>
              </w:rPr>
            </w:pPr>
          </w:p>
          <w:p w14:paraId="70D3CFED" w14:textId="1B7F57E1"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This information is for people travelling on a full </w:t>
            </w:r>
            <w:hyperlink r:id="rId21" w:history="1">
              <w:r w:rsidRPr="00920342">
                <w:rPr>
                  <w:rStyle w:val="Hyperlink"/>
                  <w:rFonts w:asciiTheme="minorHAnsi" w:hAnsiTheme="minorHAnsi" w:cstheme="minorHAnsi"/>
                  <w:b w:val="0"/>
                  <w:bCs w:val="0"/>
                  <w:sz w:val="20"/>
                  <w:szCs w:val="20"/>
                </w:rPr>
                <w:t>‘British citizen’ passport</w:t>
              </w:r>
            </w:hyperlink>
            <w:r w:rsidRPr="00920342">
              <w:rPr>
                <w:rFonts w:asciiTheme="minorHAnsi" w:hAnsiTheme="minorHAnsi" w:cstheme="minorHAnsi"/>
                <w:b w:val="0"/>
                <w:bCs w:val="0"/>
                <w:sz w:val="20"/>
                <w:szCs w:val="20"/>
              </w:rPr>
              <w:t> from the UK. It is based on the UK government’s understanding of the current rules for the most common types of travel.</w:t>
            </w:r>
          </w:p>
          <w:p w14:paraId="08DCA0AD"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The authorities in Sweden set and enforce entry rules. If you’re not sure how these requirements apply to you, contact the </w:t>
            </w:r>
            <w:hyperlink r:id="rId22" w:history="1">
              <w:r w:rsidRPr="00920342">
                <w:rPr>
                  <w:rStyle w:val="Hyperlink"/>
                  <w:rFonts w:asciiTheme="minorHAnsi" w:hAnsiTheme="minorHAnsi" w:cstheme="minorHAnsi"/>
                  <w:b w:val="0"/>
                  <w:bCs w:val="0"/>
                  <w:sz w:val="20"/>
                  <w:szCs w:val="20"/>
                </w:rPr>
                <w:t>Swedish Embassy in the UK</w:t>
              </w:r>
            </w:hyperlink>
            <w:r w:rsidRPr="00920342">
              <w:rPr>
                <w:rFonts w:asciiTheme="minorHAnsi" w:hAnsiTheme="minorHAnsi" w:cstheme="minorHAnsi"/>
                <w:b w:val="0"/>
                <w:bCs w:val="0"/>
                <w:sz w:val="20"/>
                <w:szCs w:val="20"/>
              </w:rPr>
              <w:t>.</w:t>
            </w:r>
          </w:p>
          <w:p w14:paraId="49E2D7B4" w14:textId="77777777" w:rsidR="00AB7519" w:rsidRDefault="00AB7519" w:rsidP="00920342">
            <w:pPr>
              <w:pStyle w:val="Heading2"/>
              <w:spacing w:after="0"/>
              <w:rPr>
                <w:rFonts w:asciiTheme="minorHAnsi" w:hAnsiTheme="minorHAnsi" w:cstheme="minorHAnsi"/>
                <w:b w:val="0"/>
                <w:bCs w:val="0"/>
                <w:sz w:val="20"/>
                <w:szCs w:val="20"/>
              </w:rPr>
            </w:pPr>
          </w:p>
          <w:p w14:paraId="482DAE2A" w14:textId="77777777" w:rsidR="00AB7519" w:rsidRDefault="00AB7519" w:rsidP="00920342">
            <w:pPr>
              <w:pStyle w:val="Heading2"/>
              <w:spacing w:after="0"/>
              <w:rPr>
                <w:rFonts w:asciiTheme="minorHAnsi" w:hAnsiTheme="minorHAnsi" w:cstheme="minorHAnsi"/>
                <w:b w:val="0"/>
                <w:bCs w:val="0"/>
                <w:sz w:val="20"/>
                <w:szCs w:val="20"/>
              </w:rPr>
            </w:pPr>
          </w:p>
          <w:p w14:paraId="130CBDC7" w14:textId="1E79F80C"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Passport validity requirements</w:t>
            </w:r>
          </w:p>
          <w:p w14:paraId="6AD94638"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Sweden follows </w:t>
            </w:r>
            <w:hyperlink r:id="rId23" w:history="1">
              <w:r w:rsidRPr="00920342">
                <w:rPr>
                  <w:rStyle w:val="Hyperlink"/>
                  <w:rFonts w:asciiTheme="minorHAnsi" w:hAnsiTheme="minorHAnsi" w:cstheme="minorHAnsi"/>
                  <w:b w:val="0"/>
                  <w:bCs w:val="0"/>
                  <w:sz w:val="20"/>
                  <w:szCs w:val="20"/>
                </w:rPr>
                <w:t>Schengen area rules</w:t>
              </w:r>
            </w:hyperlink>
            <w:r w:rsidRPr="00920342">
              <w:rPr>
                <w:rFonts w:asciiTheme="minorHAnsi" w:hAnsiTheme="minorHAnsi" w:cstheme="minorHAnsi"/>
                <w:b w:val="0"/>
                <w:bCs w:val="0"/>
                <w:sz w:val="20"/>
                <w:szCs w:val="20"/>
              </w:rPr>
              <w:t>. Your passport must:</w:t>
            </w:r>
          </w:p>
          <w:p w14:paraId="2C67C4C3" w14:textId="77777777" w:rsidR="00920342" w:rsidRPr="00920342" w:rsidRDefault="00920342" w:rsidP="00493012">
            <w:pPr>
              <w:pStyle w:val="Heading2"/>
              <w:numPr>
                <w:ilvl w:val="0"/>
                <w:numId w:val="9"/>
              </w:numPr>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have a ‘date of issue’ less than 10 years before the date you arrive – if you renewed your passport before 1 October 2018, it may have a date of issue that is more than 10 years ago</w:t>
            </w:r>
          </w:p>
          <w:p w14:paraId="23F42E67" w14:textId="77777777" w:rsidR="00920342" w:rsidRPr="00920342" w:rsidRDefault="00920342" w:rsidP="00493012">
            <w:pPr>
              <w:pStyle w:val="Heading2"/>
              <w:numPr>
                <w:ilvl w:val="0"/>
                <w:numId w:val="9"/>
              </w:numPr>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have an ‘expiry date’ at least 3 months after the day you plan to leave the Schengen area (the expiry date does not need to be within 10 years of the date of issue)</w:t>
            </w:r>
          </w:p>
          <w:p w14:paraId="69A4FCC8"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Check with your travel provider that your passport and other travel documents meet requirements. </w:t>
            </w:r>
            <w:hyperlink r:id="rId24" w:history="1">
              <w:r w:rsidRPr="00920342">
                <w:rPr>
                  <w:rStyle w:val="Hyperlink"/>
                  <w:rFonts w:asciiTheme="minorHAnsi" w:hAnsiTheme="minorHAnsi" w:cstheme="minorHAnsi"/>
                  <w:b w:val="0"/>
                  <w:bCs w:val="0"/>
                  <w:sz w:val="20"/>
                  <w:szCs w:val="20"/>
                </w:rPr>
                <w:t>Renew your passport if you need to</w:t>
              </w:r>
            </w:hyperlink>
            <w:r w:rsidRPr="00920342">
              <w:rPr>
                <w:rFonts w:asciiTheme="minorHAnsi" w:hAnsiTheme="minorHAnsi" w:cstheme="minorHAnsi"/>
                <w:b w:val="0"/>
                <w:bCs w:val="0"/>
                <w:sz w:val="20"/>
                <w:szCs w:val="20"/>
              </w:rPr>
              <w:t>.</w:t>
            </w:r>
          </w:p>
          <w:p w14:paraId="79827CEA"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You will be denied entry if you do not have a valid travel document or try to use a passport that has been reported lost or stolen.</w:t>
            </w:r>
          </w:p>
          <w:p w14:paraId="1DFF0B4E"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Dual nationals</w:t>
            </w:r>
          </w:p>
          <w:p w14:paraId="5C617132"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When returning to the UK, British citizens must carry a valid </w:t>
            </w:r>
            <w:hyperlink r:id="rId25" w:history="1">
              <w:r w:rsidRPr="00920342">
                <w:rPr>
                  <w:rStyle w:val="Hyperlink"/>
                  <w:rFonts w:asciiTheme="minorHAnsi" w:hAnsiTheme="minorHAnsi" w:cstheme="minorHAnsi"/>
                  <w:b w:val="0"/>
                  <w:bCs w:val="0"/>
                  <w:sz w:val="20"/>
                  <w:szCs w:val="20"/>
                </w:rPr>
                <w:t>British passport</w:t>
              </w:r>
            </w:hyperlink>
            <w:r w:rsidRPr="00920342">
              <w:rPr>
                <w:rFonts w:asciiTheme="minorHAnsi" w:hAnsiTheme="minorHAnsi" w:cstheme="minorHAnsi"/>
                <w:b w:val="0"/>
                <w:bCs w:val="0"/>
                <w:sz w:val="20"/>
                <w:szCs w:val="20"/>
              </w:rPr>
              <w:t> or </w:t>
            </w:r>
            <w:hyperlink r:id="rId26" w:history="1">
              <w:r w:rsidRPr="00920342">
                <w:rPr>
                  <w:rStyle w:val="Hyperlink"/>
                  <w:rFonts w:asciiTheme="minorHAnsi" w:hAnsiTheme="minorHAnsi" w:cstheme="minorHAnsi"/>
                  <w:b w:val="0"/>
                  <w:bCs w:val="0"/>
                  <w:sz w:val="20"/>
                  <w:szCs w:val="20"/>
                </w:rPr>
                <w:t>certificate of entitlement</w:t>
              </w:r>
            </w:hyperlink>
            <w:r w:rsidRPr="00920342">
              <w:rPr>
                <w:rFonts w:asciiTheme="minorHAnsi" w:hAnsiTheme="minorHAnsi" w:cstheme="minorHAnsi"/>
                <w:b w:val="0"/>
                <w:bCs w:val="0"/>
                <w:sz w:val="20"/>
                <w:szCs w:val="20"/>
              </w:rPr>
              <w:t>. See </w:t>
            </w:r>
            <w:hyperlink r:id="rId27" w:history="1">
              <w:r w:rsidRPr="00920342">
                <w:rPr>
                  <w:rStyle w:val="Hyperlink"/>
                  <w:rFonts w:asciiTheme="minorHAnsi" w:hAnsiTheme="minorHAnsi" w:cstheme="minorHAnsi"/>
                  <w:b w:val="0"/>
                  <w:bCs w:val="0"/>
                  <w:sz w:val="20"/>
                  <w:szCs w:val="20"/>
                </w:rPr>
                <w:t>Dual citizenship</w:t>
              </w:r>
            </w:hyperlink>
            <w:r w:rsidRPr="00920342">
              <w:rPr>
                <w:rFonts w:asciiTheme="minorHAnsi" w:hAnsiTheme="minorHAnsi" w:cstheme="minorHAnsi"/>
                <w:b w:val="0"/>
                <w:bCs w:val="0"/>
                <w:sz w:val="20"/>
                <w:szCs w:val="20"/>
              </w:rPr>
              <w:t>.</w:t>
            </w:r>
          </w:p>
          <w:p w14:paraId="21407E68"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Visa requirements</w:t>
            </w:r>
          </w:p>
          <w:p w14:paraId="423E1D32"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You can </w:t>
            </w:r>
            <w:hyperlink r:id="rId28" w:history="1">
              <w:r w:rsidRPr="00920342">
                <w:rPr>
                  <w:rStyle w:val="Hyperlink"/>
                  <w:rFonts w:asciiTheme="minorHAnsi" w:hAnsiTheme="minorHAnsi" w:cstheme="minorHAnsi"/>
                  <w:b w:val="0"/>
                  <w:bCs w:val="0"/>
                  <w:sz w:val="20"/>
                  <w:szCs w:val="20"/>
                </w:rPr>
                <w:t>travel without a visa to the Schengen area</w:t>
              </w:r>
            </w:hyperlink>
            <w:r w:rsidRPr="00920342">
              <w:rPr>
                <w:rFonts w:asciiTheme="minorHAnsi" w:hAnsiTheme="minorHAnsi" w:cstheme="minorHAnsi"/>
                <w:b w:val="0"/>
                <w:bCs w:val="0"/>
                <w:sz w:val="20"/>
                <w:szCs w:val="20"/>
              </w:rPr>
              <w:t>, which includes Sweden, for up to 90 days in any 180-day period. This applies if you travel:</w:t>
            </w:r>
          </w:p>
          <w:p w14:paraId="63F2D098" w14:textId="77777777" w:rsidR="00920342" w:rsidRPr="00920342" w:rsidRDefault="00920342" w:rsidP="00493012">
            <w:pPr>
              <w:pStyle w:val="Heading2"/>
              <w:numPr>
                <w:ilvl w:val="0"/>
                <w:numId w:val="10"/>
              </w:numPr>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as a tourist</w:t>
            </w:r>
          </w:p>
          <w:p w14:paraId="7539315B" w14:textId="77777777" w:rsidR="00920342" w:rsidRPr="00920342" w:rsidRDefault="00920342" w:rsidP="00493012">
            <w:pPr>
              <w:pStyle w:val="Heading2"/>
              <w:numPr>
                <w:ilvl w:val="0"/>
                <w:numId w:val="10"/>
              </w:numPr>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to visit family or friends</w:t>
            </w:r>
          </w:p>
          <w:p w14:paraId="2E275D9B" w14:textId="77777777" w:rsidR="00920342" w:rsidRPr="00920342" w:rsidRDefault="00920342" w:rsidP="00493012">
            <w:pPr>
              <w:pStyle w:val="Heading2"/>
              <w:numPr>
                <w:ilvl w:val="0"/>
                <w:numId w:val="10"/>
              </w:numPr>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to attend business meetings, cultural or sports events</w:t>
            </w:r>
          </w:p>
          <w:p w14:paraId="373ECC5D" w14:textId="77777777" w:rsidR="00920342" w:rsidRPr="00920342" w:rsidRDefault="00920342" w:rsidP="00493012">
            <w:pPr>
              <w:pStyle w:val="Heading2"/>
              <w:numPr>
                <w:ilvl w:val="0"/>
                <w:numId w:val="10"/>
              </w:numPr>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for short-term studies or training</w:t>
            </w:r>
          </w:p>
          <w:p w14:paraId="7F32E971"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The </w:t>
            </w:r>
            <w:hyperlink r:id="rId29" w:history="1">
              <w:r w:rsidRPr="00920342">
                <w:rPr>
                  <w:rStyle w:val="Hyperlink"/>
                  <w:rFonts w:asciiTheme="minorHAnsi" w:hAnsiTheme="minorHAnsi" w:cstheme="minorHAnsi"/>
                  <w:b w:val="0"/>
                  <w:bCs w:val="0"/>
                  <w:sz w:val="20"/>
                  <w:szCs w:val="20"/>
                </w:rPr>
                <w:t>requirements for working in Sweden</w:t>
              </w:r>
            </w:hyperlink>
            <w:r w:rsidRPr="00920342">
              <w:rPr>
                <w:rFonts w:asciiTheme="minorHAnsi" w:hAnsiTheme="minorHAnsi" w:cstheme="minorHAnsi"/>
                <w:b w:val="0"/>
                <w:bCs w:val="0"/>
                <w:sz w:val="20"/>
                <w:szCs w:val="20"/>
              </w:rPr>
              <w:t> are different.</w:t>
            </w:r>
          </w:p>
          <w:p w14:paraId="5F329633"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 xml:space="preserve">If you’re travelling to other Schengen countries as well, make sure your whole visit is within the 90-day visa-free limit. Visits to Schengen countries in the 180 days before you travel count towards </w:t>
            </w:r>
            <w:r w:rsidRPr="00920342">
              <w:rPr>
                <w:rFonts w:asciiTheme="minorHAnsi" w:hAnsiTheme="minorHAnsi" w:cstheme="minorHAnsi"/>
                <w:b w:val="0"/>
                <w:bCs w:val="0"/>
                <w:sz w:val="20"/>
                <w:szCs w:val="20"/>
              </w:rPr>
              <w:lastRenderedPageBreak/>
              <w:t>your 90 days. If you overstay the 90-day visa-free limit, you may be banned from entering Schengen countries for up to 3 years.</w:t>
            </w:r>
          </w:p>
          <w:p w14:paraId="7AC21FF3" w14:textId="77777777" w:rsidR="00AB7519" w:rsidRDefault="00AB7519" w:rsidP="00920342">
            <w:pPr>
              <w:pStyle w:val="Heading2"/>
              <w:spacing w:after="0"/>
              <w:rPr>
                <w:rFonts w:asciiTheme="minorHAnsi" w:hAnsiTheme="minorHAnsi" w:cstheme="minorHAnsi"/>
                <w:b w:val="0"/>
                <w:bCs w:val="0"/>
                <w:sz w:val="20"/>
                <w:szCs w:val="20"/>
              </w:rPr>
            </w:pPr>
          </w:p>
          <w:p w14:paraId="243EEEE7" w14:textId="77777777" w:rsidR="00AB7519" w:rsidRDefault="00AB7519" w:rsidP="00920342">
            <w:pPr>
              <w:pStyle w:val="Heading2"/>
              <w:spacing w:after="0"/>
              <w:rPr>
                <w:rFonts w:asciiTheme="minorHAnsi" w:hAnsiTheme="minorHAnsi" w:cstheme="minorHAnsi"/>
                <w:b w:val="0"/>
                <w:bCs w:val="0"/>
                <w:sz w:val="20"/>
                <w:szCs w:val="20"/>
              </w:rPr>
            </w:pPr>
          </w:p>
          <w:p w14:paraId="32B91000" w14:textId="0450A10C"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Until the Entry-Exit System (EES) is fully rolled out, make sure you get your passport stamped on entry and exit (read ‘New Schengen entry requirements’).</w:t>
            </w:r>
          </w:p>
          <w:p w14:paraId="00A791F1"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If you’re a visitor, border guards will look at your entry and exit stamps to check you have not overstayed the 90-day visa-free limit for the Schengen area.</w:t>
            </w:r>
          </w:p>
          <w:p w14:paraId="37967808"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If your passport is missing a stamp, show evidence of when and where you entered or left the Schengen area (for example, boarding passes or tickets) and ask the border guards to add the date and location in your passport.</w:t>
            </w:r>
          </w:p>
          <w:p w14:paraId="2287AE90"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At Swedish border control, you may also need to:</w:t>
            </w:r>
          </w:p>
          <w:p w14:paraId="4A409F95" w14:textId="77777777" w:rsidR="00920342" w:rsidRPr="00920342" w:rsidRDefault="00920342" w:rsidP="00493012">
            <w:pPr>
              <w:pStyle w:val="Heading2"/>
              <w:numPr>
                <w:ilvl w:val="0"/>
                <w:numId w:val="11"/>
              </w:numPr>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show a return or onward ticket</w:t>
            </w:r>
          </w:p>
          <w:p w14:paraId="2C36E5BB" w14:textId="77777777" w:rsidR="00920342" w:rsidRPr="00920342" w:rsidRDefault="00920342" w:rsidP="00493012">
            <w:pPr>
              <w:pStyle w:val="Heading2"/>
              <w:numPr>
                <w:ilvl w:val="0"/>
                <w:numId w:val="11"/>
              </w:numPr>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show proof of your accommodation, for example, a hotel booking</w:t>
            </w:r>
          </w:p>
          <w:p w14:paraId="5117FF2A" w14:textId="77777777" w:rsidR="00920342" w:rsidRPr="00920342" w:rsidRDefault="00920342" w:rsidP="00493012">
            <w:pPr>
              <w:pStyle w:val="Heading2"/>
              <w:numPr>
                <w:ilvl w:val="0"/>
                <w:numId w:val="11"/>
              </w:numPr>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show proof of your travel insurance</w:t>
            </w:r>
          </w:p>
          <w:p w14:paraId="20A4CBFF" w14:textId="77777777" w:rsidR="00920342" w:rsidRPr="00920342" w:rsidRDefault="00920342" w:rsidP="00493012">
            <w:pPr>
              <w:pStyle w:val="Heading2"/>
              <w:numPr>
                <w:ilvl w:val="0"/>
                <w:numId w:val="11"/>
              </w:numPr>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prove that you have enough money for your stay</w:t>
            </w:r>
          </w:p>
          <w:p w14:paraId="6D32B207"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Staying longer than 90 days in a 180-day period</w:t>
            </w:r>
          </w:p>
          <w:p w14:paraId="4CE49FD1"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To stay longer, you must meet the Swedish government’s entry requirements. Check which type of visa or work permit you need with the </w:t>
            </w:r>
            <w:hyperlink r:id="rId30" w:history="1">
              <w:r w:rsidRPr="00920342">
                <w:rPr>
                  <w:rStyle w:val="Hyperlink"/>
                  <w:rFonts w:asciiTheme="minorHAnsi" w:hAnsiTheme="minorHAnsi" w:cstheme="minorHAnsi"/>
                  <w:b w:val="0"/>
                  <w:bCs w:val="0"/>
                  <w:sz w:val="20"/>
                  <w:szCs w:val="20"/>
                </w:rPr>
                <w:t>Swedish Embassy in the UK</w:t>
              </w:r>
            </w:hyperlink>
            <w:r w:rsidRPr="00920342">
              <w:rPr>
                <w:rFonts w:asciiTheme="minorHAnsi" w:hAnsiTheme="minorHAnsi" w:cstheme="minorHAnsi"/>
                <w:b w:val="0"/>
                <w:bCs w:val="0"/>
                <w:sz w:val="20"/>
                <w:szCs w:val="20"/>
              </w:rPr>
              <w:t>.</w:t>
            </w:r>
          </w:p>
          <w:p w14:paraId="79D3F6B4"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If you stay in Sweden with a residence permit or long-stay visa, this does not count towards your 90-day visa-free limit.</w:t>
            </w:r>
          </w:p>
          <w:p w14:paraId="53AC592A"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See </w:t>
            </w:r>
            <w:hyperlink r:id="rId31" w:anchor="passports-and-travel" w:history="1">
              <w:r w:rsidRPr="00920342">
                <w:rPr>
                  <w:rStyle w:val="Hyperlink"/>
                  <w:rFonts w:asciiTheme="minorHAnsi" w:hAnsiTheme="minorHAnsi" w:cstheme="minorHAnsi"/>
                  <w:b w:val="0"/>
                  <w:bCs w:val="0"/>
                  <w:sz w:val="20"/>
                  <w:szCs w:val="20"/>
                </w:rPr>
                <w:t>entry processes if you live in Sweden</w:t>
              </w:r>
            </w:hyperlink>
            <w:r w:rsidRPr="00920342">
              <w:rPr>
                <w:rFonts w:asciiTheme="minorHAnsi" w:hAnsiTheme="minorHAnsi" w:cstheme="minorHAnsi"/>
                <w:b w:val="0"/>
                <w:bCs w:val="0"/>
                <w:sz w:val="20"/>
                <w:szCs w:val="20"/>
              </w:rPr>
              <w:t>.</w:t>
            </w:r>
          </w:p>
          <w:p w14:paraId="15E5912D"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Border controls on arrival from Denmark and Germany</w:t>
            </w:r>
          </w:p>
          <w:p w14:paraId="22FF3AEC"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Border controls are in place in Sweden for people travelling from Denmark via the Öresund crossing and arriving on ferries from Denmark and Germany.</w:t>
            </w:r>
          </w:p>
          <w:p w14:paraId="67A1E05F" w14:textId="77777777" w:rsidR="00AB7519" w:rsidRDefault="00AB7519" w:rsidP="00920342">
            <w:pPr>
              <w:pStyle w:val="Heading2"/>
              <w:spacing w:after="0"/>
              <w:rPr>
                <w:rFonts w:asciiTheme="minorHAnsi" w:hAnsiTheme="minorHAnsi" w:cstheme="minorHAnsi"/>
                <w:b w:val="0"/>
                <w:bCs w:val="0"/>
                <w:sz w:val="20"/>
                <w:szCs w:val="20"/>
              </w:rPr>
            </w:pPr>
          </w:p>
          <w:p w14:paraId="7E741F3B" w14:textId="77777777" w:rsidR="00AB7519" w:rsidRDefault="00AB7519" w:rsidP="00920342">
            <w:pPr>
              <w:pStyle w:val="Heading2"/>
              <w:spacing w:after="0"/>
              <w:rPr>
                <w:rFonts w:asciiTheme="minorHAnsi" w:hAnsiTheme="minorHAnsi" w:cstheme="minorHAnsi"/>
                <w:b w:val="0"/>
                <w:bCs w:val="0"/>
                <w:sz w:val="20"/>
                <w:szCs w:val="20"/>
              </w:rPr>
            </w:pPr>
          </w:p>
          <w:p w14:paraId="348445D4" w14:textId="6F609786"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New Schengen entry requirements</w:t>
            </w:r>
          </w:p>
          <w:p w14:paraId="5177A48A"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From 12 October 2025, the European Union’s (EU) new Entry/Exit System (EES) will begin roll out.</w:t>
            </w:r>
          </w:p>
          <w:p w14:paraId="75F029C1"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This means that when you travel into the Schengen area for short stays, you may need to register your biometric details, such as fingerprints and a photo. You do not need to take any action before you arrive at the border, and there is no cost for EES registration.</w:t>
            </w:r>
          </w:p>
          <w:p w14:paraId="197ED956"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On your first visit into a Schengen country from 12 October onwards, you may be asked to register your details at a special booth before proceeding to the immigration desk. Follow directions from your travel operator or the staff at your port of entry. You may also need to provide either your fingerprint or photo when you leave the Schengen area. Children aged 11 or younger will not have their fingerprints scanned but can be required to have their photo taken.</w:t>
            </w:r>
          </w:p>
          <w:p w14:paraId="32647469"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EES may take each passenger a few extra minutes to complete so be prepared to wait longer than usual at the border.</w:t>
            </w:r>
          </w:p>
          <w:p w14:paraId="52D2B483"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EES will not be rolled out to all ports of entry at once, the numbers of passengers being registered at each port of entry will vary, and some destinations may take up to 6 months to fully roll out the new process.</w:t>
            </w:r>
          </w:p>
          <w:p w14:paraId="7863F3A8"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Until EES is fully rolled out your passport will continue to be stamped, even if you’ve already been registered for EES. Once EES is fully rolled out, it will replace the current system of manually stamping passports when visitors arrive in the Schengen area for short stays and you will input biometric details every time you enter or exit.</w:t>
            </w:r>
          </w:p>
          <w:p w14:paraId="2D876DB7"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If you enter the Schengen area through the Port of Dover, Eurotunnel at Folkestone or Eurostar at St Pancras International and you are asked to register for EES, the information will be taken at the border before you leave the UK.</w:t>
            </w:r>
          </w:p>
          <w:p w14:paraId="3F88DEB8"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Read more </w:t>
            </w:r>
            <w:hyperlink r:id="rId32" w:history="1">
              <w:r w:rsidRPr="00920342">
                <w:rPr>
                  <w:rStyle w:val="Hyperlink"/>
                  <w:rFonts w:asciiTheme="minorHAnsi" w:hAnsiTheme="minorHAnsi" w:cstheme="minorHAnsi"/>
                  <w:b w:val="0"/>
                  <w:bCs w:val="0"/>
                  <w:sz w:val="20"/>
                  <w:szCs w:val="20"/>
                </w:rPr>
                <w:t>information on the EU Entry/Exit System and to understand which countries are in the Schengen area</w:t>
              </w:r>
            </w:hyperlink>
            <w:r w:rsidRPr="00920342">
              <w:rPr>
                <w:rFonts w:asciiTheme="minorHAnsi" w:hAnsiTheme="minorHAnsi" w:cstheme="minorHAnsi"/>
                <w:b w:val="0"/>
                <w:bCs w:val="0"/>
                <w:sz w:val="20"/>
                <w:szCs w:val="20"/>
              </w:rPr>
              <w:t>.</w:t>
            </w:r>
          </w:p>
          <w:p w14:paraId="00D51F80"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Travelling with children</w:t>
            </w:r>
          </w:p>
          <w:p w14:paraId="0B261F23"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lastRenderedPageBreak/>
              <w:t>Carry a letter of consent from the parent or guardian of children aged 17 and under who are travelling with you.</w:t>
            </w:r>
          </w:p>
          <w:p w14:paraId="545E58ED" w14:textId="77777777" w:rsidR="00AB7519" w:rsidRDefault="00AB7519" w:rsidP="00920342">
            <w:pPr>
              <w:pStyle w:val="Heading2"/>
              <w:spacing w:after="0"/>
              <w:rPr>
                <w:rFonts w:asciiTheme="minorHAnsi" w:hAnsiTheme="minorHAnsi" w:cstheme="minorHAnsi"/>
                <w:b w:val="0"/>
                <w:bCs w:val="0"/>
                <w:sz w:val="20"/>
                <w:szCs w:val="20"/>
              </w:rPr>
            </w:pPr>
          </w:p>
          <w:p w14:paraId="50852694" w14:textId="47DF1611"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Vaccine requirements</w:t>
            </w:r>
          </w:p>
          <w:p w14:paraId="1F25EF32"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For details about medical entry requirements and recommended vaccinations, see </w:t>
            </w:r>
            <w:hyperlink r:id="rId33" w:anchor="Vaccine_Recommendations" w:history="1">
              <w:r w:rsidRPr="00920342">
                <w:rPr>
                  <w:rStyle w:val="Hyperlink"/>
                  <w:rFonts w:asciiTheme="minorHAnsi" w:hAnsiTheme="minorHAnsi" w:cstheme="minorHAnsi"/>
                  <w:b w:val="0"/>
                  <w:bCs w:val="0"/>
                  <w:sz w:val="20"/>
                  <w:szCs w:val="20"/>
                </w:rPr>
                <w:t>TravelHealthPro’s Sweden guide</w:t>
              </w:r>
            </w:hyperlink>
            <w:r w:rsidRPr="00920342">
              <w:rPr>
                <w:rFonts w:asciiTheme="minorHAnsi" w:hAnsiTheme="minorHAnsi" w:cstheme="minorHAnsi"/>
                <w:b w:val="0"/>
                <w:bCs w:val="0"/>
                <w:sz w:val="20"/>
                <w:szCs w:val="20"/>
              </w:rPr>
              <w:t>.</w:t>
            </w:r>
          </w:p>
          <w:p w14:paraId="0D5610DB"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Customs rules</w:t>
            </w:r>
          </w:p>
          <w:p w14:paraId="39D1642C"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There are strict rules about </w:t>
            </w:r>
            <w:hyperlink r:id="rId34" w:history="1">
              <w:r w:rsidRPr="00920342">
                <w:rPr>
                  <w:rStyle w:val="Hyperlink"/>
                  <w:rFonts w:asciiTheme="minorHAnsi" w:hAnsiTheme="minorHAnsi" w:cstheme="minorHAnsi"/>
                  <w:b w:val="0"/>
                  <w:bCs w:val="0"/>
                  <w:sz w:val="20"/>
                  <w:szCs w:val="20"/>
                </w:rPr>
                <w:t>goods that you can take into and out of Sweden</w:t>
              </w:r>
            </w:hyperlink>
            <w:r w:rsidRPr="00920342">
              <w:rPr>
                <w:rFonts w:asciiTheme="minorHAnsi" w:hAnsiTheme="minorHAnsi" w:cstheme="minorHAnsi"/>
                <w:b w:val="0"/>
                <w:bCs w:val="0"/>
                <w:sz w:val="20"/>
                <w:szCs w:val="20"/>
              </w:rPr>
              <w:t>. You must declare anything that may be prohibited or subject to tax or duty.</w:t>
            </w:r>
          </w:p>
          <w:p w14:paraId="30FCB1D2"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Taking food and drink into Sweden</w:t>
            </w:r>
          </w:p>
          <w:p w14:paraId="693E83DA" w14:textId="77777777" w:rsidR="00920342" w:rsidRPr="00920342" w:rsidRDefault="00920342" w:rsidP="00920342">
            <w:pPr>
              <w:pStyle w:val="Heading2"/>
              <w:spacing w:after="0"/>
              <w:rPr>
                <w:rFonts w:asciiTheme="minorHAnsi" w:hAnsiTheme="minorHAnsi" w:cstheme="minorHAnsi"/>
                <w:b w:val="0"/>
                <w:bCs w:val="0"/>
                <w:sz w:val="20"/>
                <w:szCs w:val="20"/>
              </w:rPr>
            </w:pPr>
            <w:r w:rsidRPr="00920342">
              <w:rPr>
                <w:rFonts w:asciiTheme="minorHAnsi" w:hAnsiTheme="minorHAnsi" w:cstheme="minorHAnsi"/>
                <w:b w:val="0"/>
                <w:bCs w:val="0"/>
                <w:sz w:val="20"/>
                <w:szCs w:val="20"/>
              </w:rPr>
              <w:t>You cannot take </w:t>
            </w:r>
            <w:hyperlink r:id="rId35" w:history="1">
              <w:r w:rsidRPr="00920342">
                <w:rPr>
                  <w:rStyle w:val="Hyperlink"/>
                  <w:rFonts w:asciiTheme="minorHAnsi" w:hAnsiTheme="minorHAnsi" w:cstheme="minorHAnsi"/>
                  <w:b w:val="0"/>
                  <w:bCs w:val="0"/>
                  <w:sz w:val="20"/>
                  <w:szCs w:val="20"/>
                </w:rPr>
                <w:t>meat, milk or products containing them into EU countries</w:t>
              </w:r>
            </w:hyperlink>
            <w:r w:rsidRPr="00920342">
              <w:rPr>
                <w:rFonts w:asciiTheme="minorHAnsi" w:hAnsiTheme="minorHAnsi" w:cstheme="minorHAnsi"/>
                <w:b w:val="0"/>
                <w:bCs w:val="0"/>
                <w:sz w:val="20"/>
                <w:szCs w:val="20"/>
              </w:rPr>
              <w:t>. There are some exceptions such as powdered baby milk, baby food and special foods or pet feed required for medical reasons. </w:t>
            </w:r>
          </w:p>
          <w:p w14:paraId="20C0257D" w14:textId="54FEC364" w:rsidR="009B4579" w:rsidRPr="00920342" w:rsidRDefault="009B4579" w:rsidP="00A768E7">
            <w:pPr>
              <w:pStyle w:val="Heading2"/>
              <w:spacing w:before="0" w:beforeAutospacing="0" w:after="0" w:afterAutospacing="0"/>
              <w:rPr>
                <w:rFonts w:asciiTheme="minorHAnsi" w:hAnsiTheme="minorHAnsi" w:cstheme="minorHAnsi"/>
                <w:b w:val="0"/>
                <w:bCs w:val="0"/>
                <w:sz w:val="20"/>
                <w:szCs w:val="20"/>
              </w:rPr>
            </w:pPr>
          </w:p>
        </w:tc>
      </w:tr>
      <w:tr w:rsidR="00721784" w:rsidRPr="005E7556" w14:paraId="2E6D7036" w14:textId="77777777" w:rsidTr="00ED2E9E">
        <w:tc>
          <w:tcPr>
            <w:tcW w:w="2045" w:type="dxa"/>
          </w:tcPr>
          <w:p w14:paraId="5237BE4B"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Local knowledge, understanding of customs and conditions</w:t>
            </w:r>
          </w:p>
          <w:p w14:paraId="3F8C215B" w14:textId="77777777" w:rsidR="00721784" w:rsidRPr="0001335A" w:rsidRDefault="00721784" w:rsidP="003172C9">
            <w:pPr>
              <w:rPr>
                <w:rFonts w:asciiTheme="minorHAnsi" w:hAnsiTheme="minorHAnsi" w:cstheme="minorHAnsi"/>
                <w:b/>
                <w:bCs/>
                <w:sz w:val="20"/>
                <w:szCs w:val="20"/>
              </w:rPr>
            </w:pPr>
          </w:p>
          <w:p w14:paraId="45439D19" w14:textId="77777777" w:rsidR="007E4228" w:rsidRPr="0001335A" w:rsidRDefault="007E4228" w:rsidP="007E4228">
            <w:pPr>
              <w:rPr>
                <w:rFonts w:asciiTheme="minorHAnsi" w:hAnsiTheme="minorHAnsi" w:cstheme="minorHAnsi"/>
                <w:b/>
                <w:bCs/>
                <w:sz w:val="20"/>
                <w:szCs w:val="20"/>
              </w:rPr>
            </w:pPr>
            <w:r w:rsidRPr="0001335A">
              <w:rPr>
                <w:rFonts w:asciiTheme="minorHAnsi" w:hAnsiTheme="minorHAnsi" w:cstheme="minorHAnsi"/>
                <w:b/>
                <w:bCs/>
                <w:sz w:val="20"/>
                <w:szCs w:val="20"/>
              </w:rPr>
              <w:t>Cultural differences</w:t>
            </w:r>
          </w:p>
          <w:p w14:paraId="5B6834EA" w14:textId="77777777" w:rsidR="00721784" w:rsidRPr="0001335A" w:rsidRDefault="00721784" w:rsidP="003172C9">
            <w:pPr>
              <w:rPr>
                <w:rFonts w:asciiTheme="minorHAnsi" w:hAnsiTheme="minorHAnsi" w:cstheme="minorHAnsi"/>
                <w:b/>
                <w:bCs/>
                <w:sz w:val="20"/>
                <w:szCs w:val="20"/>
              </w:rPr>
            </w:pPr>
          </w:p>
        </w:tc>
        <w:tc>
          <w:tcPr>
            <w:tcW w:w="1069" w:type="dxa"/>
          </w:tcPr>
          <w:p w14:paraId="47C2D8BD" w14:textId="77777777" w:rsidR="00721784" w:rsidRPr="00F55D3A" w:rsidRDefault="00721784" w:rsidP="003172C9">
            <w:pPr>
              <w:rPr>
                <w:rFonts w:asciiTheme="minorHAnsi" w:hAnsiTheme="minorHAnsi" w:cstheme="minorHAnsi"/>
                <w:b/>
                <w:sz w:val="20"/>
                <w:szCs w:val="20"/>
                <w:highlight w:val="green"/>
              </w:rPr>
            </w:pPr>
          </w:p>
        </w:tc>
        <w:tc>
          <w:tcPr>
            <w:tcW w:w="3118" w:type="dxa"/>
          </w:tcPr>
          <w:p w14:paraId="19019B70"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Experience of travel to, or working in, the region before</w:t>
            </w:r>
          </w:p>
          <w:p w14:paraId="6DB4C3D1"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Obtain guidance and information from the host organisation</w:t>
            </w:r>
          </w:p>
          <w:p w14:paraId="4AC9289A"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Research via relevant web-sites</w:t>
            </w:r>
          </w:p>
          <w:p w14:paraId="22278991"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dress, behaviours and sensitivities</w:t>
            </w:r>
          </w:p>
          <w:p w14:paraId="61D54F8C" w14:textId="77777777" w:rsidR="00721784"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Local laws, fees or levies.</w:t>
            </w:r>
          </w:p>
          <w:p w14:paraId="73807AFE"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Awareness of attitudes towards protected characteristics, e.g. disability, sexual orientation, gender reassignment etc.</w:t>
            </w:r>
          </w:p>
          <w:p w14:paraId="22FB5D15"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Dress in accordance with local laws/customs</w:t>
            </w:r>
          </w:p>
          <w:p w14:paraId="202EBD61"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Avoid behaviour that may fall foul of local customs/laws/cultures.</w:t>
            </w:r>
          </w:p>
          <w:p w14:paraId="2A0095D3" w14:textId="543DA1BF" w:rsidR="007E4228" w:rsidRPr="00D72F26" w:rsidRDefault="007E4228" w:rsidP="007E4228">
            <w:pPr>
              <w:numPr>
                <w:ilvl w:val="0"/>
                <w:numId w:val="1"/>
              </w:numPr>
              <w:ind w:left="216" w:hanging="216"/>
              <w:rPr>
                <w:rFonts w:asciiTheme="minorHAnsi" w:hAnsiTheme="minorHAnsi" w:cstheme="minorHAnsi"/>
                <w:sz w:val="20"/>
                <w:szCs w:val="20"/>
              </w:rPr>
            </w:pPr>
            <w:r>
              <w:rPr>
                <w:rFonts w:asciiTheme="minorHAnsi" w:hAnsiTheme="minorHAnsi" w:cstheme="minorHAnsi"/>
                <w:sz w:val="20"/>
                <w:szCs w:val="20"/>
              </w:rPr>
              <w:lastRenderedPageBreak/>
              <w:t xml:space="preserve">Report and support at Warwick: </w:t>
            </w:r>
            <w:hyperlink r:id="rId36" w:history="1">
              <w:r w:rsidR="007F1723" w:rsidRPr="00F44C40">
                <w:rPr>
                  <w:rStyle w:val="Hyperlink"/>
                  <w:rFonts w:asciiTheme="minorHAnsi" w:hAnsiTheme="minorHAnsi" w:cstheme="minorHAnsi"/>
                  <w:sz w:val="20"/>
                  <w:szCs w:val="20"/>
                </w:rPr>
                <w:t>https://warwick.ac.uk/students/welcome/spring/livingatuniversity/reportandsupport</w:t>
              </w:r>
            </w:hyperlink>
          </w:p>
          <w:p w14:paraId="4F599FD3" w14:textId="77777777" w:rsidR="00721784" w:rsidRPr="00D72F26" w:rsidRDefault="00721784" w:rsidP="003172C9">
            <w:pPr>
              <w:ind w:left="216" w:hanging="216"/>
              <w:rPr>
                <w:rFonts w:asciiTheme="minorHAnsi" w:hAnsiTheme="minorHAnsi" w:cstheme="minorHAnsi"/>
                <w:sz w:val="20"/>
                <w:szCs w:val="20"/>
              </w:rPr>
            </w:pPr>
          </w:p>
        </w:tc>
        <w:tc>
          <w:tcPr>
            <w:tcW w:w="8364" w:type="dxa"/>
          </w:tcPr>
          <w:p w14:paraId="1A87F172" w14:textId="77777777" w:rsidR="00693D7F" w:rsidRPr="00693D7F" w:rsidRDefault="00693D7F" w:rsidP="00693D7F">
            <w:pPr>
              <w:pStyle w:val="NormalWeb"/>
              <w:spacing w:after="0"/>
              <w:rPr>
                <w:rFonts w:asciiTheme="minorHAnsi" w:hAnsiTheme="minorHAnsi" w:cstheme="minorHAnsi"/>
                <w:sz w:val="20"/>
                <w:szCs w:val="20"/>
              </w:rPr>
            </w:pPr>
            <w:r w:rsidRPr="00693D7F">
              <w:rPr>
                <w:rFonts w:asciiTheme="minorHAnsi" w:hAnsiTheme="minorHAnsi" w:cstheme="minorHAnsi"/>
                <w:sz w:val="20"/>
                <w:szCs w:val="20"/>
              </w:rPr>
              <w:lastRenderedPageBreak/>
              <w:t>Paying for sex is illegal, from 1 July 2025 this will also include the purchase of sexual acts online</w:t>
            </w:r>
          </w:p>
          <w:p w14:paraId="6C465045" w14:textId="77777777" w:rsidR="00693D7F" w:rsidRPr="00693D7F" w:rsidRDefault="00693D7F" w:rsidP="00693D7F">
            <w:pPr>
              <w:pStyle w:val="NormalWeb"/>
              <w:spacing w:after="0"/>
              <w:rPr>
                <w:rFonts w:asciiTheme="minorHAnsi" w:hAnsiTheme="minorHAnsi" w:cstheme="minorHAnsi"/>
                <w:sz w:val="20"/>
                <w:szCs w:val="20"/>
              </w:rPr>
            </w:pPr>
          </w:p>
          <w:p w14:paraId="60824733" w14:textId="77777777" w:rsidR="00693D7F" w:rsidRPr="00693D7F" w:rsidRDefault="00693D7F" w:rsidP="00693D7F">
            <w:pPr>
              <w:pStyle w:val="NormalWeb"/>
              <w:spacing w:after="0"/>
              <w:rPr>
                <w:rFonts w:asciiTheme="minorHAnsi" w:hAnsiTheme="minorHAnsi" w:cstheme="minorHAnsi"/>
                <w:sz w:val="20"/>
                <w:szCs w:val="20"/>
              </w:rPr>
            </w:pPr>
            <w:r w:rsidRPr="00693D7F">
              <w:rPr>
                <w:rFonts w:asciiTheme="minorHAnsi" w:hAnsiTheme="minorHAnsi" w:cstheme="minorHAnsi"/>
                <w:sz w:val="20"/>
                <w:szCs w:val="20"/>
              </w:rPr>
              <w:t>Physical punishment of children is illegal.</w:t>
            </w:r>
          </w:p>
          <w:p w14:paraId="00F24B2B" w14:textId="77777777" w:rsidR="00693D7F" w:rsidRPr="00693D7F" w:rsidRDefault="00693D7F" w:rsidP="00693D7F">
            <w:pPr>
              <w:pStyle w:val="NormalWeb"/>
              <w:spacing w:after="0"/>
              <w:rPr>
                <w:rFonts w:asciiTheme="minorHAnsi" w:hAnsiTheme="minorHAnsi" w:cstheme="minorHAnsi"/>
                <w:sz w:val="20"/>
                <w:szCs w:val="20"/>
              </w:rPr>
            </w:pPr>
          </w:p>
          <w:p w14:paraId="6A3A69B7" w14:textId="77777777" w:rsidR="00693D7F" w:rsidRPr="00693D7F" w:rsidRDefault="00693D7F" w:rsidP="00693D7F">
            <w:pPr>
              <w:pStyle w:val="NormalWeb"/>
              <w:spacing w:after="0"/>
              <w:rPr>
                <w:rFonts w:asciiTheme="minorHAnsi" w:hAnsiTheme="minorHAnsi" w:cstheme="minorHAnsi"/>
                <w:sz w:val="20"/>
                <w:szCs w:val="20"/>
              </w:rPr>
            </w:pPr>
            <w:r w:rsidRPr="00693D7F">
              <w:rPr>
                <w:rFonts w:asciiTheme="minorHAnsi" w:hAnsiTheme="minorHAnsi" w:cstheme="minorHAnsi"/>
                <w:sz w:val="20"/>
                <w:szCs w:val="20"/>
              </w:rPr>
              <w:t>Illegal drugs</w:t>
            </w:r>
          </w:p>
          <w:p w14:paraId="5DF67B0E" w14:textId="77777777" w:rsidR="00693D7F" w:rsidRPr="00693D7F" w:rsidRDefault="00693D7F" w:rsidP="00693D7F">
            <w:pPr>
              <w:pStyle w:val="NormalWeb"/>
              <w:spacing w:after="0"/>
              <w:rPr>
                <w:rFonts w:asciiTheme="minorHAnsi" w:hAnsiTheme="minorHAnsi" w:cstheme="minorHAnsi"/>
                <w:sz w:val="20"/>
                <w:szCs w:val="20"/>
              </w:rPr>
            </w:pPr>
            <w:r w:rsidRPr="00693D7F">
              <w:rPr>
                <w:rFonts w:asciiTheme="minorHAnsi" w:hAnsiTheme="minorHAnsi" w:cstheme="minorHAnsi"/>
                <w:sz w:val="20"/>
                <w:szCs w:val="20"/>
              </w:rPr>
              <w:t>Illegal drugs, including cannabis, are strictly prohibited, even in small quantities. Severe penalties apply for possessing, using or smuggling illegal drugs, including when transiting through airports. You should expect long jail sentences of up to 10 years  and heavy fines.</w:t>
            </w:r>
          </w:p>
          <w:p w14:paraId="53DBAAC4" w14:textId="77777777" w:rsidR="00693D7F" w:rsidRPr="00693D7F" w:rsidRDefault="00693D7F" w:rsidP="00693D7F">
            <w:pPr>
              <w:pStyle w:val="NormalWeb"/>
              <w:spacing w:after="0"/>
              <w:rPr>
                <w:rFonts w:asciiTheme="minorHAnsi" w:hAnsiTheme="minorHAnsi" w:cstheme="minorHAnsi"/>
                <w:sz w:val="20"/>
                <w:szCs w:val="20"/>
              </w:rPr>
            </w:pPr>
          </w:p>
          <w:p w14:paraId="3C55460F" w14:textId="2D330383" w:rsidR="00721784" w:rsidRPr="001E649A" w:rsidRDefault="00693D7F" w:rsidP="00693D7F">
            <w:pPr>
              <w:pStyle w:val="NormalWeb"/>
              <w:spacing w:after="0"/>
              <w:rPr>
                <w:rFonts w:asciiTheme="minorHAnsi" w:hAnsiTheme="minorHAnsi" w:cstheme="minorHAnsi"/>
                <w:sz w:val="20"/>
                <w:szCs w:val="20"/>
              </w:rPr>
            </w:pPr>
            <w:r w:rsidRPr="00693D7F">
              <w:rPr>
                <w:rFonts w:asciiTheme="minorHAnsi" w:hAnsiTheme="minorHAnsi" w:cstheme="minorHAnsi"/>
                <w:sz w:val="20"/>
                <w:szCs w:val="20"/>
              </w:rPr>
              <w:lastRenderedPageBreak/>
              <w:t>Airports in Sweden have excellent technology and security for detecting illegal items. This is also used to scan the baggage of transiting passengers.</w:t>
            </w:r>
          </w:p>
        </w:tc>
      </w:tr>
      <w:tr w:rsidR="00721784" w:rsidRPr="005E7556" w14:paraId="5EEC2EE6" w14:textId="77777777" w:rsidTr="00ED2E9E">
        <w:tc>
          <w:tcPr>
            <w:tcW w:w="2045" w:type="dxa"/>
            <w:tcBorders>
              <w:top w:val="single" w:sz="4" w:space="0" w:color="auto"/>
              <w:left w:val="single" w:sz="4" w:space="0" w:color="auto"/>
              <w:bottom w:val="single" w:sz="4" w:space="0" w:color="auto"/>
              <w:right w:val="single" w:sz="4" w:space="0" w:color="auto"/>
            </w:tcBorders>
            <w:vAlign w:val="center"/>
          </w:tcPr>
          <w:p w14:paraId="37769B63" w14:textId="77777777" w:rsidR="00721784" w:rsidRPr="0001335A" w:rsidRDefault="00721784" w:rsidP="00F9532F">
            <w:pPr>
              <w:rPr>
                <w:rFonts w:asciiTheme="minorHAnsi" w:hAnsiTheme="minorHAnsi" w:cstheme="minorHAnsi"/>
                <w:b/>
                <w:bCs/>
                <w:sz w:val="20"/>
                <w:szCs w:val="20"/>
              </w:rPr>
            </w:pPr>
            <w:r w:rsidRPr="00F9532F">
              <w:rPr>
                <w:rFonts w:asciiTheme="minorHAnsi" w:hAnsiTheme="minorHAnsi" w:cstheme="minorHAnsi"/>
                <w:b/>
                <w:bCs/>
                <w:sz w:val="20"/>
                <w:szCs w:val="20"/>
              </w:rPr>
              <w:lastRenderedPageBreak/>
              <w:t>Equality and Diversity LGBTQ information</w:t>
            </w:r>
          </w:p>
        </w:tc>
        <w:tc>
          <w:tcPr>
            <w:tcW w:w="1069" w:type="dxa"/>
            <w:tcBorders>
              <w:top w:val="single" w:sz="4" w:space="0" w:color="auto"/>
              <w:left w:val="single" w:sz="4" w:space="0" w:color="auto"/>
              <w:bottom w:val="single" w:sz="4" w:space="0" w:color="auto"/>
              <w:right w:val="single" w:sz="4" w:space="0" w:color="auto"/>
            </w:tcBorders>
            <w:vAlign w:val="center"/>
          </w:tcPr>
          <w:p w14:paraId="5C3401A6" w14:textId="77777777" w:rsidR="00721784" w:rsidRPr="0012595F" w:rsidRDefault="00721784" w:rsidP="00F9532F">
            <w:pPr>
              <w:rPr>
                <w:rFonts w:asciiTheme="minorHAnsi" w:hAnsiTheme="minorHAnsi" w:cstheme="minorHAnsi"/>
                <w:b/>
                <w:color w:val="00B050"/>
                <w:sz w:val="20"/>
                <w:szCs w:val="20"/>
              </w:rPr>
            </w:pPr>
          </w:p>
        </w:tc>
        <w:tc>
          <w:tcPr>
            <w:tcW w:w="3118" w:type="dxa"/>
            <w:tcBorders>
              <w:top w:val="single" w:sz="4" w:space="0" w:color="auto"/>
              <w:left w:val="single" w:sz="4" w:space="0" w:color="auto"/>
              <w:bottom w:val="single" w:sz="4" w:space="0" w:color="auto"/>
              <w:right w:val="single" w:sz="4" w:space="0" w:color="auto"/>
            </w:tcBorders>
            <w:vAlign w:val="center"/>
          </w:tcPr>
          <w:p w14:paraId="52303198" w14:textId="170289DB" w:rsidR="00721784" w:rsidRPr="00F9532F" w:rsidRDefault="00721784" w:rsidP="00E336B9">
            <w:pPr>
              <w:rPr>
                <w:rFonts w:asciiTheme="minorHAnsi" w:hAnsiTheme="minorHAnsi" w:cstheme="minorHAnsi"/>
                <w:sz w:val="20"/>
                <w:szCs w:val="20"/>
              </w:rPr>
            </w:pPr>
          </w:p>
        </w:tc>
        <w:tc>
          <w:tcPr>
            <w:tcW w:w="8364" w:type="dxa"/>
            <w:tcBorders>
              <w:top w:val="single" w:sz="4" w:space="0" w:color="auto"/>
              <w:left w:val="single" w:sz="4" w:space="0" w:color="auto"/>
              <w:bottom w:val="single" w:sz="4" w:space="0" w:color="auto"/>
              <w:right w:val="single" w:sz="4" w:space="0" w:color="auto"/>
            </w:tcBorders>
          </w:tcPr>
          <w:p w14:paraId="6B600D54" w14:textId="4F25CB9C" w:rsidR="00721784" w:rsidRPr="00391D3A" w:rsidRDefault="00693D7F" w:rsidP="00300F5F">
            <w:pPr>
              <w:pStyle w:val="NormalWeb"/>
              <w:shd w:val="clear" w:color="auto" w:fill="FFFFFF"/>
              <w:spacing w:before="0" w:beforeAutospacing="0" w:after="0" w:afterAutospacing="0"/>
              <w:rPr>
                <w:rFonts w:asciiTheme="minorHAnsi" w:hAnsiTheme="minorHAnsi" w:cstheme="minorHAnsi"/>
                <w:sz w:val="20"/>
                <w:szCs w:val="20"/>
                <w:highlight w:val="yellow"/>
              </w:rPr>
            </w:pPr>
            <w:r w:rsidRPr="00693D7F">
              <w:rPr>
                <w:rFonts w:asciiTheme="minorHAnsi" w:hAnsiTheme="minorHAnsi" w:cstheme="minorHAnsi"/>
                <w:sz w:val="20"/>
                <w:szCs w:val="20"/>
              </w:rPr>
              <w:t>Same-sex sexual activity is legal in Sweden. Read more </w:t>
            </w:r>
            <w:hyperlink r:id="rId37" w:history="1">
              <w:r w:rsidRPr="00693D7F">
                <w:rPr>
                  <w:rStyle w:val="Hyperlink"/>
                  <w:rFonts w:asciiTheme="minorHAnsi" w:hAnsiTheme="minorHAnsi" w:cstheme="minorHAnsi"/>
                  <w:sz w:val="20"/>
                  <w:szCs w:val="20"/>
                </w:rPr>
                <w:t>advice for LGBT+ travellers</w:t>
              </w:r>
            </w:hyperlink>
            <w:r w:rsidRPr="00693D7F">
              <w:rPr>
                <w:rFonts w:asciiTheme="minorHAnsi" w:hAnsiTheme="minorHAnsi" w:cstheme="minorHAnsi"/>
                <w:sz w:val="20"/>
                <w:szCs w:val="20"/>
              </w:rPr>
              <w:t>.</w:t>
            </w:r>
          </w:p>
        </w:tc>
      </w:tr>
      <w:tr w:rsidR="00721784" w:rsidRPr="005E7556" w14:paraId="1EEB8EA5" w14:textId="77777777" w:rsidTr="00ED2E9E">
        <w:tc>
          <w:tcPr>
            <w:tcW w:w="2045" w:type="dxa"/>
          </w:tcPr>
          <w:p w14:paraId="28312963"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 xml:space="preserve">Social/Political Unrest or Terrorism: </w:t>
            </w:r>
          </w:p>
          <w:p w14:paraId="010D9449" w14:textId="77777777" w:rsidR="00721784" w:rsidRPr="0001335A" w:rsidRDefault="00721784" w:rsidP="007459BB">
            <w:pPr>
              <w:rPr>
                <w:rFonts w:asciiTheme="minorHAnsi" w:hAnsiTheme="minorHAnsi" w:cstheme="minorHAnsi"/>
                <w:b/>
                <w:bCs/>
                <w:sz w:val="20"/>
                <w:szCs w:val="20"/>
              </w:rPr>
            </w:pPr>
          </w:p>
          <w:p w14:paraId="00FE556B" w14:textId="77777777" w:rsidR="00721784" w:rsidRPr="0001335A" w:rsidRDefault="00721784" w:rsidP="007459BB">
            <w:pPr>
              <w:rPr>
                <w:rFonts w:asciiTheme="minorHAnsi" w:hAnsiTheme="minorHAnsi" w:cstheme="minorHAnsi"/>
                <w:b/>
                <w:bCs/>
                <w:sz w:val="20"/>
                <w:szCs w:val="20"/>
              </w:rPr>
            </w:pPr>
          </w:p>
          <w:p w14:paraId="381F9362" w14:textId="77777777" w:rsidR="00721784" w:rsidRPr="0001335A" w:rsidRDefault="00721784" w:rsidP="00E93587">
            <w:pPr>
              <w:rPr>
                <w:rFonts w:asciiTheme="minorHAnsi" w:hAnsiTheme="minorHAnsi" w:cstheme="minorHAnsi"/>
                <w:b/>
                <w:bCs/>
                <w:sz w:val="20"/>
                <w:szCs w:val="20"/>
              </w:rPr>
            </w:pPr>
          </w:p>
        </w:tc>
        <w:tc>
          <w:tcPr>
            <w:tcW w:w="1069" w:type="dxa"/>
          </w:tcPr>
          <w:p w14:paraId="2E65EDB4" w14:textId="77777777" w:rsidR="00721784" w:rsidRPr="00F55D3A" w:rsidRDefault="00721784" w:rsidP="007459BB">
            <w:pPr>
              <w:rPr>
                <w:rFonts w:asciiTheme="minorHAnsi" w:hAnsiTheme="minorHAnsi" w:cstheme="minorHAnsi"/>
                <w:b/>
                <w:sz w:val="20"/>
                <w:szCs w:val="20"/>
                <w:highlight w:val="green"/>
              </w:rPr>
            </w:pPr>
          </w:p>
        </w:tc>
        <w:tc>
          <w:tcPr>
            <w:tcW w:w="3118" w:type="dxa"/>
          </w:tcPr>
          <w:p w14:paraId="175CEE7B" w14:textId="75F1C724"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Check the FC</w:t>
            </w:r>
            <w:r w:rsidR="00E336B9">
              <w:rPr>
                <w:rFonts w:asciiTheme="minorHAnsi" w:hAnsiTheme="minorHAnsi" w:cstheme="minorHAnsi"/>
                <w:sz w:val="20"/>
                <w:szCs w:val="20"/>
              </w:rPr>
              <w:t>D</w:t>
            </w:r>
            <w:r w:rsidRPr="00D72F26">
              <w:rPr>
                <w:rFonts w:asciiTheme="minorHAnsi" w:hAnsiTheme="minorHAnsi" w:cstheme="minorHAnsi"/>
                <w:sz w:val="20"/>
                <w:szCs w:val="20"/>
              </w:rPr>
              <w:t>O website for up-to-date advice.</w:t>
            </w:r>
          </w:p>
          <w:p w14:paraId="6335A139" w14:textId="5771A7E3"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If the FC</w:t>
            </w:r>
            <w:r w:rsidR="00E336B9">
              <w:rPr>
                <w:rFonts w:asciiTheme="minorHAnsi" w:hAnsiTheme="minorHAnsi" w:cstheme="minorHAnsi"/>
                <w:sz w:val="20"/>
                <w:szCs w:val="20"/>
              </w:rPr>
              <w:t>D</w:t>
            </w:r>
            <w:r w:rsidRPr="00D72F26">
              <w:rPr>
                <w:rFonts w:asciiTheme="minorHAnsi" w:hAnsiTheme="minorHAnsi" w:cstheme="minorHAnsi"/>
                <w:sz w:val="20"/>
                <w:szCs w:val="20"/>
              </w:rPr>
              <w:t xml:space="preserve">O advises against travel to destination(s) on safety/security grounds then seek approval from HoD/Line Manager </w:t>
            </w:r>
          </w:p>
          <w:p w14:paraId="1B76FEEC" w14:textId="3E429A63"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not just the country in question but also any territories as identified in FC</w:t>
            </w:r>
            <w:r w:rsidR="00E336B9">
              <w:rPr>
                <w:rFonts w:asciiTheme="minorHAnsi" w:hAnsiTheme="minorHAnsi" w:cstheme="minorHAnsi"/>
                <w:sz w:val="20"/>
                <w:szCs w:val="20"/>
              </w:rPr>
              <w:t>D</w:t>
            </w:r>
            <w:r w:rsidRPr="00D72F26">
              <w:rPr>
                <w:rFonts w:asciiTheme="minorHAnsi" w:hAnsiTheme="minorHAnsi" w:cstheme="minorHAnsi"/>
                <w:sz w:val="20"/>
                <w:szCs w:val="20"/>
              </w:rPr>
              <w:t>O pages</w:t>
            </w:r>
          </w:p>
          <w:p w14:paraId="3F1E56D6" w14:textId="77777777"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Reschedule visit or modify itinerary if at all feasible.</w:t>
            </w:r>
          </w:p>
          <w:p w14:paraId="09F624F0" w14:textId="77777777" w:rsidR="00721784" w:rsidRPr="00D72F26" w:rsidRDefault="00721784" w:rsidP="00A83093">
            <w:pPr>
              <w:ind w:left="216" w:hanging="216"/>
              <w:rPr>
                <w:rFonts w:asciiTheme="minorHAnsi" w:hAnsiTheme="minorHAnsi" w:cstheme="minorHAnsi"/>
                <w:sz w:val="20"/>
                <w:szCs w:val="20"/>
              </w:rPr>
            </w:pPr>
          </w:p>
        </w:tc>
        <w:tc>
          <w:tcPr>
            <w:tcW w:w="8364" w:type="dxa"/>
          </w:tcPr>
          <w:p w14:paraId="68A7EE7D" w14:textId="77777777" w:rsidR="00693D7F" w:rsidRPr="00693D7F" w:rsidRDefault="00693D7F" w:rsidP="00693D7F">
            <w:pPr>
              <w:pStyle w:val="NormalWeb"/>
              <w:spacing w:after="0"/>
              <w:rPr>
                <w:rFonts w:asciiTheme="minorHAnsi" w:hAnsiTheme="minorHAnsi" w:cstheme="minorHAnsi"/>
                <w:sz w:val="20"/>
                <w:szCs w:val="20"/>
              </w:rPr>
            </w:pPr>
            <w:r w:rsidRPr="00693D7F">
              <w:rPr>
                <w:rFonts w:asciiTheme="minorHAnsi" w:hAnsiTheme="minorHAnsi" w:cstheme="minorHAnsi"/>
                <w:sz w:val="20"/>
                <w:szCs w:val="20"/>
              </w:rPr>
              <w:t>Terrorism</w:t>
            </w:r>
          </w:p>
          <w:p w14:paraId="0D751A17" w14:textId="77777777" w:rsidR="00693D7F" w:rsidRPr="00693D7F" w:rsidRDefault="00693D7F" w:rsidP="00693D7F">
            <w:pPr>
              <w:pStyle w:val="NormalWeb"/>
              <w:spacing w:after="0"/>
              <w:rPr>
                <w:rFonts w:asciiTheme="minorHAnsi" w:hAnsiTheme="minorHAnsi" w:cstheme="minorHAnsi"/>
                <w:sz w:val="20"/>
                <w:szCs w:val="20"/>
              </w:rPr>
            </w:pPr>
            <w:r w:rsidRPr="00693D7F">
              <w:rPr>
                <w:rFonts w:asciiTheme="minorHAnsi" w:hAnsiTheme="minorHAnsi" w:cstheme="minorHAnsi"/>
                <w:sz w:val="20"/>
                <w:szCs w:val="20"/>
              </w:rPr>
              <w:t>There is a high threat of terrorist attack globally affecting UK interests and British nationals, including from groups and individuals who view the UK and British nationals as targets. Stay aware of your surroundings at all times.     </w:t>
            </w:r>
          </w:p>
          <w:p w14:paraId="60768E50" w14:textId="77777777" w:rsidR="00693D7F" w:rsidRPr="00693D7F" w:rsidRDefault="00693D7F" w:rsidP="00693D7F">
            <w:pPr>
              <w:pStyle w:val="NormalWeb"/>
              <w:spacing w:after="0"/>
              <w:rPr>
                <w:rFonts w:asciiTheme="minorHAnsi" w:hAnsiTheme="minorHAnsi" w:cstheme="minorHAnsi"/>
                <w:sz w:val="20"/>
                <w:szCs w:val="20"/>
              </w:rPr>
            </w:pPr>
            <w:r w:rsidRPr="00693D7F">
              <w:rPr>
                <w:rFonts w:asciiTheme="minorHAnsi" w:hAnsiTheme="minorHAnsi" w:cstheme="minorHAnsi"/>
                <w:sz w:val="20"/>
                <w:szCs w:val="20"/>
              </w:rPr>
              <w:t>UK Counter Terrorism Policing has information and advice on </w:t>
            </w:r>
            <w:hyperlink r:id="rId38" w:history="1">
              <w:r w:rsidRPr="00693D7F">
                <w:rPr>
                  <w:rStyle w:val="Hyperlink"/>
                  <w:rFonts w:asciiTheme="minorHAnsi" w:hAnsiTheme="minorHAnsi" w:cstheme="minorHAnsi"/>
                  <w:sz w:val="20"/>
                  <w:szCs w:val="20"/>
                </w:rPr>
                <w:t>staying safe abroad</w:t>
              </w:r>
            </w:hyperlink>
            <w:r w:rsidRPr="00693D7F">
              <w:rPr>
                <w:rFonts w:asciiTheme="minorHAnsi" w:hAnsiTheme="minorHAnsi" w:cstheme="minorHAnsi"/>
                <w:sz w:val="20"/>
                <w:szCs w:val="20"/>
              </w:rPr>
              <w:t> and what to do in the event of a terrorist attack. Find out </w:t>
            </w:r>
            <w:hyperlink r:id="rId39" w:history="1">
              <w:r w:rsidRPr="00693D7F">
                <w:rPr>
                  <w:rStyle w:val="Hyperlink"/>
                  <w:rFonts w:asciiTheme="minorHAnsi" w:hAnsiTheme="minorHAnsi" w:cstheme="minorHAnsi"/>
                  <w:sz w:val="20"/>
                  <w:szCs w:val="20"/>
                </w:rPr>
                <w:t>how to reduce your risk from terrorism while abroad</w:t>
              </w:r>
            </w:hyperlink>
            <w:r w:rsidRPr="00693D7F">
              <w:rPr>
                <w:rFonts w:asciiTheme="minorHAnsi" w:hAnsiTheme="minorHAnsi" w:cstheme="minorHAnsi"/>
                <w:sz w:val="20"/>
                <w:szCs w:val="20"/>
              </w:rPr>
              <w:t>.</w:t>
            </w:r>
          </w:p>
          <w:p w14:paraId="3F3E887A" w14:textId="77777777" w:rsidR="00693D7F" w:rsidRPr="00693D7F" w:rsidRDefault="00693D7F" w:rsidP="00693D7F">
            <w:pPr>
              <w:pStyle w:val="NormalWeb"/>
              <w:spacing w:after="0"/>
              <w:rPr>
                <w:rFonts w:asciiTheme="minorHAnsi" w:hAnsiTheme="minorHAnsi" w:cstheme="minorHAnsi"/>
                <w:sz w:val="20"/>
                <w:szCs w:val="20"/>
              </w:rPr>
            </w:pPr>
            <w:r w:rsidRPr="00693D7F">
              <w:rPr>
                <w:rFonts w:asciiTheme="minorHAnsi" w:hAnsiTheme="minorHAnsi" w:cstheme="minorHAnsi"/>
                <w:sz w:val="20"/>
                <w:szCs w:val="20"/>
              </w:rPr>
              <w:t>Terrorism in Sweden</w:t>
            </w:r>
          </w:p>
          <w:p w14:paraId="5D067BFF" w14:textId="77777777" w:rsidR="00693D7F" w:rsidRPr="00693D7F" w:rsidRDefault="00693D7F" w:rsidP="00693D7F">
            <w:pPr>
              <w:pStyle w:val="NormalWeb"/>
              <w:spacing w:after="0"/>
              <w:rPr>
                <w:rFonts w:asciiTheme="minorHAnsi" w:hAnsiTheme="minorHAnsi" w:cstheme="minorHAnsi"/>
                <w:sz w:val="20"/>
                <w:szCs w:val="20"/>
              </w:rPr>
            </w:pPr>
            <w:r w:rsidRPr="00693D7F">
              <w:rPr>
                <w:rFonts w:asciiTheme="minorHAnsi" w:hAnsiTheme="minorHAnsi" w:cstheme="minorHAnsi"/>
                <w:sz w:val="20"/>
                <w:szCs w:val="20"/>
              </w:rPr>
              <w:t>Terrorists are likely to try to carry out attacks in Sweden.</w:t>
            </w:r>
          </w:p>
          <w:p w14:paraId="5CCFD102" w14:textId="77777777" w:rsidR="00693D7F" w:rsidRPr="00693D7F" w:rsidRDefault="00693D7F" w:rsidP="00693D7F">
            <w:pPr>
              <w:pStyle w:val="NormalWeb"/>
              <w:spacing w:after="0"/>
              <w:rPr>
                <w:rFonts w:asciiTheme="minorHAnsi" w:hAnsiTheme="minorHAnsi" w:cstheme="minorHAnsi"/>
                <w:sz w:val="20"/>
                <w:szCs w:val="20"/>
              </w:rPr>
            </w:pPr>
            <w:r w:rsidRPr="00693D7F">
              <w:rPr>
                <w:rFonts w:asciiTheme="minorHAnsi" w:hAnsiTheme="minorHAnsi" w:cstheme="minorHAnsi"/>
                <w:sz w:val="20"/>
                <w:szCs w:val="20"/>
              </w:rPr>
              <w:t>Attacks could be indiscriminate, including in places frequented by foreign nationals.</w:t>
            </w:r>
          </w:p>
          <w:p w14:paraId="2B921EBB" w14:textId="77777777" w:rsidR="00693D7F" w:rsidRPr="00693D7F" w:rsidRDefault="00693D7F" w:rsidP="00693D7F">
            <w:pPr>
              <w:pStyle w:val="NormalWeb"/>
              <w:spacing w:after="0"/>
              <w:rPr>
                <w:rFonts w:asciiTheme="minorHAnsi" w:hAnsiTheme="minorHAnsi" w:cstheme="minorHAnsi"/>
                <w:sz w:val="20"/>
                <w:szCs w:val="20"/>
              </w:rPr>
            </w:pPr>
            <w:r w:rsidRPr="00693D7F">
              <w:rPr>
                <w:rFonts w:asciiTheme="minorHAnsi" w:hAnsiTheme="minorHAnsi" w:cstheme="minorHAnsi"/>
                <w:sz w:val="20"/>
                <w:szCs w:val="20"/>
              </w:rPr>
              <w:t>The authorities in Sweden have successfully disrupted a number of planned attacks and made a number of arrests.</w:t>
            </w:r>
          </w:p>
          <w:p w14:paraId="1FB1C015" w14:textId="77777777" w:rsidR="00693D7F" w:rsidRPr="00693D7F" w:rsidRDefault="00693D7F" w:rsidP="00693D7F">
            <w:pPr>
              <w:pStyle w:val="NormalWeb"/>
              <w:spacing w:after="0"/>
              <w:rPr>
                <w:rFonts w:asciiTheme="minorHAnsi" w:hAnsiTheme="minorHAnsi" w:cstheme="minorHAnsi"/>
                <w:sz w:val="20"/>
                <w:szCs w:val="20"/>
              </w:rPr>
            </w:pPr>
            <w:r w:rsidRPr="00693D7F">
              <w:rPr>
                <w:rFonts w:asciiTheme="minorHAnsi" w:hAnsiTheme="minorHAnsi" w:cstheme="minorHAnsi"/>
                <w:sz w:val="20"/>
                <w:szCs w:val="20"/>
              </w:rPr>
              <w:t>Political demonstrations</w:t>
            </w:r>
          </w:p>
          <w:p w14:paraId="0122986F" w14:textId="77777777" w:rsidR="00693D7F" w:rsidRPr="00693D7F" w:rsidRDefault="00693D7F" w:rsidP="00693D7F">
            <w:pPr>
              <w:pStyle w:val="NormalWeb"/>
              <w:spacing w:after="0"/>
              <w:rPr>
                <w:rFonts w:asciiTheme="minorHAnsi" w:hAnsiTheme="minorHAnsi" w:cstheme="minorHAnsi"/>
                <w:sz w:val="20"/>
                <w:szCs w:val="20"/>
              </w:rPr>
            </w:pPr>
            <w:r w:rsidRPr="00693D7F">
              <w:rPr>
                <w:rFonts w:asciiTheme="minorHAnsi" w:hAnsiTheme="minorHAnsi" w:cstheme="minorHAnsi"/>
                <w:sz w:val="20"/>
                <w:szCs w:val="20"/>
              </w:rPr>
              <w:t>Demonstrations in Sweden are usually peaceful. Avoid demonstrations wherever possible and follow the advice of the local authorities.</w:t>
            </w:r>
          </w:p>
          <w:p w14:paraId="42F3D2D2" w14:textId="127B0D1D" w:rsidR="00721784" w:rsidRPr="00300F5F" w:rsidRDefault="00721784" w:rsidP="00300F5F">
            <w:pPr>
              <w:pStyle w:val="NormalWeb"/>
              <w:spacing w:after="0"/>
              <w:rPr>
                <w:rFonts w:asciiTheme="minorHAnsi" w:hAnsiTheme="minorHAnsi" w:cstheme="minorHAnsi"/>
                <w:sz w:val="20"/>
                <w:szCs w:val="20"/>
              </w:rPr>
            </w:pPr>
          </w:p>
        </w:tc>
      </w:tr>
      <w:tr w:rsidR="00721784" w:rsidRPr="005E7556" w14:paraId="0C630C35" w14:textId="77777777" w:rsidTr="00ED2E9E">
        <w:tc>
          <w:tcPr>
            <w:tcW w:w="2045" w:type="dxa"/>
          </w:tcPr>
          <w:p w14:paraId="01D5B75C" w14:textId="77777777" w:rsidR="007E4228" w:rsidRPr="0001335A" w:rsidRDefault="007E4228" w:rsidP="007E4228">
            <w:pPr>
              <w:rPr>
                <w:rFonts w:asciiTheme="minorHAnsi" w:hAnsiTheme="minorHAnsi" w:cstheme="minorHAnsi"/>
                <w:b/>
                <w:bCs/>
                <w:sz w:val="20"/>
                <w:szCs w:val="20"/>
              </w:rPr>
            </w:pPr>
            <w:r w:rsidRPr="0001335A">
              <w:rPr>
                <w:rFonts w:asciiTheme="minorHAnsi" w:hAnsiTheme="minorHAnsi" w:cstheme="minorHAnsi"/>
                <w:b/>
                <w:bCs/>
                <w:sz w:val="20"/>
                <w:szCs w:val="20"/>
              </w:rPr>
              <w:t>Crime:</w:t>
            </w:r>
          </w:p>
          <w:p w14:paraId="08A01F19" w14:textId="77777777" w:rsidR="007E4228" w:rsidRDefault="007E4228" w:rsidP="00F55D3A">
            <w:pPr>
              <w:rPr>
                <w:rFonts w:asciiTheme="minorHAnsi" w:hAnsiTheme="minorHAnsi" w:cstheme="minorHAnsi"/>
                <w:b/>
                <w:bCs/>
                <w:sz w:val="20"/>
                <w:szCs w:val="20"/>
              </w:rPr>
            </w:pPr>
          </w:p>
          <w:p w14:paraId="4DCC06F0" w14:textId="36A5905D" w:rsidR="00721784" w:rsidRDefault="00721784" w:rsidP="00F55D3A">
            <w:pPr>
              <w:rPr>
                <w:rFonts w:asciiTheme="minorHAnsi" w:hAnsiTheme="minorHAnsi" w:cstheme="minorHAnsi"/>
                <w:b/>
                <w:bCs/>
                <w:sz w:val="20"/>
                <w:szCs w:val="20"/>
              </w:rPr>
            </w:pPr>
            <w:r w:rsidRPr="0001335A">
              <w:rPr>
                <w:rFonts w:asciiTheme="minorHAnsi" w:hAnsiTheme="minorHAnsi" w:cstheme="minorHAnsi"/>
                <w:b/>
                <w:bCs/>
                <w:sz w:val="20"/>
                <w:szCs w:val="20"/>
              </w:rPr>
              <w:t>Personal attack / kidnap: Dangers associated with travelling alone; arriving at night, etc.:</w:t>
            </w:r>
          </w:p>
          <w:p w14:paraId="6ADCF864" w14:textId="77777777" w:rsidR="007E4228" w:rsidRDefault="007E4228" w:rsidP="00F55D3A">
            <w:pPr>
              <w:rPr>
                <w:rFonts w:asciiTheme="minorHAnsi" w:hAnsiTheme="minorHAnsi" w:cstheme="minorHAnsi"/>
                <w:b/>
                <w:bCs/>
                <w:sz w:val="20"/>
                <w:szCs w:val="20"/>
              </w:rPr>
            </w:pPr>
          </w:p>
          <w:p w14:paraId="2A06284C" w14:textId="4944C513" w:rsidR="007E4228" w:rsidRPr="0001335A" w:rsidRDefault="007E4228" w:rsidP="00F55D3A">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Theft or loss of ID documents and other belongings: passport, driving license, bank cards, travel tickets, laptop</w:t>
            </w:r>
          </w:p>
          <w:p w14:paraId="27330B77" w14:textId="77777777" w:rsidR="00721784" w:rsidRPr="0001335A" w:rsidRDefault="00721784" w:rsidP="00F55D3A">
            <w:pPr>
              <w:rPr>
                <w:rFonts w:asciiTheme="minorHAnsi" w:hAnsiTheme="minorHAnsi" w:cstheme="minorHAnsi"/>
                <w:b/>
                <w:bCs/>
                <w:sz w:val="20"/>
                <w:szCs w:val="20"/>
              </w:rPr>
            </w:pPr>
          </w:p>
        </w:tc>
        <w:tc>
          <w:tcPr>
            <w:tcW w:w="1069" w:type="dxa"/>
          </w:tcPr>
          <w:p w14:paraId="6C4BABBF" w14:textId="77777777" w:rsidR="00721784" w:rsidRPr="00F55D3A" w:rsidRDefault="00721784" w:rsidP="00F55D3A">
            <w:pPr>
              <w:rPr>
                <w:rFonts w:asciiTheme="minorHAnsi" w:hAnsiTheme="minorHAnsi" w:cstheme="minorHAnsi"/>
                <w:b/>
                <w:sz w:val="20"/>
                <w:szCs w:val="20"/>
                <w:highlight w:val="green"/>
              </w:rPr>
            </w:pPr>
          </w:p>
        </w:tc>
        <w:tc>
          <w:tcPr>
            <w:tcW w:w="3118" w:type="dxa"/>
          </w:tcPr>
          <w:p w14:paraId="29D933F9" w14:textId="7E3EE6D2" w:rsidR="007E4228" w:rsidRPr="00D72F26"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Awareness of risk of theft or pickpockets</w:t>
            </w:r>
          </w:p>
          <w:p w14:paraId="0CAB9A85" w14:textId="03DDEA9C" w:rsidR="007E4228"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Awareness of local scams or hotspots</w:t>
            </w:r>
          </w:p>
          <w:p w14:paraId="63FE70B0" w14:textId="2CAD31E3" w:rsidR="007E4228" w:rsidRPr="00D72F26"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Cash and card security/awareness</w:t>
            </w:r>
          </w:p>
          <w:p w14:paraId="4AF09BFE" w14:textId="2E53A999"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Be aware of specific local risks</w:t>
            </w:r>
          </w:p>
          <w:p w14:paraId="2E089E39" w14:textId="5E931099"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lastRenderedPageBreak/>
              <w:t xml:space="preserve">Precautionary measures should be taken to protect personal safety. </w:t>
            </w:r>
          </w:p>
          <w:p w14:paraId="1BAAB079"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Inform hosts of itinerary. </w:t>
            </w:r>
          </w:p>
          <w:p w14:paraId="7E40DB88"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Be aware of specific local risks.</w:t>
            </w:r>
          </w:p>
          <w:p w14:paraId="1932FED9"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Travel during daylight hours if possible.</w:t>
            </w:r>
          </w:p>
          <w:p w14:paraId="42B47C39"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Keep items secure. </w:t>
            </w:r>
          </w:p>
          <w:p w14:paraId="210E7CC3"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Record details of numbers, issue dates, etc. and store separately both with you and at home.</w:t>
            </w:r>
          </w:p>
          <w:p w14:paraId="43D50774"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Have emergency contact numbers</w:t>
            </w:r>
          </w:p>
          <w:p w14:paraId="5E8BB2F9"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Report to police if theft suspected</w:t>
            </w:r>
          </w:p>
          <w:p w14:paraId="305DDF63"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Minimise amount of cash carried</w:t>
            </w:r>
          </w:p>
          <w:p w14:paraId="546789D9" w14:textId="77777777" w:rsidR="00721784" w:rsidRPr="00D72F26" w:rsidRDefault="00721784" w:rsidP="00F55D3A">
            <w:pPr>
              <w:ind w:left="216" w:hanging="216"/>
              <w:rPr>
                <w:rFonts w:asciiTheme="minorHAnsi" w:hAnsiTheme="minorHAnsi" w:cstheme="minorHAnsi"/>
                <w:sz w:val="20"/>
                <w:szCs w:val="20"/>
              </w:rPr>
            </w:pPr>
          </w:p>
        </w:tc>
        <w:tc>
          <w:tcPr>
            <w:tcW w:w="8364" w:type="dxa"/>
          </w:tcPr>
          <w:p w14:paraId="5833C220" w14:textId="77777777" w:rsidR="00693D7F" w:rsidRPr="00693D7F" w:rsidRDefault="00693D7F" w:rsidP="00693D7F">
            <w:pPr>
              <w:pStyle w:val="NormalWeb"/>
              <w:spacing w:after="0"/>
              <w:rPr>
                <w:rFonts w:asciiTheme="minorHAnsi" w:hAnsiTheme="minorHAnsi" w:cstheme="minorHAnsi"/>
                <w:sz w:val="20"/>
                <w:szCs w:val="20"/>
              </w:rPr>
            </w:pPr>
            <w:r w:rsidRPr="00693D7F">
              <w:rPr>
                <w:rFonts w:asciiTheme="minorHAnsi" w:hAnsiTheme="minorHAnsi" w:cstheme="minorHAnsi"/>
                <w:sz w:val="20"/>
                <w:szCs w:val="20"/>
              </w:rPr>
              <w:lastRenderedPageBreak/>
              <w:t>Take particular care of your belongings in major cities as pickpockets often target tourists for passports and cash.</w:t>
            </w:r>
          </w:p>
          <w:p w14:paraId="54AB2B74" w14:textId="77777777" w:rsidR="00693D7F" w:rsidRPr="00693D7F" w:rsidRDefault="00693D7F" w:rsidP="00693D7F">
            <w:pPr>
              <w:pStyle w:val="NormalWeb"/>
              <w:spacing w:after="0"/>
              <w:rPr>
                <w:rFonts w:asciiTheme="minorHAnsi" w:hAnsiTheme="minorHAnsi" w:cstheme="minorHAnsi"/>
                <w:sz w:val="20"/>
                <w:szCs w:val="20"/>
              </w:rPr>
            </w:pPr>
            <w:r w:rsidRPr="00693D7F">
              <w:rPr>
                <w:rFonts w:asciiTheme="minorHAnsi" w:hAnsiTheme="minorHAnsi" w:cstheme="minorHAnsi"/>
                <w:sz w:val="20"/>
                <w:szCs w:val="20"/>
              </w:rPr>
              <w:t>Violent crime does occur. Gang-related crime, including knife crime, shootings and explosions, has been reported in Malmö, Stockholm and Gothenburg.</w:t>
            </w:r>
          </w:p>
          <w:p w14:paraId="5ACD2DCE" w14:textId="62FE7DFA" w:rsidR="00384231" w:rsidRPr="00384231" w:rsidRDefault="00384231" w:rsidP="00793E4F">
            <w:pPr>
              <w:pStyle w:val="NormalWeb"/>
              <w:spacing w:after="0"/>
              <w:rPr>
                <w:rFonts w:asciiTheme="minorHAnsi" w:hAnsiTheme="minorHAnsi" w:cstheme="minorHAnsi"/>
                <w:sz w:val="20"/>
                <w:szCs w:val="20"/>
              </w:rPr>
            </w:pPr>
          </w:p>
        </w:tc>
      </w:tr>
      <w:tr w:rsidR="00721784" w:rsidRPr="005E7556" w14:paraId="6BECA8EF" w14:textId="77777777" w:rsidTr="00ED2E9E">
        <w:tc>
          <w:tcPr>
            <w:tcW w:w="2045" w:type="dxa"/>
            <w:tcBorders>
              <w:top w:val="single" w:sz="4" w:space="0" w:color="auto"/>
              <w:left w:val="single" w:sz="4" w:space="0" w:color="auto"/>
              <w:bottom w:val="single" w:sz="4" w:space="0" w:color="auto"/>
              <w:right w:val="single" w:sz="4" w:space="0" w:color="auto"/>
            </w:tcBorders>
          </w:tcPr>
          <w:p w14:paraId="55CFDE49" w14:textId="77777777" w:rsidR="00721784" w:rsidRPr="0001335A" w:rsidRDefault="00721784" w:rsidP="00055938">
            <w:pPr>
              <w:rPr>
                <w:rFonts w:asciiTheme="minorHAnsi" w:hAnsiTheme="minorHAnsi" w:cstheme="minorHAnsi"/>
                <w:b/>
                <w:bCs/>
                <w:sz w:val="18"/>
                <w:szCs w:val="18"/>
              </w:rPr>
            </w:pPr>
            <w:r w:rsidRPr="0001335A">
              <w:rPr>
                <w:b/>
                <w:bCs/>
              </w:rPr>
              <w:br w:type="page"/>
            </w:r>
            <w:r w:rsidRPr="0001335A">
              <w:rPr>
                <w:rFonts w:asciiTheme="minorHAnsi" w:hAnsiTheme="minorHAnsi" w:cstheme="minorHAnsi"/>
                <w:b/>
                <w:bCs/>
                <w:sz w:val="18"/>
                <w:szCs w:val="18"/>
              </w:rPr>
              <w:t>Travel Preparation</w:t>
            </w:r>
          </w:p>
          <w:p w14:paraId="228F6DD0" w14:textId="77777777" w:rsidR="00721784" w:rsidRPr="0001335A" w:rsidRDefault="00721784" w:rsidP="00055938">
            <w:pPr>
              <w:rPr>
                <w:rFonts w:asciiTheme="minorHAnsi" w:hAnsiTheme="minorHAnsi" w:cstheme="minorHAnsi"/>
                <w:b/>
                <w:bCs/>
                <w:sz w:val="18"/>
                <w:szCs w:val="18"/>
              </w:rPr>
            </w:pPr>
          </w:p>
          <w:p w14:paraId="73748F7D" w14:textId="77777777" w:rsidR="00721784" w:rsidRPr="0001335A" w:rsidRDefault="00721784" w:rsidP="00055938">
            <w:pPr>
              <w:rPr>
                <w:rFonts w:asciiTheme="minorHAnsi" w:hAnsiTheme="minorHAnsi" w:cstheme="minorHAnsi"/>
                <w:b/>
                <w:bCs/>
                <w:sz w:val="20"/>
                <w:szCs w:val="20"/>
              </w:rPr>
            </w:pPr>
          </w:p>
        </w:tc>
        <w:tc>
          <w:tcPr>
            <w:tcW w:w="1069" w:type="dxa"/>
            <w:tcBorders>
              <w:top w:val="single" w:sz="4" w:space="0" w:color="auto"/>
              <w:left w:val="single" w:sz="4" w:space="0" w:color="auto"/>
              <w:bottom w:val="single" w:sz="4" w:space="0" w:color="auto"/>
              <w:right w:val="single" w:sz="4" w:space="0" w:color="auto"/>
            </w:tcBorders>
          </w:tcPr>
          <w:p w14:paraId="59B1A0D3" w14:textId="77777777" w:rsidR="00721784" w:rsidRPr="00D72F26" w:rsidRDefault="00721784" w:rsidP="00055938">
            <w:pPr>
              <w:rPr>
                <w:rFonts w:asciiTheme="minorHAnsi" w:hAnsiTheme="minorHAnsi" w:cstheme="minorHAnsi"/>
                <w:sz w:val="20"/>
                <w:szCs w:val="20"/>
              </w:rPr>
            </w:pPr>
          </w:p>
        </w:tc>
        <w:tc>
          <w:tcPr>
            <w:tcW w:w="3118" w:type="dxa"/>
            <w:tcBorders>
              <w:top w:val="single" w:sz="4" w:space="0" w:color="auto"/>
              <w:left w:val="single" w:sz="4" w:space="0" w:color="auto"/>
              <w:bottom w:val="single" w:sz="4" w:space="0" w:color="auto"/>
              <w:right w:val="single" w:sz="4" w:space="0" w:color="auto"/>
            </w:tcBorders>
          </w:tcPr>
          <w:p w14:paraId="0E73A695" w14:textId="6AED2434" w:rsidR="00721784" w:rsidRPr="00373729" w:rsidRDefault="00721784" w:rsidP="00055938">
            <w:pPr>
              <w:numPr>
                <w:ilvl w:val="0"/>
                <w:numId w:val="1"/>
              </w:numPr>
              <w:ind w:left="216" w:hanging="216"/>
              <w:rPr>
                <w:rFonts w:asciiTheme="minorHAnsi" w:hAnsiTheme="minorHAnsi" w:cstheme="minorHAnsi"/>
                <w:sz w:val="18"/>
                <w:szCs w:val="18"/>
              </w:rPr>
            </w:pPr>
            <w:r w:rsidRPr="00373729">
              <w:rPr>
                <w:rFonts w:asciiTheme="minorHAnsi" w:hAnsiTheme="minorHAnsi" w:cstheme="minorHAnsi"/>
                <w:sz w:val="18"/>
                <w:szCs w:val="18"/>
              </w:rPr>
              <w:t xml:space="preserve">Up to date </w:t>
            </w:r>
            <w:r>
              <w:rPr>
                <w:rFonts w:asciiTheme="minorHAnsi" w:hAnsiTheme="minorHAnsi" w:cstheme="minorHAnsi"/>
                <w:sz w:val="18"/>
                <w:szCs w:val="18"/>
              </w:rPr>
              <w:t>EHIC/GHIC</w:t>
            </w:r>
            <w:r w:rsidR="007C4CB7">
              <w:rPr>
                <w:rFonts w:asciiTheme="minorHAnsi" w:hAnsiTheme="minorHAnsi" w:cstheme="minorHAnsi"/>
                <w:sz w:val="18"/>
                <w:szCs w:val="18"/>
              </w:rPr>
              <w:t xml:space="preserve"> if eligible</w:t>
            </w:r>
            <w:r>
              <w:rPr>
                <w:rFonts w:asciiTheme="minorHAnsi" w:hAnsiTheme="minorHAnsi" w:cstheme="minorHAnsi"/>
                <w:sz w:val="18"/>
                <w:szCs w:val="18"/>
              </w:rPr>
              <w:t xml:space="preserve"> (transit)</w:t>
            </w:r>
          </w:p>
          <w:p w14:paraId="05CA5323" w14:textId="77777777" w:rsidR="00721784" w:rsidRPr="00DA2D92" w:rsidRDefault="00721784" w:rsidP="00055938">
            <w:pPr>
              <w:numPr>
                <w:ilvl w:val="0"/>
                <w:numId w:val="1"/>
              </w:numPr>
              <w:ind w:left="216" w:hanging="216"/>
              <w:rPr>
                <w:rFonts w:asciiTheme="minorHAnsi" w:hAnsiTheme="minorHAnsi" w:cstheme="minorHAnsi"/>
                <w:sz w:val="18"/>
                <w:szCs w:val="18"/>
              </w:rPr>
            </w:pPr>
            <w:r w:rsidRPr="00373729">
              <w:rPr>
                <w:rFonts w:asciiTheme="minorHAnsi" w:hAnsiTheme="minorHAnsi" w:cstheme="minorHAnsi"/>
                <w:sz w:val="18"/>
                <w:szCs w:val="18"/>
              </w:rPr>
              <w:t>Valid vehicle insurance (</w:t>
            </w:r>
            <w:r>
              <w:rPr>
                <w:rFonts w:asciiTheme="minorHAnsi" w:hAnsiTheme="minorHAnsi" w:cstheme="minorHAnsi"/>
                <w:sz w:val="18"/>
                <w:szCs w:val="18"/>
              </w:rPr>
              <w:t>you cannot use the Business Travel Insurance policy).</w:t>
            </w:r>
          </w:p>
          <w:p w14:paraId="3DE41140" w14:textId="77777777" w:rsidR="00721784" w:rsidRPr="00D72F26" w:rsidRDefault="00721784" w:rsidP="00055938">
            <w:pPr>
              <w:ind w:left="216" w:hanging="216"/>
              <w:rPr>
                <w:rFonts w:asciiTheme="minorHAnsi" w:hAnsiTheme="minorHAnsi" w:cstheme="minorHAnsi"/>
                <w:sz w:val="20"/>
                <w:szCs w:val="20"/>
              </w:rPr>
            </w:pPr>
          </w:p>
        </w:tc>
        <w:tc>
          <w:tcPr>
            <w:tcW w:w="8364" w:type="dxa"/>
            <w:tcBorders>
              <w:top w:val="single" w:sz="4" w:space="0" w:color="auto"/>
              <w:left w:val="single" w:sz="4" w:space="0" w:color="auto"/>
              <w:bottom w:val="single" w:sz="4" w:space="0" w:color="auto"/>
              <w:right w:val="single" w:sz="4" w:space="0" w:color="auto"/>
            </w:tcBorders>
          </w:tcPr>
          <w:p w14:paraId="1F2A47E2" w14:textId="77777777" w:rsidR="00603E30" w:rsidRPr="00603E30" w:rsidRDefault="00603E30" w:rsidP="00603E30">
            <w:pPr>
              <w:rPr>
                <w:rFonts w:asciiTheme="minorHAnsi" w:hAnsiTheme="minorHAnsi" w:cstheme="minorHAnsi"/>
                <w:bCs/>
                <w:sz w:val="20"/>
                <w:szCs w:val="20"/>
              </w:rPr>
            </w:pPr>
            <w:r w:rsidRPr="00603E30">
              <w:rPr>
                <w:rFonts w:asciiTheme="minorHAnsi" w:hAnsiTheme="minorHAnsi" w:cstheme="minorHAnsi"/>
                <w:bCs/>
                <w:sz w:val="20"/>
                <w:szCs w:val="20"/>
              </w:rPr>
              <w:t>Before you travel check that:</w:t>
            </w:r>
          </w:p>
          <w:p w14:paraId="34146618" w14:textId="77777777" w:rsidR="00603E30" w:rsidRPr="00603E30" w:rsidRDefault="00603E30" w:rsidP="00493012">
            <w:pPr>
              <w:numPr>
                <w:ilvl w:val="0"/>
                <w:numId w:val="5"/>
              </w:numPr>
              <w:rPr>
                <w:rFonts w:asciiTheme="minorHAnsi" w:hAnsiTheme="minorHAnsi" w:cstheme="minorHAnsi"/>
                <w:bCs/>
                <w:sz w:val="20"/>
                <w:szCs w:val="20"/>
              </w:rPr>
            </w:pPr>
            <w:r w:rsidRPr="00603E30">
              <w:rPr>
                <w:rFonts w:asciiTheme="minorHAnsi" w:hAnsiTheme="minorHAnsi" w:cstheme="minorHAnsi"/>
                <w:bCs/>
                <w:sz w:val="20"/>
                <w:szCs w:val="20"/>
              </w:rPr>
              <w:t>your destination can provide the healthcare you may need</w:t>
            </w:r>
          </w:p>
          <w:p w14:paraId="0D9D7B04" w14:textId="77777777" w:rsidR="00603E30" w:rsidRPr="00603E30" w:rsidRDefault="00603E30" w:rsidP="00493012">
            <w:pPr>
              <w:numPr>
                <w:ilvl w:val="0"/>
                <w:numId w:val="5"/>
              </w:numPr>
              <w:rPr>
                <w:rFonts w:asciiTheme="minorHAnsi" w:hAnsiTheme="minorHAnsi" w:cstheme="minorHAnsi"/>
                <w:bCs/>
                <w:sz w:val="20"/>
                <w:szCs w:val="20"/>
              </w:rPr>
            </w:pPr>
            <w:r w:rsidRPr="00603E30">
              <w:rPr>
                <w:rFonts w:asciiTheme="minorHAnsi" w:hAnsiTheme="minorHAnsi" w:cstheme="minorHAnsi"/>
                <w:bCs/>
                <w:sz w:val="20"/>
                <w:szCs w:val="20"/>
              </w:rPr>
              <w:t>you have </w:t>
            </w:r>
            <w:hyperlink r:id="rId40" w:history="1">
              <w:r w:rsidRPr="00603E30">
                <w:rPr>
                  <w:rStyle w:val="Hyperlink"/>
                  <w:rFonts w:asciiTheme="minorHAnsi" w:hAnsiTheme="minorHAnsi" w:cstheme="minorHAnsi"/>
                  <w:bCs/>
                  <w:color w:val="auto"/>
                  <w:sz w:val="20"/>
                  <w:szCs w:val="20"/>
                </w:rPr>
                <w:t>appropriate travel insurance</w:t>
              </w:r>
            </w:hyperlink>
            <w:r w:rsidRPr="00603E30">
              <w:rPr>
                <w:rFonts w:asciiTheme="minorHAnsi" w:hAnsiTheme="minorHAnsi" w:cstheme="minorHAnsi"/>
                <w:bCs/>
                <w:sz w:val="20"/>
                <w:szCs w:val="20"/>
              </w:rPr>
              <w:t> for local treatment or unexpected medical evacuation</w:t>
            </w:r>
          </w:p>
          <w:p w14:paraId="6D850930" w14:textId="77777777" w:rsidR="00603E30" w:rsidRDefault="00603E30" w:rsidP="00603E30">
            <w:pPr>
              <w:rPr>
                <w:rFonts w:asciiTheme="minorHAnsi" w:hAnsiTheme="minorHAnsi" w:cstheme="minorHAnsi"/>
                <w:bCs/>
                <w:sz w:val="20"/>
                <w:szCs w:val="20"/>
              </w:rPr>
            </w:pPr>
            <w:r w:rsidRPr="00603E30">
              <w:rPr>
                <w:rFonts w:asciiTheme="minorHAnsi" w:hAnsiTheme="minorHAnsi" w:cstheme="minorHAnsi"/>
                <w:bCs/>
                <w:sz w:val="20"/>
                <w:szCs w:val="20"/>
              </w:rPr>
              <w:t>This is particularly important if you have a health condition or are pregnant.</w:t>
            </w:r>
          </w:p>
          <w:p w14:paraId="42745AF1" w14:textId="77777777" w:rsidR="00525646" w:rsidRDefault="00525646" w:rsidP="00603E30">
            <w:pPr>
              <w:rPr>
                <w:rFonts w:asciiTheme="minorHAnsi" w:hAnsiTheme="minorHAnsi" w:cstheme="minorHAnsi"/>
                <w:bCs/>
                <w:sz w:val="20"/>
                <w:szCs w:val="20"/>
              </w:rPr>
            </w:pPr>
          </w:p>
          <w:p w14:paraId="2E033366" w14:textId="77777777" w:rsidR="00693D7F" w:rsidRPr="00693D7F" w:rsidRDefault="00693D7F" w:rsidP="00693D7F">
            <w:pPr>
              <w:rPr>
                <w:rFonts w:asciiTheme="minorHAnsi" w:hAnsiTheme="minorHAnsi" w:cstheme="minorHAnsi"/>
                <w:sz w:val="20"/>
                <w:szCs w:val="20"/>
              </w:rPr>
            </w:pPr>
            <w:r w:rsidRPr="00693D7F">
              <w:rPr>
                <w:rFonts w:asciiTheme="minorHAnsi" w:hAnsiTheme="minorHAnsi" w:cstheme="minorHAnsi"/>
                <w:sz w:val="20"/>
                <w:szCs w:val="20"/>
              </w:rPr>
              <w:t>Health insurance cards</w:t>
            </w:r>
          </w:p>
          <w:p w14:paraId="4BD7907E" w14:textId="77777777" w:rsidR="00693D7F" w:rsidRPr="00693D7F" w:rsidRDefault="00693D7F" w:rsidP="00693D7F">
            <w:pPr>
              <w:rPr>
                <w:rFonts w:asciiTheme="minorHAnsi" w:hAnsiTheme="minorHAnsi" w:cstheme="minorHAnsi"/>
                <w:sz w:val="20"/>
                <w:szCs w:val="20"/>
              </w:rPr>
            </w:pPr>
            <w:r w:rsidRPr="00693D7F">
              <w:rPr>
                <w:rFonts w:asciiTheme="minorHAnsi" w:hAnsiTheme="minorHAnsi" w:cstheme="minorHAnsi"/>
                <w:sz w:val="20"/>
                <w:szCs w:val="20"/>
              </w:rPr>
              <w:t>To get medically necessary state healthcare in Sweden, you need a Global Health Insurance Card (GHIC) or a European Health Insurance Card (EHIC). </w:t>
            </w:r>
          </w:p>
          <w:p w14:paraId="27CF13B5" w14:textId="77777777" w:rsidR="00693D7F" w:rsidRPr="00693D7F" w:rsidRDefault="00693D7F" w:rsidP="00693D7F">
            <w:pPr>
              <w:rPr>
                <w:rFonts w:asciiTheme="minorHAnsi" w:hAnsiTheme="minorHAnsi" w:cstheme="minorHAnsi"/>
                <w:sz w:val="20"/>
                <w:szCs w:val="20"/>
              </w:rPr>
            </w:pPr>
            <w:r w:rsidRPr="00693D7F">
              <w:rPr>
                <w:rFonts w:asciiTheme="minorHAnsi" w:hAnsiTheme="minorHAnsi" w:cstheme="minorHAnsi"/>
                <w:sz w:val="20"/>
                <w:szCs w:val="20"/>
              </w:rPr>
              <w:t>The NHS’s </w:t>
            </w:r>
            <w:hyperlink r:id="rId41" w:history="1">
              <w:r w:rsidRPr="00693D7F">
                <w:rPr>
                  <w:rStyle w:val="Hyperlink"/>
                  <w:rFonts w:asciiTheme="minorHAnsi" w:hAnsiTheme="minorHAnsi" w:cstheme="minorHAnsi"/>
                  <w:sz w:val="20"/>
                  <w:szCs w:val="20"/>
                </w:rPr>
                <w:t>getting healthcare abroad webpage</w:t>
              </w:r>
            </w:hyperlink>
            <w:r w:rsidRPr="00693D7F">
              <w:rPr>
                <w:rFonts w:asciiTheme="minorHAnsi" w:hAnsiTheme="minorHAnsi" w:cstheme="minorHAnsi"/>
                <w:sz w:val="20"/>
                <w:szCs w:val="20"/>
              </w:rPr>
              <w:t> has details about:</w:t>
            </w:r>
          </w:p>
          <w:p w14:paraId="4E33C9BD" w14:textId="77777777" w:rsidR="00693D7F" w:rsidRPr="00693D7F" w:rsidRDefault="00693D7F" w:rsidP="00493012">
            <w:pPr>
              <w:numPr>
                <w:ilvl w:val="0"/>
                <w:numId w:val="12"/>
              </w:numPr>
              <w:rPr>
                <w:rFonts w:asciiTheme="minorHAnsi" w:hAnsiTheme="minorHAnsi" w:cstheme="minorHAnsi"/>
                <w:sz w:val="20"/>
                <w:szCs w:val="20"/>
              </w:rPr>
            </w:pPr>
            <w:r w:rsidRPr="00693D7F">
              <w:rPr>
                <w:rFonts w:asciiTheme="minorHAnsi" w:hAnsiTheme="minorHAnsi" w:cstheme="minorHAnsi"/>
                <w:sz w:val="20"/>
                <w:szCs w:val="20"/>
              </w:rPr>
              <w:t>how to apply for a GHIC</w:t>
            </w:r>
          </w:p>
          <w:p w14:paraId="33CF4056" w14:textId="77777777" w:rsidR="00693D7F" w:rsidRPr="00693D7F" w:rsidRDefault="00693D7F" w:rsidP="00493012">
            <w:pPr>
              <w:numPr>
                <w:ilvl w:val="0"/>
                <w:numId w:val="12"/>
              </w:numPr>
              <w:rPr>
                <w:rFonts w:asciiTheme="minorHAnsi" w:hAnsiTheme="minorHAnsi" w:cstheme="minorHAnsi"/>
                <w:sz w:val="20"/>
                <w:szCs w:val="20"/>
              </w:rPr>
            </w:pPr>
            <w:r w:rsidRPr="00693D7F">
              <w:rPr>
                <w:rFonts w:asciiTheme="minorHAnsi" w:hAnsiTheme="minorHAnsi" w:cstheme="minorHAnsi"/>
                <w:sz w:val="20"/>
                <w:szCs w:val="20"/>
              </w:rPr>
              <w:t>how to get temporary cover if you lose your card or it does not arrive in time</w:t>
            </w:r>
          </w:p>
          <w:p w14:paraId="30E3F391" w14:textId="77777777" w:rsidR="00693D7F" w:rsidRPr="00693D7F" w:rsidRDefault="00693D7F" w:rsidP="00493012">
            <w:pPr>
              <w:numPr>
                <w:ilvl w:val="0"/>
                <w:numId w:val="12"/>
              </w:numPr>
              <w:rPr>
                <w:rFonts w:asciiTheme="minorHAnsi" w:hAnsiTheme="minorHAnsi" w:cstheme="minorHAnsi"/>
                <w:sz w:val="20"/>
                <w:szCs w:val="20"/>
              </w:rPr>
            </w:pPr>
            <w:r w:rsidRPr="00693D7F">
              <w:rPr>
                <w:rFonts w:asciiTheme="minorHAnsi" w:hAnsiTheme="minorHAnsi" w:cstheme="minorHAnsi"/>
                <w:sz w:val="20"/>
                <w:szCs w:val="20"/>
              </w:rPr>
              <w:t>who qualifies for a new EHIC instead of a GHIC</w:t>
            </w:r>
          </w:p>
          <w:p w14:paraId="3403D0BA" w14:textId="77777777" w:rsidR="00693D7F" w:rsidRPr="00693D7F" w:rsidRDefault="00693D7F" w:rsidP="00493012">
            <w:pPr>
              <w:numPr>
                <w:ilvl w:val="0"/>
                <w:numId w:val="12"/>
              </w:numPr>
              <w:rPr>
                <w:rFonts w:asciiTheme="minorHAnsi" w:hAnsiTheme="minorHAnsi" w:cstheme="minorHAnsi"/>
                <w:sz w:val="20"/>
                <w:szCs w:val="20"/>
              </w:rPr>
            </w:pPr>
            <w:r w:rsidRPr="00693D7F">
              <w:rPr>
                <w:rFonts w:asciiTheme="minorHAnsi" w:hAnsiTheme="minorHAnsi" w:cstheme="minorHAnsi"/>
                <w:sz w:val="20"/>
                <w:szCs w:val="20"/>
              </w:rPr>
              <w:t>what treatment counts as medically necessary</w:t>
            </w:r>
          </w:p>
          <w:p w14:paraId="116B3B40" w14:textId="77777777" w:rsidR="00693D7F" w:rsidRPr="00693D7F" w:rsidRDefault="00693D7F" w:rsidP="00693D7F">
            <w:pPr>
              <w:rPr>
                <w:rFonts w:asciiTheme="minorHAnsi" w:hAnsiTheme="minorHAnsi" w:cstheme="minorHAnsi"/>
                <w:sz w:val="20"/>
                <w:szCs w:val="20"/>
              </w:rPr>
            </w:pPr>
            <w:r w:rsidRPr="00693D7F">
              <w:rPr>
                <w:rFonts w:asciiTheme="minorHAnsi" w:hAnsiTheme="minorHAnsi" w:cstheme="minorHAnsi"/>
                <w:sz w:val="20"/>
                <w:szCs w:val="20"/>
              </w:rPr>
              <w:t>A GHIC or EHIC is not an alternative to travel insurance. You may have costs your GHIC or EHIC does not cover, including:</w:t>
            </w:r>
          </w:p>
          <w:p w14:paraId="59CCCB42" w14:textId="77777777" w:rsidR="00693D7F" w:rsidRPr="00693D7F" w:rsidRDefault="00693D7F" w:rsidP="00493012">
            <w:pPr>
              <w:numPr>
                <w:ilvl w:val="0"/>
                <w:numId w:val="13"/>
              </w:numPr>
              <w:rPr>
                <w:rFonts w:asciiTheme="minorHAnsi" w:hAnsiTheme="minorHAnsi" w:cstheme="minorHAnsi"/>
                <w:sz w:val="20"/>
                <w:szCs w:val="20"/>
              </w:rPr>
            </w:pPr>
            <w:r w:rsidRPr="00693D7F">
              <w:rPr>
                <w:rFonts w:asciiTheme="minorHAnsi" w:hAnsiTheme="minorHAnsi" w:cstheme="minorHAnsi"/>
                <w:sz w:val="20"/>
                <w:szCs w:val="20"/>
              </w:rPr>
              <w:t>changes to travel and accommodation bookings</w:t>
            </w:r>
          </w:p>
          <w:p w14:paraId="209E87FB" w14:textId="77777777" w:rsidR="00693D7F" w:rsidRPr="00693D7F" w:rsidRDefault="00693D7F" w:rsidP="00493012">
            <w:pPr>
              <w:numPr>
                <w:ilvl w:val="0"/>
                <w:numId w:val="13"/>
              </w:numPr>
              <w:rPr>
                <w:rFonts w:asciiTheme="minorHAnsi" w:hAnsiTheme="minorHAnsi" w:cstheme="minorHAnsi"/>
                <w:sz w:val="20"/>
                <w:szCs w:val="20"/>
              </w:rPr>
            </w:pPr>
            <w:r w:rsidRPr="00693D7F">
              <w:rPr>
                <w:rFonts w:asciiTheme="minorHAnsi" w:hAnsiTheme="minorHAnsi" w:cstheme="minorHAnsi"/>
                <w:sz w:val="20"/>
                <w:szCs w:val="20"/>
              </w:rPr>
              <w:t>additional standard costs for treatment</w:t>
            </w:r>
          </w:p>
          <w:p w14:paraId="7CD37C53" w14:textId="77777777" w:rsidR="00693D7F" w:rsidRPr="00693D7F" w:rsidRDefault="00693D7F" w:rsidP="00493012">
            <w:pPr>
              <w:numPr>
                <w:ilvl w:val="0"/>
                <w:numId w:val="13"/>
              </w:numPr>
              <w:rPr>
                <w:rFonts w:asciiTheme="minorHAnsi" w:hAnsiTheme="minorHAnsi" w:cstheme="minorHAnsi"/>
                <w:sz w:val="20"/>
                <w:szCs w:val="20"/>
              </w:rPr>
            </w:pPr>
            <w:r w:rsidRPr="00693D7F">
              <w:rPr>
                <w:rFonts w:asciiTheme="minorHAnsi" w:hAnsiTheme="minorHAnsi" w:cstheme="minorHAnsi"/>
                <w:sz w:val="20"/>
                <w:szCs w:val="20"/>
              </w:rPr>
              <w:t>medical repatriation to the UK</w:t>
            </w:r>
          </w:p>
          <w:p w14:paraId="58557BAE" w14:textId="77777777" w:rsidR="00693D7F" w:rsidRPr="00693D7F" w:rsidRDefault="00693D7F" w:rsidP="00493012">
            <w:pPr>
              <w:numPr>
                <w:ilvl w:val="0"/>
                <w:numId w:val="13"/>
              </w:numPr>
              <w:rPr>
                <w:rFonts w:asciiTheme="minorHAnsi" w:hAnsiTheme="minorHAnsi" w:cstheme="minorHAnsi"/>
                <w:sz w:val="20"/>
                <w:szCs w:val="20"/>
              </w:rPr>
            </w:pPr>
            <w:r w:rsidRPr="00693D7F">
              <w:rPr>
                <w:rFonts w:asciiTheme="minorHAnsi" w:hAnsiTheme="minorHAnsi" w:cstheme="minorHAnsi"/>
                <w:sz w:val="20"/>
                <w:szCs w:val="20"/>
              </w:rPr>
              <w:t>treatment that is ruled non-urgent</w:t>
            </w:r>
          </w:p>
          <w:p w14:paraId="6276A20B" w14:textId="77777777" w:rsidR="00693D7F" w:rsidRPr="00693D7F" w:rsidRDefault="00693D7F" w:rsidP="00493012">
            <w:pPr>
              <w:numPr>
                <w:ilvl w:val="0"/>
                <w:numId w:val="13"/>
              </w:numPr>
              <w:rPr>
                <w:rFonts w:asciiTheme="minorHAnsi" w:hAnsiTheme="minorHAnsi" w:cstheme="minorHAnsi"/>
                <w:sz w:val="20"/>
                <w:szCs w:val="20"/>
              </w:rPr>
            </w:pPr>
            <w:r w:rsidRPr="00693D7F">
              <w:rPr>
                <w:rFonts w:asciiTheme="minorHAnsi" w:hAnsiTheme="minorHAnsi" w:cstheme="minorHAnsi"/>
                <w:sz w:val="20"/>
                <w:szCs w:val="20"/>
              </w:rPr>
              <w:t>private healthcare</w:t>
            </w:r>
          </w:p>
          <w:p w14:paraId="7C33660C" w14:textId="77777777" w:rsidR="00693D7F" w:rsidRPr="00693D7F" w:rsidRDefault="00693D7F" w:rsidP="00493012">
            <w:pPr>
              <w:numPr>
                <w:ilvl w:val="0"/>
                <w:numId w:val="13"/>
              </w:numPr>
              <w:rPr>
                <w:rFonts w:asciiTheme="minorHAnsi" w:hAnsiTheme="minorHAnsi" w:cstheme="minorHAnsi"/>
                <w:sz w:val="20"/>
                <w:szCs w:val="20"/>
              </w:rPr>
            </w:pPr>
            <w:r w:rsidRPr="00693D7F">
              <w:rPr>
                <w:rFonts w:asciiTheme="minorHAnsi" w:hAnsiTheme="minorHAnsi" w:cstheme="minorHAnsi"/>
                <w:sz w:val="20"/>
                <w:szCs w:val="20"/>
              </w:rPr>
              <w:t>private clinics</w:t>
            </w:r>
          </w:p>
          <w:p w14:paraId="5ADEC355" w14:textId="77777777" w:rsidR="00693D7F" w:rsidRPr="00693D7F" w:rsidRDefault="00693D7F" w:rsidP="00693D7F">
            <w:pPr>
              <w:rPr>
                <w:rFonts w:asciiTheme="minorHAnsi" w:hAnsiTheme="minorHAnsi" w:cstheme="minorHAnsi"/>
                <w:sz w:val="20"/>
                <w:szCs w:val="20"/>
              </w:rPr>
            </w:pPr>
            <w:r w:rsidRPr="00693D7F">
              <w:rPr>
                <w:rFonts w:asciiTheme="minorHAnsi" w:hAnsiTheme="minorHAnsi" w:cstheme="minorHAnsi"/>
                <w:sz w:val="20"/>
                <w:szCs w:val="20"/>
              </w:rPr>
              <w:t>There is also </w:t>
            </w:r>
            <w:hyperlink r:id="rId42" w:history="1">
              <w:r w:rsidRPr="00693D7F">
                <w:rPr>
                  <w:rStyle w:val="Hyperlink"/>
                  <w:rFonts w:asciiTheme="minorHAnsi" w:hAnsiTheme="minorHAnsi" w:cstheme="minorHAnsi"/>
                  <w:sz w:val="20"/>
                  <w:szCs w:val="20"/>
                </w:rPr>
                <w:t>guidance on healthcare if you’re living in Sweden</w:t>
              </w:r>
            </w:hyperlink>
            <w:r w:rsidRPr="00693D7F">
              <w:rPr>
                <w:rFonts w:asciiTheme="minorHAnsi" w:hAnsiTheme="minorHAnsi" w:cstheme="minorHAnsi"/>
                <w:sz w:val="20"/>
                <w:szCs w:val="20"/>
              </w:rPr>
              <w:t>.</w:t>
            </w:r>
          </w:p>
          <w:p w14:paraId="6DFB90CF" w14:textId="77777777" w:rsidR="00300F5F" w:rsidRDefault="00300F5F" w:rsidP="00300F5F">
            <w:pPr>
              <w:rPr>
                <w:rFonts w:asciiTheme="minorHAnsi" w:hAnsiTheme="minorHAnsi" w:cstheme="minorHAnsi"/>
                <w:sz w:val="20"/>
                <w:szCs w:val="20"/>
              </w:rPr>
            </w:pPr>
          </w:p>
          <w:p w14:paraId="360ED032" w14:textId="77777777" w:rsidR="00AB7519" w:rsidRDefault="00AB7519" w:rsidP="00300F5F">
            <w:pPr>
              <w:rPr>
                <w:rFonts w:asciiTheme="minorHAnsi" w:hAnsiTheme="minorHAnsi" w:cstheme="minorHAnsi"/>
                <w:sz w:val="20"/>
                <w:szCs w:val="20"/>
              </w:rPr>
            </w:pPr>
          </w:p>
          <w:p w14:paraId="09250F5B" w14:textId="77777777" w:rsidR="00AB7519" w:rsidRDefault="00AB7519" w:rsidP="00300F5F">
            <w:pPr>
              <w:rPr>
                <w:rFonts w:asciiTheme="minorHAnsi" w:hAnsiTheme="minorHAnsi" w:cstheme="minorHAnsi"/>
                <w:sz w:val="20"/>
                <w:szCs w:val="20"/>
              </w:rPr>
            </w:pPr>
          </w:p>
          <w:p w14:paraId="1865D5A6" w14:textId="77777777" w:rsidR="00AB7519" w:rsidRDefault="00AB7519" w:rsidP="00300F5F">
            <w:pPr>
              <w:rPr>
                <w:rFonts w:asciiTheme="minorHAnsi" w:hAnsiTheme="minorHAnsi" w:cstheme="minorHAnsi"/>
                <w:sz w:val="20"/>
                <w:szCs w:val="20"/>
              </w:rPr>
            </w:pPr>
          </w:p>
          <w:p w14:paraId="50CC40CE" w14:textId="77777777" w:rsidR="00AB7519" w:rsidRDefault="00AB7519" w:rsidP="00300F5F">
            <w:pPr>
              <w:rPr>
                <w:rFonts w:asciiTheme="minorHAnsi" w:hAnsiTheme="minorHAnsi" w:cstheme="minorHAnsi"/>
                <w:sz w:val="20"/>
                <w:szCs w:val="20"/>
              </w:rPr>
            </w:pPr>
          </w:p>
          <w:p w14:paraId="73F98AE1" w14:textId="77777777" w:rsidR="00AB7519" w:rsidRDefault="00AB7519" w:rsidP="00300F5F">
            <w:pPr>
              <w:rPr>
                <w:rFonts w:asciiTheme="minorHAnsi" w:hAnsiTheme="minorHAnsi" w:cstheme="minorHAnsi"/>
                <w:sz w:val="20"/>
                <w:szCs w:val="20"/>
              </w:rPr>
            </w:pPr>
          </w:p>
          <w:p w14:paraId="263A714E" w14:textId="77777777" w:rsidR="00AB7519" w:rsidRPr="00300F5F" w:rsidRDefault="00AB7519" w:rsidP="00300F5F">
            <w:pPr>
              <w:rPr>
                <w:rFonts w:asciiTheme="minorHAnsi" w:hAnsiTheme="minorHAnsi" w:cstheme="minorHAnsi"/>
                <w:sz w:val="20"/>
                <w:szCs w:val="20"/>
              </w:rPr>
            </w:pPr>
          </w:p>
          <w:p w14:paraId="3498AFF2" w14:textId="77777777" w:rsidR="00F302BC" w:rsidRPr="00603E30" w:rsidRDefault="00F302BC" w:rsidP="00603E30">
            <w:pPr>
              <w:rPr>
                <w:rFonts w:asciiTheme="minorHAnsi" w:hAnsiTheme="minorHAnsi" w:cstheme="minorHAnsi"/>
                <w:bCs/>
                <w:sz w:val="20"/>
                <w:szCs w:val="20"/>
              </w:rPr>
            </w:pPr>
          </w:p>
          <w:p w14:paraId="2A717834" w14:textId="46EBA661" w:rsidR="007A4907" w:rsidRPr="00603E30" w:rsidRDefault="007A4907" w:rsidP="007A4907">
            <w:pPr>
              <w:rPr>
                <w:rFonts w:asciiTheme="minorHAnsi" w:hAnsiTheme="minorHAnsi" w:cstheme="minorHAnsi"/>
                <w:bCs/>
                <w:color w:val="FF0000"/>
                <w:sz w:val="20"/>
                <w:szCs w:val="20"/>
                <w:u w:val="single"/>
              </w:rPr>
            </w:pPr>
            <w:hyperlink r:id="rId43" w:history="1">
              <w:r w:rsidRPr="00603E30">
                <w:rPr>
                  <w:rStyle w:val="Hyperlink"/>
                  <w:rFonts w:asciiTheme="minorHAnsi" w:hAnsiTheme="minorHAnsi" w:cstheme="minorHAnsi"/>
                  <w:bCs/>
                  <w:sz w:val="20"/>
                  <w:szCs w:val="20"/>
                </w:rPr>
                <w:t>Warwick Business Travel Insurance Details</w:t>
              </w:r>
            </w:hyperlink>
          </w:p>
          <w:p w14:paraId="5E1D2008" w14:textId="77777777" w:rsidR="007A4907" w:rsidRDefault="007A4907" w:rsidP="007A4907">
            <w:pPr>
              <w:rPr>
                <w:rFonts w:asciiTheme="minorHAnsi" w:hAnsiTheme="minorHAnsi" w:cstheme="minorHAnsi"/>
                <w:b/>
                <w:bCs/>
                <w:sz w:val="20"/>
                <w:szCs w:val="20"/>
              </w:rPr>
            </w:pPr>
          </w:p>
          <w:p w14:paraId="1E62B524"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Only emergency medical treatment is covered under this policy. Please note that there is</w:t>
            </w:r>
          </w:p>
          <w:p w14:paraId="4BCBDE93"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no emergency medical cover if you are a national in the country you need medical</w:t>
            </w:r>
          </w:p>
          <w:p w14:paraId="67268597"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attention in. For emergency medical assistance or security assistance (if there is risk to</w:t>
            </w:r>
          </w:p>
          <w:p w14:paraId="4BDFEA0A"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your personal safety) please call the number on the following page:</w:t>
            </w:r>
          </w:p>
          <w:p w14:paraId="682268F5" w14:textId="77777777" w:rsidR="007A4907" w:rsidRPr="009D3469" w:rsidRDefault="007A4907" w:rsidP="007A4907">
            <w:pPr>
              <w:rPr>
                <w:rFonts w:asciiTheme="minorHAnsi" w:hAnsiTheme="minorHAnsi" w:cstheme="minorHAnsi"/>
                <w:sz w:val="20"/>
                <w:szCs w:val="20"/>
              </w:rPr>
            </w:pPr>
            <w:hyperlink r:id="rId44" w:history="1">
              <w:r w:rsidRPr="00D10E76">
                <w:rPr>
                  <w:rStyle w:val="Hyperlink"/>
                  <w:rFonts w:asciiTheme="minorHAnsi" w:hAnsiTheme="minorHAnsi" w:cstheme="minorHAnsi"/>
                  <w:sz w:val="20"/>
                  <w:szCs w:val="20"/>
                </w:rPr>
                <w:t>https://warwick.ac.uk/services/legalandcomplianceservices/insurance/keypolicies/traveloverseas</w:t>
              </w:r>
            </w:hyperlink>
            <w:r>
              <w:rPr>
                <w:rFonts w:asciiTheme="minorHAnsi" w:hAnsiTheme="minorHAnsi" w:cstheme="minorHAnsi"/>
                <w:sz w:val="20"/>
                <w:szCs w:val="20"/>
              </w:rPr>
              <w:t xml:space="preserve"> </w:t>
            </w:r>
          </w:p>
          <w:p w14:paraId="0B216B5B" w14:textId="77777777" w:rsidR="007A4907" w:rsidRPr="00391D3A" w:rsidRDefault="007A4907" w:rsidP="007A4907">
            <w:pPr>
              <w:rPr>
                <w:rFonts w:asciiTheme="minorHAnsi" w:hAnsiTheme="minorHAnsi" w:cstheme="minorHAnsi"/>
                <w:bCs/>
                <w:sz w:val="20"/>
                <w:szCs w:val="20"/>
              </w:rPr>
            </w:pPr>
          </w:p>
          <w:p w14:paraId="1C202833" w14:textId="228BF429" w:rsidR="007A4907" w:rsidRPr="00040B1C" w:rsidRDefault="007A4907" w:rsidP="007A4907">
            <w:pPr>
              <w:rPr>
                <w:rFonts w:asciiTheme="minorHAnsi" w:hAnsiTheme="minorHAnsi" w:cstheme="minorHAnsi"/>
                <w:sz w:val="20"/>
                <w:szCs w:val="20"/>
              </w:rPr>
            </w:pPr>
            <w:r w:rsidRPr="00391D3A">
              <w:rPr>
                <w:rFonts w:asciiTheme="minorHAnsi" w:hAnsiTheme="minorHAnsi" w:cstheme="minorHAnsi"/>
                <w:bCs/>
                <w:sz w:val="20"/>
                <w:szCs w:val="20"/>
              </w:rPr>
              <w:t xml:space="preserve">Report and Support: </w:t>
            </w:r>
            <w:hyperlink r:id="rId45" w:history="1">
              <w:r w:rsidRPr="00040B1C">
                <w:rPr>
                  <w:rStyle w:val="Hyperlink"/>
                  <w:rFonts w:asciiTheme="minorHAnsi" w:hAnsiTheme="minorHAnsi" w:cstheme="minorHAnsi"/>
                  <w:sz w:val="20"/>
                  <w:szCs w:val="20"/>
                  <w:lang w:val="en-US"/>
                </w:rPr>
                <w:t xml:space="preserve">https://reportandsupport.warwick.ac.uk/ </w:t>
              </w:r>
            </w:hyperlink>
            <w:r w:rsidRPr="00040B1C">
              <w:rPr>
                <w:rFonts w:asciiTheme="minorHAnsi" w:hAnsiTheme="minorHAnsi" w:cstheme="minorHAnsi"/>
                <w:sz w:val="20"/>
                <w:szCs w:val="20"/>
                <w:lang w:val="en-US"/>
              </w:rPr>
              <w:t xml:space="preserve"> </w:t>
            </w:r>
          </w:p>
          <w:p w14:paraId="18B2F177" w14:textId="77777777" w:rsidR="007A4907" w:rsidRPr="00391D3A" w:rsidRDefault="007A4907" w:rsidP="007A4907">
            <w:pPr>
              <w:rPr>
                <w:rFonts w:asciiTheme="minorHAnsi" w:hAnsiTheme="minorHAnsi" w:cstheme="minorHAnsi"/>
                <w:bCs/>
                <w:sz w:val="20"/>
                <w:szCs w:val="20"/>
              </w:rPr>
            </w:pPr>
          </w:p>
          <w:p w14:paraId="71768C2E" w14:textId="3F1AD6E1" w:rsidR="007A4907" w:rsidRPr="00040B1C" w:rsidRDefault="007A4907" w:rsidP="00040B1C">
            <w:pPr>
              <w:rPr>
                <w:rFonts w:asciiTheme="minorHAnsi" w:hAnsiTheme="minorHAnsi" w:cstheme="minorHAnsi"/>
                <w:bCs/>
                <w:sz w:val="20"/>
                <w:szCs w:val="20"/>
              </w:rPr>
            </w:pPr>
            <w:r w:rsidRPr="00391D3A">
              <w:rPr>
                <w:rFonts w:asciiTheme="minorHAnsi" w:hAnsiTheme="minorHAnsi" w:cstheme="minorHAnsi"/>
                <w:bCs/>
                <w:sz w:val="20"/>
                <w:szCs w:val="20"/>
              </w:rPr>
              <w:t xml:space="preserve">Wellbeing Services: </w:t>
            </w:r>
            <w:hyperlink r:id="rId46" w:history="1">
              <w:r w:rsidRPr="00040B1C">
                <w:rPr>
                  <w:rStyle w:val="Hyperlink"/>
                  <w:rFonts w:asciiTheme="minorHAnsi" w:hAnsiTheme="minorHAnsi" w:cstheme="minorHAnsi"/>
                  <w:sz w:val="20"/>
                  <w:szCs w:val="20"/>
                </w:rPr>
                <w:t>https://warwick.ac.uk/services/wss/</w:t>
              </w:r>
            </w:hyperlink>
            <w:r w:rsidRPr="00040B1C">
              <w:rPr>
                <w:rFonts w:asciiTheme="minorHAnsi" w:hAnsiTheme="minorHAnsi" w:cstheme="minorHAnsi"/>
                <w:sz w:val="20"/>
                <w:szCs w:val="20"/>
              </w:rPr>
              <w:t xml:space="preserve"> </w:t>
            </w:r>
            <w:r w:rsidR="00040B1C">
              <w:rPr>
                <w:rFonts w:asciiTheme="minorHAnsi" w:hAnsiTheme="minorHAnsi" w:cstheme="minorHAnsi"/>
                <w:sz w:val="20"/>
                <w:szCs w:val="20"/>
              </w:rPr>
              <w:br/>
            </w:r>
          </w:p>
        </w:tc>
      </w:tr>
      <w:tr w:rsidR="00721784" w:rsidRPr="005E7556" w14:paraId="0C1FD8EE" w14:textId="77777777" w:rsidTr="00ED2E9E">
        <w:tc>
          <w:tcPr>
            <w:tcW w:w="2045" w:type="dxa"/>
          </w:tcPr>
          <w:p w14:paraId="7119CC2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Exposure to infection: Known endemic illnesses in destination(s)</w:t>
            </w:r>
          </w:p>
          <w:p w14:paraId="05B9498A" w14:textId="77777777" w:rsidR="00721784" w:rsidRPr="0001335A" w:rsidRDefault="00721784" w:rsidP="00055938">
            <w:pPr>
              <w:rPr>
                <w:rFonts w:asciiTheme="minorHAnsi" w:hAnsiTheme="minorHAnsi" w:cstheme="minorHAnsi"/>
                <w:b/>
                <w:bCs/>
                <w:sz w:val="20"/>
                <w:szCs w:val="20"/>
              </w:rPr>
            </w:pPr>
          </w:p>
          <w:p w14:paraId="3046D91F" w14:textId="77777777" w:rsidR="00721784" w:rsidRPr="0001335A" w:rsidRDefault="00721784" w:rsidP="00055938">
            <w:pPr>
              <w:rPr>
                <w:rFonts w:asciiTheme="minorHAnsi" w:hAnsiTheme="minorHAnsi" w:cstheme="minorHAnsi"/>
                <w:b/>
                <w:bCs/>
                <w:sz w:val="20"/>
                <w:szCs w:val="20"/>
              </w:rPr>
            </w:pPr>
          </w:p>
        </w:tc>
        <w:tc>
          <w:tcPr>
            <w:tcW w:w="1069" w:type="dxa"/>
          </w:tcPr>
          <w:p w14:paraId="290457A0" w14:textId="77777777" w:rsidR="00721784" w:rsidRPr="00D72F26" w:rsidRDefault="00721784" w:rsidP="00055938">
            <w:pPr>
              <w:rPr>
                <w:rFonts w:asciiTheme="minorHAnsi" w:hAnsiTheme="minorHAnsi" w:cstheme="minorHAnsi"/>
                <w:sz w:val="20"/>
                <w:szCs w:val="20"/>
              </w:rPr>
            </w:pPr>
          </w:p>
        </w:tc>
        <w:tc>
          <w:tcPr>
            <w:tcW w:w="3118" w:type="dxa"/>
          </w:tcPr>
          <w:p w14:paraId="26A2550A"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Take medical advice and arrange vaccination/inoculation/prophylaxis as appropriate</w:t>
            </w:r>
          </w:p>
          <w:p w14:paraId="3CA53826" w14:textId="77777777" w:rsidR="00721784" w:rsidRPr="00F7017E"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the following conditions in particular: Cholera, Diphtheria, Hepatitis B, Japanese Encephalitis, Malaria, Meningitis, Poliomyelitis, Tetanus, Tick-borne Encephalitis, Tuberculosis, Typhoid and Yellow Fever.</w:t>
            </w:r>
          </w:p>
        </w:tc>
        <w:tc>
          <w:tcPr>
            <w:tcW w:w="8364" w:type="dxa"/>
          </w:tcPr>
          <w:p w14:paraId="12996EE8" w14:textId="77777777" w:rsidR="00882DFD" w:rsidRDefault="00882DFD" w:rsidP="00882DFD">
            <w:pPr>
              <w:rPr>
                <w:rFonts w:asciiTheme="minorHAnsi" w:hAnsiTheme="minorHAnsi" w:cstheme="minorHAnsi"/>
                <w:sz w:val="20"/>
                <w:szCs w:val="20"/>
              </w:rPr>
            </w:pPr>
          </w:p>
          <w:p w14:paraId="48230AFC" w14:textId="77777777" w:rsidR="00693D7F" w:rsidRPr="00693D7F" w:rsidRDefault="00693D7F" w:rsidP="00693D7F">
            <w:pPr>
              <w:rPr>
                <w:rFonts w:asciiTheme="minorHAnsi" w:hAnsiTheme="minorHAnsi" w:cstheme="minorHAnsi"/>
                <w:sz w:val="20"/>
                <w:szCs w:val="20"/>
              </w:rPr>
            </w:pPr>
            <w:r w:rsidRPr="00693D7F">
              <w:rPr>
                <w:rFonts w:asciiTheme="minorHAnsi" w:hAnsiTheme="minorHAnsi" w:cstheme="minorHAnsi"/>
                <w:sz w:val="20"/>
                <w:szCs w:val="20"/>
              </w:rPr>
              <w:t>At least 8 weeks before your trip:</w:t>
            </w:r>
          </w:p>
          <w:p w14:paraId="03693C9E" w14:textId="77777777" w:rsidR="00693D7F" w:rsidRPr="00693D7F" w:rsidRDefault="00693D7F" w:rsidP="00493012">
            <w:pPr>
              <w:numPr>
                <w:ilvl w:val="0"/>
                <w:numId w:val="14"/>
              </w:numPr>
              <w:rPr>
                <w:rFonts w:asciiTheme="minorHAnsi" w:hAnsiTheme="minorHAnsi" w:cstheme="minorHAnsi"/>
                <w:sz w:val="20"/>
                <w:szCs w:val="20"/>
              </w:rPr>
            </w:pPr>
            <w:r w:rsidRPr="00693D7F">
              <w:rPr>
                <w:rFonts w:asciiTheme="minorHAnsi" w:hAnsiTheme="minorHAnsi" w:cstheme="minorHAnsi"/>
                <w:sz w:val="20"/>
                <w:szCs w:val="20"/>
              </w:rPr>
              <w:t>check the latest </w:t>
            </w:r>
            <w:hyperlink r:id="rId47" w:anchor="Vaccine_Recommendations" w:history="1">
              <w:r w:rsidRPr="00693D7F">
                <w:rPr>
                  <w:rStyle w:val="Hyperlink"/>
                  <w:rFonts w:asciiTheme="minorHAnsi" w:hAnsiTheme="minorHAnsi" w:cstheme="minorHAnsi"/>
                  <w:sz w:val="20"/>
                  <w:szCs w:val="20"/>
                </w:rPr>
                <w:t>vaccine recommendations for Sweden</w:t>
              </w:r>
            </w:hyperlink>
          </w:p>
          <w:p w14:paraId="77472F6B" w14:textId="77777777" w:rsidR="00693D7F" w:rsidRPr="00693D7F" w:rsidRDefault="00693D7F" w:rsidP="00493012">
            <w:pPr>
              <w:numPr>
                <w:ilvl w:val="0"/>
                <w:numId w:val="14"/>
              </w:numPr>
              <w:rPr>
                <w:rFonts w:asciiTheme="minorHAnsi" w:hAnsiTheme="minorHAnsi" w:cstheme="minorHAnsi"/>
                <w:sz w:val="20"/>
                <w:szCs w:val="20"/>
              </w:rPr>
            </w:pPr>
            <w:r w:rsidRPr="00693D7F">
              <w:rPr>
                <w:rFonts w:asciiTheme="minorHAnsi" w:hAnsiTheme="minorHAnsi" w:cstheme="minorHAnsi"/>
                <w:sz w:val="20"/>
                <w:szCs w:val="20"/>
              </w:rPr>
              <w:t>see where to get vaccines and whether you have to pay on the </w:t>
            </w:r>
            <w:hyperlink r:id="rId48" w:history="1">
              <w:r w:rsidRPr="00693D7F">
                <w:rPr>
                  <w:rStyle w:val="Hyperlink"/>
                  <w:rFonts w:asciiTheme="minorHAnsi" w:hAnsiTheme="minorHAnsi" w:cstheme="minorHAnsi"/>
                  <w:sz w:val="20"/>
                  <w:szCs w:val="20"/>
                </w:rPr>
                <w:t>NHS travel vaccinations page</w:t>
              </w:r>
            </w:hyperlink>
          </w:p>
          <w:p w14:paraId="00F31AA7" w14:textId="77777777" w:rsidR="00693D7F" w:rsidRPr="00693D7F" w:rsidRDefault="00693D7F" w:rsidP="00693D7F">
            <w:pPr>
              <w:rPr>
                <w:rFonts w:asciiTheme="minorHAnsi" w:hAnsiTheme="minorHAnsi" w:cstheme="minorHAnsi"/>
                <w:sz w:val="20"/>
                <w:szCs w:val="20"/>
              </w:rPr>
            </w:pPr>
            <w:r w:rsidRPr="00693D7F">
              <w:rPr>
                <w:rFonts w:asciiTheme="minorHAnsi" w:hAnsiTheme="minorHAnsi" w:cstheme="minorHAnsi"/>
                <w:sz w:val="20"/>
                <w:szCs w:val="20"/>
              </w:rPr>
              <w:t>See what </w:t>
            </w:r>
            <w:hyperlink r:id="rId49" w:history="1">
              <w:r w:rsidRPr="00693D7F">
                <w:rPr>
                  <w:rStyle w:val="Hyperlink"/>
                  <w:rFonts w:asciiTheme="minorHAnsi" w:hAnsiTheme="minorHAnsi" w:cstheme="minorHAnsi"/>
                  <w:sz w:val="20"/>
                  <w:szCs w:val="20"/>
                </w:rPr>
                <w:t>health risks you’ll face in Sweden</w:t>
              </w:r>
            </w:hyperlink>
            <w:r w:rsidRPr="00693D7F">
              <w:rPr>
                <w:rFonts w:asciiTheme="minorHAnsi" w:hAnsiTheme="minorHAnsi" w:cstheme="minorHAnsi"/>
                <w:sz w:val="20"/>
                <w:szCs w:val="20"/>
              </w:rPr>
              <w:t>, including:</w:t>
            </w:r>
          </w:p>
          <w:p w14:paraId="09523909" w14:textId="77777777" w:rsidR="00693D7F" w:rsidRPr="00693D7F" w:rsidRDefault="00693D7F" w:rsidP="00493012">
            <w:pPr>
              <w:numPr>
                <w:ilvl w:val="0"/>
                <w:numId w:val="15"/>
              </w:numPr>
              <w:rPr>
                <w:rFonts w:asciiTheme="minorHAnsi" w:hAnsiTheme="minorHAnsi" w:cstheme="minorHAnsi"/>
                <w:sz w:val="20"/>
                <w:szCs w:val="20"/>
              </w:rPr>
            </w:pPr>
            <w:r w:rsidRPr="00693D7F">
              <w:rPr>
                <w:rFonts w:asciiTheme="minorHAnsi" w:hAnsiTheme="minorHAnsi" w:cstheme="minorHAnsi"/>
                <w:sz w:val="20"/>
                <w:szCs w:val="20"/>
              </w:rPr>
              <w:t>biting insects and ticks</w:t>
            </w:r>
          </w:p>
          <w:p w14:paraId="3262C2DF" w14:textId="77777777" w:rsidR="00693D7F" w:rsidRPr="00693D7F" w:rsidRDefault="00693D7F" w:rsidP="00493012">
            <w:pPr>
              <w:numPr>
                <w:ilvl w:val="0"/>
                <w:numId w:val="15"/>
              </w:numPr>
              <w:rPr>
                <w:rFonts w:asciiTheme="minorHAnsi" w:hAnsiTheme="minorHAnsi" w:cstheme="minorHAnsi"/>
                <w:sz w:val="20"/>
                <w:szCs w:val="20"/>
              </w:rPr>
            </w:pPr>
            <w:r w:rsidRPr="00693D7F">
              <w:rPr>
                <w:rFonts w:asciiTheme="minorHAnsi" w:hAnsiTheme="minorHAnsi" w:cstheme="minorHAnsi"/>
                <w:sz w:val="20"/>
                <w:szCs w:val="20"/>
              </w:rPr>
              <w:t>mpox – also see </w:t>
            </w:r>
            <w:hyperlink r:id="rId50" w:history="1">
              <w:r w:rsidRPr="00693D7F">
                <w:rPr>
                  <w:rStyle w:val="Hyperlink"/>
                  <w:rFonts w:asciiTheme="minorHAnsi" w:hAnsiTheme="minorHAnsi" w:cstheme="minorHAnsi"/>
                  <w:sz w:val="20"/>
                  <w:szCs w:val="20"/>
                </w:rPr>
                <w:t>Sweden’s Public Health Authority website</w:t>
              </w:r>
            </w:hyperlink>
            <w:r w:rsidRPr="00693D7F">
              <w:rPr>
                <w:rFonts w:asciiTheme="minorHAnsi" w:hAnsiTheme="minorHAnsi" w:cstheme="minorHAnsi"/>
                <w:sz w:val="20"/>
                <w:szCs w:val="20"/>
              </w:rPr>
              <w:t> which includes updates on mpox</w:t>
            </w:r>
          </w:p>
          <w:p w14:paraId="11DAB7A0" w14:textId="315F1B94" w:rsidR="00693D7F" w:rsidRPr="00693D7F" w:rsidRDefault="00693D7F" w:rsidP="00693D7F">
            <w:pPr>
              <w:rPr>
                <w:rFonts w:asciiTheme="minorHAnsi" w:hAnsiTheme="minorHAnsi" w:cstheme="minorHAnsi"/>
                <w:b/>
                <w:bCs/>
                <w:sz w:val="20"/>
                <w:szCs w:val="20"/>
              </w:rPr>
            </w:pPr>
          </w:p>
          <w:p w14:paraId="33E5A60C" w14:textId="0A905C40" w:rsidR="00141CEB" w:rsidRPr="007F1723" w:rsidRDefault="00141CEB" w:rsidP="00AD5B2A">
            <w:pPr>
              <w:rPr>
                <w:rFonts w:asciiTheme="minorHAnsi" w:hAnsiTheme="minorHAnsi" w:cstheme="minorHAnsi"/>
                <w:bCs/>
                <w:i/>
                <w:iCs/>
                <w:color w:val="EE0000"/>
                <w:sz w:val="20"/>
                <w:szCs w:val="20"/>
              </w:rPr>
            </w:pPr>
          </w:p>
        </w:tc>
      </w:tr>
      <w:tr w:rsidR="00721784" w:rsidRPr="005E7556" w14:paraId="11F56052" w14:textId="77777777" w:rsidTr="00ED2E9E">
        <w:tc>
          <w:tcPr>
            <w:tcW w:w="2045" w:type="dxa"/>
          </w:tcPr>
          <w:p w14:paraId="3CD1C946" w14:textId="77777777" w:rsidR="00721784" w:rsidRPr="0001335A" w:rsidRDefault="00721784" w:rsidP="00055938">
            <w:pPr>
              <w:rPr>
                <w:rFonts w:asciiTheme="minorHAnsi" w:hAnsiTheme="minorHAnsi" w:cstheme="minorHAnsi"/>
                <w:b/>
                <w:bCs/>
                <w:sz w:val="20"/>
                <w:szCs w:val="20"/>
              </w:rPr>
            </w:pPr>
            <w:r w:rsidRPr="0001335A">
              <w:rPr>
                <w:b/>
                <w:bCs/>
              </w:rPr>
              <w:br w:type="page"/>
            </w:r>
            <w:r w:rsidRPr="0001335A">
              <w:rPr>
                <w:rFonts w:asciiTheme="minorHAnsi" w:hAnsiTheme="minorHAnsi" w:cstheme="minorHAnsi"/>
                <w:b/>
                <w:bCs/>
                <w:sz w:val="20"/>
                <w:szCs w:val="20"/>
              </w:rPr>
              <w:t>Pre-existing medical conditions</w:t>
            </w:r>
          </w:p>
        </w:tc>
        <w:tc>
          <w:tcPr>
            <w:tcW w:w="1069" w:type="dxa"/>
          </w:tcPr>
          <w:p w14:paraId="57235FB7" w14:textId="77777777" w:rsidR="00721784" w:rsidRPr="00D72F26" w:rsidRDefault="00721784" w:rsidP="00055938">
            <w:pPr>
              <w:rPr>
                <w:rFonts w:asciiTheme="minorHAnsi" w:hAnsiTheme="minorHAnsi" w:cstheme="minorHAnsi"/>
                <w:sz w:val="20"/>
                <w:szCs w:val="20"/>
              </w:rPr>
            </w:pPr>
          </w:p>
        </w:tc>
        <w:tc>
          <w:tcPr>
            <w:tcW w:w="3118" w:type="dxa"/>
          </w:tcPr>
          <w:p w14:paraId="031BCEC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Take medical advice. </w:t>
            </w:r>
          </w:p>
          <w:p w14:paraId="5CD8F705"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Carry written details of medical condition, adequate supplies of prescribed medication, details of blood group, etc. </w:t>
            </w:r>
          </w:p>
          <w:p w14:paraId="0A895A48"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translation of information into local language.</w:t>
            </w:r>
          </w:p>
          <w:p w14:paraId="5259300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6A532E">
              <w:rPr>
                <w:rFonts w:asciiTheme="minorHAnsi" w:hAnsiTheme="minorHAnsi" w:cstheme="minorHAnsi"/>
                <w:sz w:val="20"/>
                <w:szCs w:val="20"/>
              </w:rPr>
              <w:t>Share with colleagues where appropriate</w:t>
            </w:r>
          </w:p>
        </w:tc>
        <w:tc>
          <w:tcPr>
            <w:tcW w:w="8364" w:type="dxa"/>
          </w:tcPr>
          <w:p w14:paraId="5A2B755C" w14:textId="77777777" w:rsidR="00693D7F" w:rsidRPr="00693D7F" w:rsidRDefault="00693D7F" w:rsidP="00693D7F">
            <w:pPr>
              <w:pStyle w:val="NormalWeb"/>
              <w:spacing w:after="0"/>
              <w:rPr>
                <w:rFonts w:asciiTheme="minorHAnsi" w:hAnsiTheme="minorHAnsi" w:cstheme="minorHAnsi"/>
                <w:sz w:val="20"/>
                <w:szCs w:val="20"/>
              </w:rPr>
            </w:pPr>
            <w:r w:rsidRPr="00693D7F">
              <w:rPr>
                <w:rFonts w:asciiTheme="minorHAnsi" w:hAnsiTheme="minorHAnsi" w:cstheme="minorHAnsi"/>
                <w:sz w:val="20"/>
                <w:szCs w:val="20"/>
              </w:rPr>
              <w:t>The legal status and regulation of some medicines prescribed or bought in the UK can be different in other countries.</w:t>
            </w:r>
          </w:p>
          <w:p w14:paraId="50423498" w14:textId="77777777" w:rsidR="00693D7F" w:rsidRPr="00693D7F" w:rsidRDefault="00693D7F" w:rsidP="00693D7F">
            <w:pPr>
              <w:pStyle w:val="NormalWeb"/>
              <w:spacing w:after="0"/>
              <w:rPr>
                <w:rFonts w:asciiTheme="minorHAnsi" w:hAnsiTheme="minorHAnsi" w:cstheme="minorHAnsi"/>
                <w:sz w:val="20"/>
                <w:szCs w:val="20"/>
              </w:rPr>
            </w:pPr>
            <w:r w:rsidRPr="00693D7F">
              <w:rPr>
                <w:rFonts w:asciiTheme="minorHAnsi" w:hAnsiTheme="minorHAnsi" w:cstheme="minorHAnsi"/>
                <w:sz w:val="20"/>
                <w:szCs w:val="20"/>
              </w:rPr>
              <w:t>Read </w:t>
            </w:r>
            <w:hyperlink r:id="rId51" w:history="1">
              <w:r w:rsidRPr="00693D7F">
                <w:rPr>
                  <w:rStyle w:val="Hyperlink"/>
                  <w:rFonts w:asciiTheme="minorHAnsi" w:hAnsiTheme="minorHAnsi" w:cstheme="minorHAnsi"/>
                  <w:sz w:val="20"/>
                  <w:szCs w:val="20"/>
                </w:rPr>
                <w:t>best practice when travelling with medicines on TravelHealthPro</w:t>
              </w:r>
            </w:hyperlink>
            <w:r w:rsidRPr="00693D7F">
              <w:rPr>
                <w:rFonts w:asciiTheme="minorHAnsi" w:hAnsiTheme="minorHAnsi" w:cstheme="minorHAnsi"/>
                <w:sz w:val="20"/>
                <w:szCs w:val="20"/>
              </w:rPr>
              <w:t>.</w:t>
            </w:r>
          </w:p>
          <w:p w14:paraId="7BEB6E5A" w14:textId="0E04688C" w:rsidR="00721784" w:rsidRPr="00391D3A" w:rsidRDefault="00721784" w:rsidP="00793E4F">
            <w:pPr>
              <w:pStyle w:val="Heading2"/>
              <w:spacing w:after="0"/>
              <w:textAlignment w:val="baseline"/>
              <w:rPr>
                <w:rFonts w:asciiTheme="minorHAnsi" w:hAnsiTheme="minorHAnsi" w:cstheme="minorHAnsi"/>
                <w:sz w:val="20"/>
                <w:szCs w:val="20"/>
              </w:rPr>
            </w:pPr>
          </w:p>
        </w:tc>
      </w:tr>
      <w:tr w:rsidR="00721784" w:rsidRPr="005E7556" w14:paraId="77917E5F" w14:textId="77777777" w:rsidTr="00ED2E9E">
        <w:tc>
          <w:tcPr>
            <w:tcW w:w="2045" w:type="dxa"/>
          </w:tcPr>
          <w:p w14:paraId="0D7CD361"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Health and Local medical facilities</w:t>
            </w:r>
          </w:p>
        </w:tc>
        <w:tc>
          <w:tcPr>
            <w:tcW w:w="1069" w:type="dxa"/>
          </w:tcPr>
          <w:p w14:paraId="08C5DC73" w14:textId="77777777" w:rsidR="00721784" w:rsidRPr="00D72F26" w:rsidRDefault="00721784" w:rsidP="00055938">
            <w:pPr>
              <w:rPr>
                <w:rFonts w:asciiTheme="minorHAnsi" w:hAnsiTheme="minorHAnsi" w:cstheme="minorHAnsi"/>
                <w:sz w:val="20"/>
                <w:szCs w:val="20"/>
              </w:rPr>
            </w:pPr>
          </w:p>
        </w:tc>
        <w:tc>
          <w:tcPr>
            <w:tcW w:w="3118" w:type="dxa"/>
          </w:tcPr>
          <w:p w14:paraId="29A6E1B3"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Hospital proximity and standards.</w:t>
            </w:r>
          </w:p>
          <w:p w14:paraId="022D532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Access to doctors/dentists. </w:t>
            </w:r>
          </w:p>
          <w:p w14:paraId="1FDC4282"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Payment methods for medical treatment. </w:t>
            </w:r>
          </w:p>
        </w:tc>
        <w:tc>
          <w:tcPr>
            <w:tcW w:w="8364" w:type="dxa"/>
          </w:tcPr>
          <w:p w14:paraId="7DAF27AD" w14:textId="77777777" w:rsidR="00525646" w:rsidRDefault="00525646" w:rsidP="00A768E7">
            <w:pPr>
              <w:pStyle w:val="Heading2"/>
              <w:spacing w:before="0" w:beforeAutospacing="0" w:after="0" w:afterAutospacing="0"/>
              <w:textAlignment w:val="baseline"/>
              <w:rPr>
                <w:rFonts w:asciiTheme="minorHAnsi" w:eastAsia="SimSun" w:hAnsiTheme="minorHAnsi" w:cstheme="minorHAnsi"/>
                <w:b w:val="0"/>
                <w:sz w:val="20"/>
                <w:szCs w:val="20"/>
                <w:lang w:eastAsia="zh-CN"/>
              </w:rPr>
            </w:pPr>
          </w:p>
          <w:p w14:paraId="0D7F8599" w14:textId="5E6CC2DE" w:rsidR="00882DFD" w:rsidRDefault="00693D7F" w:rsidP="00A768E7">
            <w:pPr>
              <w:pStyle w:val="Heading2"/>
              <w:spacing w:before="0" w:beforeAutospacing="0" w:after="0" w:afterAutospacing="0"/>
              <w:textAlignment w:val="baseline"/>
              <w:rPr>
                <w:rFonts w:asciiTheme="minorHAnsi" w:eastAsia="SimSun" w:hAnsiTheme="minorHAnsi" w:cstheme="minorHAnsi"/>
                <w:b w:val="0"/>
                <w:sz w:val="20"/>
                <w:szCs w:val="20"/>
                <w:lang w:eastAsia="zh-CN"/>
              </w:rPr>
            </w:pPr>
            <w:r w:rsidRPr="00693D7F">
              <w:rPr>
                <w:rFonts w:asciiTheme="minorHAnsi" w:eastAsia="SimSun" w:hAnsiTheme="minorHAnsi" w:cstheme="minorHAnsi"/>
                <w:b w:val="0"/>
                <w:sz w:val="20"/>
                <w:szCs w:val="20"/>
                <w:lang w:eastAsia="zh-CN"/>
              </w:rPr>
              <w:t>FCDO has a list of </w:t>
            </w:r>
            <w:hyperlink r:id="rId52" w:history="1">
              <w:r w:rsidRPr="00693D7F">
                <w:rPr>
                  <w:rStyle w:val="Hyperlink"/>
                  <w:rFonts w:asciiTheme="minorHAnsi" w:eastAsia="SimSun" w:hAnsiTheme="minorHAnsi" w:cstheme="minorHAnsi"/>
                  <w:b w:val="0"/>
                  <w:sz w:val="20"/>
                  <w:szCs w:val="20"/>
                  <w:lang w:eastAsia="zh-CN"/>
                </w:rPr>
                <w:t>medical providers in Sweden</w:t>
              </w:r>
            </w:hyperlink>
            <w:r w:rsidRPr="00693D7F">
              <w:rPr>
                <w:rFonts w:asciiTheme="minorHAnsi" w:eastAsia="SimSun" w:hAnsiTheme="minorHAnsi" w:cstheme="minorHAnsi"/>
                <w:b w:val="0"/>
                <w:sz w:val="20"/>
                <w:szCs w:val="20"/>
                <w:lang w:eastAsia="zh-CN"/>
              </w:rPr>
              <w:t> where some staff will speak English.</w:t>
            </w:r>
          </w:p>
          <w:p w14:paraId="298BA988" w14:textId="77777777" w:rsidR="00693D7F" w:rsidRDefault="00693D7F" w:rsidP="00A768E7">
            <w:pPr>
              <w:pStyle w:val="Heading2"/>
              <w:spacing w:before="0" w:beforeAutospacing="0" w:after="0" w:afterAutospacing="0"/>
              <w:textAlignment w:val="baseline"/>
              <w:rPr>
                <w:rFonts w:asciiTheme="minorHAnsi" w:hAnsiTheme="minorHAnsi" w:cstheme="minorHAnsi"/>
                <w:sz w:val="20"/>
                <w:szCs w:val="20"/>
              </w:rPr>
            </w:pPr>
          </w:p>
          <w:p w14:paraId="4548F6F9" w14:textId="2F2B8CBC" w:rsidR="00141CEB" w:rsidRPr="00040B1C"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040B1C">
              <w:rPr>
                <w:rFonts w:asciiTheme="minorHAnsi" w:hAnsiTheme="minorHAnsi" w:cstheme="minorHAnsi"/>
                <w:b w:val="0"/>
                <w:bCs w:val="0"/>
                <w:sz w:val="20"/>
                <w:szCs w:val="20"/>
              </w:rPr>
              <w:t>Travel and mental health</w:t>
            </w:r>
          </w:p>
          <w:p w14:paraId="1B378680" w14:textId="77777777" w:rsidR="00141CEB" w:rsidRP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t>Read </w:t>
            </w:r>
            <w:hyperlink r:id="rId53" w:history="1">
              <w:r w:rsidRPr="00141CEB">
                <w:rPr>
                  <w:rStyle w:val="Hyperlink"/>
                  <w:rFonts w:asciiTheme="minorHAnsi" w:hAnsiTheme="minorHAnsi" w:cstheme="minorHAnsi"/>
                  <w:b w:val="0"/>
                  <w:bCs w:val="0"/>
                  <w:sz w:val="20"/>
                  <w:szCs w:val="20"/>
                </w:rPr>
                <w:t>FCDO guidance on travel and mental health</w:t>
              </w:r>
            </w:hyperlink>
            <w:r w:rsidRPr="00141CEB">
              <w:rPr>
                <w:rFonts w:asciiTheme="minorHAnsi" w:hAnsiTheme="minorHAnsi" w:cstheme="minorHAnsi"/>
                <w:b w:val="0"/>
                <w:bCs w:val="0"/>
                <w:sz w:val="20"/>
                <w:szCs w:val="20"/>
              </w:rPr>
              <w:t>. There is also </w:t>
            </w:r>
            <w:hyperlink r:id="rId54" w:history="1">
              <w:r w:rsidRPr="00141CEB">
                <w:rPr>
                  <w:rStyle w:val="Hyperlink"/>
                  <w:rFonts w:asciiTheme="minorHAnsi" w:hAnsiTheme="minorHAnsi" w:cstheme="minorHAnsi"/>
                  <w:b w:val="0"/>
                  <w:bCs w:val="0"/>
                  <w:sz w:val="20"/>
                  <w:szCs w:val="20"/>
                </w:rPr>
                <w:t>mental health guidance on TravelHealthPro</w:t>
              </w:r>
            </w:hyperlink>
            <w:r w:rsidRPr="00141CEB">
              <w:rPr>
                <w:rFonts w:asciiTheme="minorHAnsi" w:hAnsiTheme="minorHAnsi" w:cstheme="minorHAnsi"/>
                <w:b w:val="0"/>
                <w:bCs w:val="0"/>
                <w:sz w:val="20"/>
                <w:szCs w:val="20"/>
              </w:rPr>
              <w:t>.</w:t>
            </w:r>
          </w:p>
          <w:p w14:paraId="1E1EFF58" w14:textId="38938DC1" w:rsidR="00E04D30" w:rsidRPr="00E04D30" w:rsidRDefault="00E04D30" w:rsidP="00537FDB">
            <w:pPr>
              <w:pStyle w:val="Heading2"/>
              <w:spacing w:before="0" w:beforeAutospacing="0" w:after="0" w:afterAutospacing="0"/>
              <w:ind w:left="720"/>
              <w:textAlignment w:val="baseline"/>
              <w:rPr>
                <w:rFonts w:asciiTheme="minorHAnsi" w:hAnsiTheme="minorHAnsi" w:cstheme="minorHAnsi"/>
                <w:b w:val="0"/>
                <w:bCs w:val="0"/>
                <w:sz w:val="20"/>
                <w:szCs w:val="20"/>
              </w:rPr>
            </w:pPr>
          </w:p>
          <w:p w14:paraId="6D11A112"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68B548AE"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0CB0FCFF" w14:textId="77777777"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Contact your travel provider and your insurer if you are involved in a serious incident or emergency abroad. They will tell you if they can help and what you need to do.</w:t>
            </w:r>
          </w:p>
          <w:p w14:paraId="068A869E" w14:textId="77777777" w:rsidR="00040B1C" w:rsidRPr="00E04D30"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7CE675CF" w14:textId="77777777" w:rsidR="00E04D30" w:rsidRPr="00040B1C"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Refunds and changes to travel</w:t>
            </w:r>
          </w:p>
          <w:p w14:paraId="41C35D1D" w14:textId="77777777" w:rsidR="00040B1C" w:rsidRPr="00E04D30" w:rsidRDefault="00040B1C" w:rsidP="00A768E7">
            <w:pPr>
              <w:pStyle w:val="NormalWeb"/>
              <w:spacing w:before="0" w:beforeAutospacing="0" w:after="0" w:afterAutospacing="0"/>
              <w:rPr>
                <w:rFonts w:asciiTheme="minorHAnsi" w:hAnsiTheme="minorHAnsi" w:cstheme="minorHAnsi"/>
                <w:b/>
                <w:bCs/>
                <w:sz w:val="20"/>
                <w:szCs w:val="20"/>
                <w:shd w:val="clear" w:color="auto" w:fill="FFFFFF"/>
              </w:rPr>
            </w:pPr>
          </w:p>
          <w:p w14:paraId="304288BA"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For refunds or changes to travel, contact your travel provider. You may also be able to make a claim through insurance. However, insurers usually require you to talk to your travel provider first.</w:t>
            </w:r>
          </w:p>
          <w:p w14:paraId="03840B3C"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Find out more about </w:t>
            </w:r>
            <w:hyperlink r:id="rId55" w:anchor="changing-or-cancelling-travel-plans" w:history="1">
              <w:r w:rsidRPr="00E04D30">
                <w:rPr>
                  <w:rStyle w:val="Hyperlink"/>
                  <w:rFonts w:asciiTheme="minorHAnsi" w:hAnsiTheme="minorHAnsi" w:cstheme="minorHAnsi"/>
                  <w:sz w:val="20"/>
                  <w:szCs w:val="20"/>
                  <w:shd w:val="clear" w:color="auto" w:fill="FFFFFF"/>
                </w:rPr>
                <w:t>changing or cancelling travel plans</w:t>
              </w:r>
            </w:hyperlink>
            <w:r w:rsidRPr="00E04D30">
              <w:rPr>
                <w:rFonts w:asciiTheme="minorHAnsi" w:hAnsiTheme="minorHAnsi" w:cstheme="minorHAnsi"/>
                <w:sz w:val="20"/>
                <w:szCs w:val="20"/>
                <w:shd w:val="clear" w:color="auto" w:fill="FFFFFF"/>
              </w:rPr>
              <w:t>, including:</w:t>
            </w:r>
          </w:p>
          <w:p w14:paraId="7BAFB118" w14:textId="77777777" w:rsidR="00E04D30" w:rsidRPr="00E04D30" w:rsidRDefault="00E04D30" w:rsidP="00077EE8">
            <w:pPr>
              <w:pStyle w:val="NormalWeb"/>
              <w:numPr>
                <w:ilvl w:val="0"/>
                <w:numId w:val="4"/>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where to get advice if you are in a dispute with a provider</w:t>
            </w:r>
          </w:p>
          <w:p w14:paraId="1E29DDAE" w14:textId="77777777" w:rsidR="00E04D30" w:rsidRPr="00E04D30" w:rsidRDefault="00E04D30" w:rsidP="00077EE8">
            <w:pPr>
              <w:pStyle w:val="NormalWeb"/>
              <w:numPr>
                <w:ilvl w:val="0"/>
                <w:numId w:val="4"/>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how to access previous versions of travel advice to support a claim</w:t>
            </w:r>
          </w:p>
          <w:p w14:paraId="065447EF"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472A2EB5" w14:textId="57AF9DA2"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Support from FCDO</w:t>
            </w:r>
          </w:p>
          <w:p w14:paraId="3E16BF25"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00D7EB6E" w14:textId="77777777" w:rsidR="00693D7F" w:rsidRPr="00693D7F" w:rsidRDefault="00693D7F" w:rsidP="00693D7F">
            <w:pPr>
              <w:pStyle w:val="NormalWeb"/>
              <w:spacing w:after="0"/>
              <w:rPr>
                <w:rFonts w:asciiTheme="minorHAnsi" w:hAnsiTheme="minorHAnsi" w:cstheme="minorHAnsi"/>
                <w:sz w:val="20"/>
                <w:szCs w:val="20"/>
                <w:shd w:val="clear" w:color="auto" w:fill="FFFFFF"/>
              </w:rPr>
            </w:pPr>
            <w:r w:rsidRPr="00693D7F">
              <w:rPr>
                <w:rFonts w:asciiTheme="minorHAnsi" w:hAnsiTheme="minorHAnsi" w:cstheme="minorHAnsi"/>
                <w:sz w:val="20"/>
                <w:szCs w:val="20"/>
                <w:shd w:val="clear" w:color="auto" w:fill="FFFFFF"/>
              </w:rPr>
              <w:t>FCDO has guidance on staying safe and what to do if you need help or support abroad, including:</w:t>
            </w:r>
          </w:p>
          <w:p w14:paraId="766F8BF6" w14:textId="77777777" w:rsidR="00693D7F" w:rsidRPr="00693D7F" w:rsidRDefault="00693D7F" w:rsidP="00493012">
            <w:pPr>
              <w:pStyle w:val="NormalWeb"/>
              <w:numPr>
                <w:ilvl w:val="0"/>
                <w:numId w:val="16"/>
              </w:numPr>
              <w:spacing w:after="0"/>
              <w:rPr>
                <w:rFonts w:asciiTheme="minorHAnsi" w:hAnsiTheme="minorHAnsi" w:cstheme="minorHAnsi"/>
                <w:sz w:val="20"/>
                <w:szCs w:val="20"/>
                <w:shd w:val="clear" w:color="auto" w:fill="FFFFFF"/>
              </w:rPr>
            </w:pPr>
            <w:r w:rsidRPr="00693D7F">
              <w:rPr>
                <w:rFonts w:asciiTheme="minorHAnsi" w:hAnsiTheme="minorHAnsi" w:cstheme="minorHAnsi"/>
                <w:sz w:val="20"/>
                <w:szCs w:val="20"/>
                <w:shd w:val="clear" w:color="auto" w:fill="FFFFFF"/>
              </w:rPr>
              <w:t>finding English-speaking </w:t>
            </w:r>
            <w:hyperlink r:id="rId56" w:history="1">
              <w:r w:rsidRPr="00693D7F">
                <w:rPr>
                  <w:rStyle w:val="Hyperlink"/>
                  <w:rFonts w:asciiTheme="minorHAnsi" w:hAnsiTheme="minorHAnsi" w:cstheme="minorHAnsi"/>
                  <w:sz w:val="20"/>
                  <w:szCs w:val="20"/>
                  <w:shd w:val="clear" w:color="auto" w:fill="FFFFFF"/>
                </w:rPr>
                <w:t>lawyers</w:t>
              </w:r>
            </w:hyperlink>
            <w:r w:rsidRPr="00693D7F">
              <w:rPr>
                <w:rFonts w:asciiTheme="minorHAnsi" w:hAnsiTheme="minorHAnsi" w:cstheme="minorHAnsi"/>
                <w:sz w:val="20"/>
                <w:szCs w:val="20"/>
                <w:shd w:val="clear" w:color="auto" w:fill="FFFFFF"/>
              </w:rPr>
              <w:t>, </w:t>
            </w:r>
            <w:hyperlink r:id="rId57" w:history="1">
              <w:r w:rsidRPr="00693D7F">
                <w:rPr>
                  <w:rStyle w:val="Hyperlink"/>
                  <w:rFonts w:asciiTheme="minorHAnsi" w:hAnsiTheme="minorHAnsi" w:cstheme="minorHAnsi"/>
                  <w:sz w:val="20"/>
                  <w:szCs w:val="20"/>
                  <w:shd w:val="clear" w:color="auto" w:fill="FFFFFF"/>
                </w:rPr>
                <w:t>funeral directors</w:t>
              </w:r>
            </w:hyperlink>
            <w:r w:rsidRPr="00693D7F">
              <w:rPr>
                <w:rFonts w:asciiTheme="minorHAnsi" w:hAnsiTheme="minorHAnsi" w:cstheme="minorHAnsi"/>
                <w:sz w:val="20"/>
                <w:szCs w:val="20"/>
                <w:shd w:val="clear" w:color="auto" w:fill="FFFFFF"/>
              </w:rPr>
              <w:t> and </w:t>
            </w:r>
            <w:hyperlink r:id="rId58" w:history="1">
              <w:r w:rsidRPr="00693D7F">
                <w:rPr>
                  <w:rStyle w:val="Hyperlink"/>
                  <w:rFonts w:asciiTheme="minorHAnsi" w:hAnsiTheme="minorHAnsi" w:cstheme="minorHAnsi"/>
                  <w:sz w:val="20"/>
                  <w:szCs w:val="20"/>
                  <w:shd w:val="clear" w:color="auto" w:fill="FFFFFF"/>
                </w:rPr>
                <w:t>translators and interpreters</w:t>
              </w:r>
            </w:hyperlink>
            <w:r w:rsidRPr="00693D7F">
              <w:rPr>
                <w:rFonts w:asciiTheme="minorHAnsi" w:hAnsiTheme="minorHAnsi" w:cstheme="minorHAnsi"/>
                <w:sz w:val="20"/>
                <w:szCs w:val="20"/>
                <w:shd w:val="clear" w:color="auto" w:fill="FFFFFF"/>
              </w:rPr>
              <w:t> in Sweden</w:t>
            </w:r>
          </w:p>
          <w:p w14:paraId="305954A1" w14:textId="77777777" w:rsidR="00693D7F" w:rsidRPr="00693D7F" w:rsidRDefault="00693D7F" w:rsidP="00493012">
            <w:pPr>
              <w:pStyle w:val="NormalWeb"/>
              <w:numPr>
                <w:ilvl w:val="0"/>
                <w:numId w:val="16"/>
              </w:numPr>
              <w:spacing w:after="0"/>
              <w:rPr>
                <w:rFonts w:asciiTheme="minorHAnsi" w:hAnsiTheme="minorHAnsi" w:cstheme="minorHAnsi"/>
                <w:sz w:val="20"/>
                <w:szCs w:val="20"/>
                <w:shd w:val="clear" w:color="auto" w:fill="FFFFFF"/>
              </w:rPr>
            </w:pPr>
            <w:r w:rsidRPr="00693D7F">
              <w:rPr>
                <w:rFonts w:asciiTheme="minorHAnsi" w:hAnsiTheme="minorHAnsi" w:cstheme="minorHAnsi"/>
                <w:sz w:val="20"/>
                <w:szCs w:val="20"/>
                <w:shd w:val="clear" w:color="auto" w:fill="FFFFFF"/>
              </w:rPr>
              <w:t>dealing with a </w:t>
            </w:r>
            <w:hyperlink r:id="rId59" w:history="1">
              <w:r w:rsidRPr="00693D7F">
                <w:rPr>
                  <w:rStyle w:val="Hyperlink"/>
                  <w:rFonts w:asciiTheme="minorHAnsi" w:hAnsiTheme="minorHAnsi" w:cstheme="minorHAnsi"/>
                  <w:sz w:val="20"/>
                  <w:szCs w:val="20"/>
                  <w:shd w:val="clear" w:color="auto" w:fill="FFFFFF"/>
                </w:rPr>
                <w:t>death in Sweden</w:t>
              </w:r>
            </w:hyperlink>
          </w:p>
          <w:p w14:paraId="6E107808" w14:textId="77777777" w:rsidR="00693D7F" w:rsidRPr="00693D7F" w:rsidRDefault="00693D7F" w:rsidP="00493012">
            <w:pPr>
              <w:pStyle w:val="NormalWeb"/>
              <w:numPr>
                <w:ilvl w:val="0"/>
                <w:numId w:val="16"/>
              </w:numPr>
              <w:spacing w:after="0"/>
              <w:rPr>
                <w:rFonts w:asciiTheme="minorHAnsi" w:hAnsiTheme="minorHAnsi" w:cstheme="minorHAnsi"/>
                <w:sz w:val="20"/>
                <w:szCs w:val="20"/>
                <w:shd w:val="clear" w:color="auto" w:fill="FFFFFF"/>
              </w:rPr>
            </w:pPr>
            <w:r w:rsidRPr="00693D7F">
              <w:rPr>
                <w:rFonts w:asciiTheme="minorHAnsi" w:hAnsiTheme="minorHAnsi" w:cstheme="minorHAnsi"/>
                <w:sz w:val="20"/>
                <w:szCs w:val="20"/>
                <w:shd w:val="clear" w:color="auto" w:fill="FFFFFF"/>
              </w:rPr>
              <w:t>being </w:t>
            </w:r>
            <w:hyperlink r:id="rId60" w:history="1">
              <w:r w:rsidRPr="00693D7F">
                <w:rPr>
                  <w:rStyle w:val="Hyperlink"/>
                  <w:rFonts w:asciiTheme="minorHAnsi" w:hAnsiTheme="minorHAnsi" w:cstheme="minorHAnsi"/>
                  <w:sz w:val="20"/>
                  <w:szCs w:val="20"/>
                  <w:shd w:val="clear" w:color="auto" w:fill="FFFFFF"/>
                </w:rPr>
                <w:t>arrested or imprisoned in Sweden</w:t>
              </w:r>
            </w:hyperlink>
          </w:p>
          <w:p w14:paraId="08D9B90E" w14:textId="77777777" w:rsidR="00693D7F" w:rsidRPr="00693D7F" w:rsidRDefault="00693D7F" w:rsidP="00493012">
            <w:pPr>
              <w:pStyle w:val="NormalWeb"/>
              <w:numPr>
                <w:ilvl w:val="0"/>
                <w:numId w:val="16"/>
              </w:numPr>
              <w:spacing w:after="0"/>
              <w:rPr>
                <w:rFonts w:asciiTheme="minorHAnsi" w:hAnsiTheme="minorHAnsi" w:cstheme="minorHAnsi"/>
                <w:sz w:val="20"/>
                <w:szCs w:val="20"/>
                <w:shd w:val="clear" w:color="auto" w:fill="FFFFFF"/>
              </w:rPr>
            </w:pPr>
            <w:r w:rsidRPr="00693D7F">
              <w:rPr>
                <w:rFonts w:asciiTheme="minorHAnsi" w:hAnsiTheme="minorHAnsi" w:cstheme="minorHAnsi"/>
                <w:sz w:val="20"/>
                <w:szCs w:val="20"/>
                <w:shd w:val="clear" w:color="auto" w:fill="FFFFFF"/>
              </w:rPr>
              <w:t>getting help if you’re a </w:t>
            </w:r>
            <w:hyperlink r:id="rId61" w:history="1">
              <w:r w:rsidRPr="00693D7F">
                <w:rPr>
                  <w:rStyle w:val="Hyperlink"/>
                  <w:rFonts w:asciiTheme="minorHAnsi" w:hAnsiTheme="minorHAnsi" w:cstheme="minorHAnsi"/>
                  <w:sz w:val="20"/>
                  <w:szCs w:val="20"/>
                  <w:shd w:val="clear" w:color="auto" w:fill="FFFFFF"/>
                </w:rPr>
                <w:t>victim of crime</w:t>
              </w:r>
            </w:hyperlink>
          </w:p>
          <w:p w14:paraId="239D022A" w14:textId="77777777" w:rsidR="00693D7F" w:rsidRPr="00693D7F" w:rsidRDefault="00693D7F" w:rsidP="00493012">
            <w:pPr>
              <w:pStyle w:val="NormalWeb"/>
              <w:numPr>
                <w:ilvl w:val="0"/>
                <w:numId w:val="16"/>
              </w:numPr>
              <w:spacing w:after="0"/>
              <w:rPr>
                <w:rFonts w:asciiTheme="minorHAnsi" w:hAnsiTheme="minorHAnsi" w:cstheme="minorHAnsi"/>
                <w:sz w:val="20"/>
                <w:szCs w:val="20"/>
                <w:shd w:val="clear" w:color="auto" w:fill="FFFFFF"/>
              </w:rPr>
            </w:pPr>
            <w:r w:rsidRPr="00693D7F">
              <w:rPr>
                <w:rFonts w:asciiTheme="minorHAnsi" w:hAnsiTheme="minorHAnsi" w:cstheme="minorHAnsi"/>
                <w:sz w:val="20"/>
                <w:szCs w:val="20"/>
                <w:shd w:val="clear" w:color="auto" w:fill="FFFFFF"/>
              </w:rPr>
              <w:t>what to do if you’re </w:t>
            </w:r>
            <w:hyperlink r:id="rId62" w:history="1">
              <w:r w:rsidRPr="00693D7F">
                <w:rPr>
                  <w:rStyle w:val="Hyperlink"/>
                  <w:rFonts w:asciiTheme="minorHAnsi" w:hAnsiTheme="minorHAnsi" w:cstheme="minorHAnsi"/>
                  <w:sz w:val="20"/>
                  <w:szCs w:val="20"/>
                  <w:shd w:val="clear" w:color="auto" w:fill="FFFFFF"/>
                </w:rPr>
                <w:t>in hospital</w:t>
              </w:r>
            </w:hyperlink>
          </w:p>
          <w:p w14:paraId="5968C1F3" w14:textId="77777777" w:rsidR="00693D7F" w:rsidRPr="00693D7F" w:rsidRDefault="00693D7F" w:rsidP="00493012">
            <w:pPr>
              <w:pStyle w:val="NormalWeb"/>
              <w:numPr>
                <w:ilvl w:val="0"/>
                <w:numId w:val="16"/>
              </w:numPr>
              <w:spacing w:after="0"/>
              <w:rPr>
                <w:rFonts w:asciiTheme="minorHAnsi" w:hAnsiTheme="minorHAnsi" w:cstheme="minorHAnsi"/>
                <w:sz w:val="20"/>
                <w:szCs w:val="20"/>
                <w:shd w:val="clear" w:color="auto" w:fill="FFFFFF"/>
              </w:rPr>
            </w:pPr>
            <w:r w:rsidRPr="00693D7F">
              <w:rPr>
                <w:rFonts w:asciiTheme="minorHAnsi" w:hAnsiTheme="minorHAnsi" w:cstheme="minorHAnsi"/>
                <w:sz w:val="20"/>
                <w:szCs w:val="20"/>
                <w:shd w:val="clear" w:color="auto" w:fill="FFFFFF"/>
              </w:rPr>
              <w:t>if you’re </w:t>
            </w:r>
            <w:hyperlink r:id="rId63" w:history="1">
              <w:r w:rsidRPr="00693D7F">
                <w:rPr>
                  <w:rStyle w:val="Hyperlink"/>
                  <w:rFonts w:asciiTheme="minorHAnsi" w:hAnsiTheme="minorHAnsi" w:cstheme="minorHAnsi"/>
                  <w:sz w:val="20"/>
                  <w:szCs w:val="20"/>
                  <w:shd w:val="clear" w:color="auto" w:fill="FFFFFF"/>
                </w:rPr>
                <w:t>affected by a crisis</w:t>
              </w:r>
            </w:hyperlink>
            <w:r w:rsidRPr="00693D7F">
              <w:rPr>
                <w:rFonts w:asciiTheme="minorHAnsi" w:hAnsiTheme="minorHAnsi" w:cstheme="minorHAnsi"/>
                <w:sz w:val="20"/>
                <w:szCs w:val="20"/>
                <w:shd w:val="clear" w:color="auto" w:fill="FFFFFF"/>
              </w:rPr>
              <w:t>, such as a terrorist attack</w:t>
            </w:r>
          </w:p>
          <w:p w14:paraId="5726C269" w14:textId="40363D6D"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Contacting FCDO</w:t>
            </w:r>
          </w:p>
          <w:p w14:paraId="687AF2C0" w14:textId="77777777" w:rsidR="00C3306D" w:rsidRDefault="00C3306D" w:rsidP="00A768E7">
            <w:pPr>
              <w:pStyle w:val="NormalWeb"/>
              <w:spacing w:before="0" w:beforeAutospacing="0" w:after="0" w:afterAutospacing="0"/>
              <w:rPr>
                <w:rFonts w:asciiTheme="minorHAnsi" w:hAnsiTheme="minorHAnsi" w:cstheme="minorHAnsi"/>
                <w:sz w:val="20"/>
                <w:szCs w:val="20"/>
                <w:shd w:val="clear" w:color="auto" w:fill="FFFFFF"/>
              </w:rPr>
            </w:pPr>
          </w:p>
          <w:p w14:paraId="026D1343" w14:textId="24FE081E" w:rsidR="00C3306D" w:rsidRDefault="00835734" w:rsidP="00A768E7">
            <w:pPr>
              <w:pStyle w:val="NormalWeb"/>
              <w:spacing w:before="0" w:beforeAutospacing="0" w:after="0" w:afterAutospacing="0"/>
              <w:rPr>
                <w:rFonts w:asciiTheme="minorHAnsi" w:hAnsiTheme="minorHAnsi" w:cstheme="minorHAnsi"/>
                <w:sz w:val="20"/>
                <w:szCs w:val="20"/>
                <w:shd w:val="clear" w:color="auto" w:fill="FFFFFF"/>
              </w:rPr>
            </w:pPr>
            <w:r w:rsidRPr="00835734">
              <w:rPr>
                <w:rFonts w:asciiTheme="minorHAnsi" w:hAnsiTheme="minorHAnsi" w:cstheme="minorHAnsi"/>
                <w:sz w:val="20"/>
                <w:szCs w:val="20"/>
                <w:shd w:val="clear" w:color="auto" w:fill="FFFFFF"/>
              </w:rPr>
              <w:t>See </w:t>
            </w:r>
            <w:hyperlink r:id="rId64" w:history="1">
              <w:r w:rsidRPr="00835734">
                <w:rPr>
                  <w:rStyle w:val="Hyperlink"/>
                  <w:rFonts w:asciiTheme="minorHAnsi" w:hAnsiTheme="minorHAnsi" w:cstheme="minorHAnsi"/>
                  <w:sz w:val="20"/>
                  <w:szCs w:val="20"/>
                  <w:shd w:val="clear" w:color="auto" w:fill="FFFFFF"/>
                </w:rPr>
                <w:t>how to get help from the UK government abroad</w:t>
              </w:r>
            </w:hyperlink>
            <w:r w:rsidRPr="00835734">
              <w:rPr>
                <w:rFonts w:asciiTheme="minorHAnsi" w:hAnsiTheme="minorHAnsi" w:cstheme="minorHAnsi"/>
                <w:sz w:val="20"/>
                <w:szCs w:val="20"/>
                <w:shd w:val="clear" w:color="auto" w:fill="FFFFFF"/>
              </w:rPr>
              <w:t> including in an emergency. </w:t>
            </w:r>
          </w:p>
          <w:p w14:paraId="384FBC12"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04FD2A70" w14:textId="6D4F52E6"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Follow and contact FCDO travel on </w:t>
            </w:r>
            <w:hyperlink r:id="rId65" w:history="1">
              <w:r w:rsidRPr="00E04D30">
                <w:rPr>
                  <w:rStyle w:val="Hyperlink"/>
                  <w:rFonts w:asciiTheme="minorHAnsi" w:hAnsiTheme="minorHAnsi" w:cstheme="minorHAnsi"/>
                  <w:sz w:val="20"/>
                  <w:szCs w:val="20"/>
                  <w:shd w:val="clear" w:color="auto" w:fill="FFFFFF"/>
                </w:rPr>
                <w:t>Twitter</w:t>
              </w:r>
            </w:hyperlink>
            <w:r w:rsidRPr="00E04D30">
              <w:rPr>
                <w:rFonts w:asciiTheme="minorHAnsi" w:hAnsiTheme="minorHAnsi" w:cstheme="minorHAnsi"/>
                <w:sz w:val="20"/>
                <w:szCs w:val="20"/>
                <w:shd w:val="clear" w:color="auto" w:fill="FFFFFF"/>
              </w:rPr>
              <w:t>, </w:t>
            </w:r>
            <w:hyperlink r:id="rId66" w:history="1">
              <w:r w:rsidRPr="00E04D30">
                <w:rPr>
                  <w:rStyle w:val="Hyperlink"/>
                  <w:rFonts w:asciiTheme="minorHAnsi" w:hAnsiTheme="minorHAnsi" w:cstheme="minorHAnsi"/>
                  <w:sz w:val="20"/>
                  <w:szCs w:val="20"/>
                  <w:shd w:val="clear" w:color="auto" w:fill="FFFFFF"/>
                </w:rPr>
                <w:t>Facebook</w:t>
              </w:r>
            </w:hyperlink>
            <w:r w:rsidRPr="00E04D30">
              <w:rPr>
                <w:rFonts w:asciiTheme="minorHAnsi" w:hAnsiTheme="minorHAnsi" w:cstheme="minorHAnsi"/>
                <w:sz w:val="20"/>
                <w:szCs w:val="20"/>
                <w:shd w:val="clear" w:color="auto" w:fill="FFFFFF"/>
              </w:rPr>
              <w:t> and </w:t>
            </w:r>
            <w:hyperlink r:id="rId67" w:history="1">
              <w:r w:rsidRPr="00E04D30">
                <w:rPr>
                  <w:rStyle w:val="Hyperlink"/>
                  <w:rFonts w:asciiTheme="minorHAnsi" w:hAnsiTheme="minorHAnsi" w:cstheme="minorHAnsi"/>
                  <w:sz w:val="20"/>
                  <w:szCs w:val="20"/>
                  <w:shd w:val="clear" w:color="auto" w:fill="FFFFFF"/>
                </w:rPr>
                <w:t>Instagram</w:t>
              </w:r>
            </w:hyperlink>
            <w:r w:rsidRPr="00E04D30">
              <w:rPr>
                <w:rFonts w:asciiTheme="minorHAnsi" w:hAnsiTheme="minorHAnsi" w:cstheme="minorHAnsi"/>
                <w:sz w:val="20"/>
                <w:szCs w:val="20"/>
                <w:shd w:val="clear" w:color="auto" w:fill="FFFFFF"/>
              </w:rPr>
              <w:t>. You can also sign up to </w:t>
            </w:r>
            <w:hyperlink r:id="rId68" w:history="1">
              <w:r w:rsidRPr="00E04D30">
                <w:rPr>
                  <w:rStyle w:val="Hyperlink"/>
                  <w:rFonts w:asciiTheme="minorHAnsi" w:hAnsiTheme="minorHAnsi" w:cstheme="minorHAnsi"/>
                  <w:sz w:val="20"/>
                  <w:szCs w:val="20"/>
                  <w:shd w:val="clear" w:color="auto" w:fill="FFFFFF"/>
                </w:rPr>
                <w:t>get email notifications</w:t>
              </w:r>
            </w:hyperlink>
            <w:r w:rsidRPr="00E04D30">
              <w:rPr>
                <w:rFonts w:asciiTheme="minorHAnsi" w:hAnsiTheme="minorHAnsi" w:cstheme="minorHAnsi"/>
                <w:sz w:val="20"/>
                <w:szCs w:val="20"/>
                <w:shd w:val="clear" w:color="auto" w:fill="FFFFFF"/>
              </w:rPr>
              <w:t> when this travel advice is updated.</w:t>
            </w:r>
          </w:p>
          <w:p w14:paraId="7F51BA90" w14:textId="541102D3"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You can also </w:t>
            </w:r>
            <w:hyperlink r:id="rId69" w:history="1">
              <w:r w:rsidRPr="00E04D30">
                <w:rPr>
                  <w:rStyle w:val="Hyperlink"/>
                  <w:rFonts w:asciiTheme="minorHAnsi" w:hAnsiTheme="minorHAnsi" w:cstheme="minorHAnsi"/>
                  <w:sz w:val="20"/>
                  <w:szCs w:val="20"/>
                  <w:shd w:val="clear" w:color="auto" w:fill="FFFFFF"/>
                </w:rPr>
                <w:t>contact FCDO online</w:t>
              </w:r>
            </w:hyperlink>
            <w:r w:rsidRPr="00E04D30">
              <w:rPr>
                <w:rFonts w:asciiTheme="minorHAnsi" w:hAnsiTheme="minorHAnsi" w:cstheme="minorHAnsi"/>
                <w:sz w:val="20"/>
                <w:szCs w:val="20"/>
                <w:shd w:val="clear" w:color="auto" w:fill="FFFFFF"/>
              </w:rPr>
              <w:t>.</w:t>
            </w:r>
          </w:p>
          <w:p w14:paraId="203C53C6"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4F6C2604" w14:textId="77777777" w:rsidR="00835734" w:rsidRPr="00835734" w:rsidRDefault="00835734" w:rsidP="00835734">
            <w:pPr>
              <w:pStyle w:val="NormalWeb"/>
              <w:spacing w:after="0"/>
              <w:rPr>
                <w:rFonts w:asciiTheme="minorHAnsi" w:hAnsiTheme="minorHAnsi" w:cstheme="minorHAnsi"/>
                <w:sz w:val="20"/>
                <w:szCs w:val="20"/>
                <w:shd w:val="clear" w:color="auto" w:fill="FFFFFF"/>
              </w:rPr>
            </w:pPr>
            <w:r w:rsidRPr="00835734">
              <w:rPr>
                <w:rFonts w:asciiTheme="minorHAnsi" w:hAnsiTheme="minorHAnsi" w:cstheme="minorHAnsi"/>
                <w:sz w:val="20"/>
                <w:szCs w:val="20"/>
                <w:shd w:val="clear" w:color="auto" w:fill="FFFFFF"/>
              </w:rPr>
              <w:lastRenderedPageBreak/>
              <w:t>Emergency services in Sweden</w:t>
            </w:r>
          </w:p>
          <w:p w14:paraId="02FB3D8D" w14:textId="77777777" w:rsidR="00835734" w:rsidRPr="00835734" w:rsidRDefault="00835734" w:rsidP="00835734">
            <w:pPr>
              <w:pStyle w:val="NormalWeb"/>
              <w:spacing w:after="0"/>
              <w:rPr>
                <w:rFonts w:asciiTheme="minorHAnsi" w:hAnsiTheme="minorHAnsi" w:cstheme="minorHAnsi"/>
                <w:sz w:val="20"/>
                <w:szCs w:val="20"/>
                <w:shd w:val="clear" w:color="auto" w:fill="FFFFFF"/>
              </w:rPr>
            </w:pPr>
            <w:r w:rsidRPr="00835734">
              <w:rPr>
                <w:rFonts w:asciiTheme="minorHAnsi" w:hAnsiTheme="minorHAnsi" w:cstheme="minorHAnsi"/>
                <w:sz w:val="20"/>
                <w:szCs w:val="20"/>
                <w:shd w:val="clear" w:color="auto" w:fill="FFFFFF"/>
              </w:rPr>
              <w:t>Telephone: 112 (ambulance, fire, police)</w:t>
            </w:r>
          </w:p>
          <w:p w14:paraId="38DC0F42" w14:textId="77777777" w:rsidR="00E67932" w:rsidRDefault="00E67932" w:rsidP="00A768E7">
            <w:pPr>
              <w:pStyle w:val="NormalWeb"/>
              <w:spacing w:before="0" w:beforeAutospacing="0" w:after="0" w:afterAutospacing="0"/>
              <w:rPr>
                <w:rFonts w:asciiTheme="minorHAnsi" w:hAnsiTheme="minorHAnsi" w:cstheme="minorHAnsi"/>
                <w:sz w:val="20"/>
                <w:szCs w:val="20"/>
                <w:shd w:val="clear" w:color="auto" w:fill="FFFFFF"/>
              </w:rPr>
            </w:pPr>
            <w:r w:rsidRPr="00E67932">
              <w:rPr>
                <w:rFonts w:asciiTheme="minorHAnsi" w:hAnsiTheme="minorHAnsi" w:cstheme="minorHAnsi"/>
                <w:sz w:val="20"/>
                <w:szCs w:val="20"/>
                <w:shd w:val="clear" w:color="auto" w:fill="FFFFFF"/>
              </w:rPr>
              <w:t>Contact your travel provider and your insurer if you are involved in a serious incident or emergency abroad. They will tell you if they can help and what you need to do</w:t>
            </w:r>
          </w:p>
          <w:p w14:paraId="1C32B7D0" w14:textId="77777777" w:rsidR="00E67932" w:rsidRDefault="00E67932" w:rsidP="00A768E7">
            <w:pPr>
              <w:pStyle w:val="NormalWeb"/>
              <w:spacing w:before="0" w:beforeAutospacing="0" w:after="0" w:afterAutospacing="0"/>
              <w:rPr>
                <w:rFonts w:asciiTheme="minorHAnsi" w:hAnsiTheme="minorHAnsi" w:cstheme="minorHAnsi"/>
                <w:sz w:val="20"/>
                <w:szCs w:val="20"/>
                <w:shd w:val="clear" w:color="auto" w:fill="FFFFFF"/>
              </w:rPr>
            </w:pPr>
          </w:p>
          <w:p w14:paraId="25B35821" w14:textId="05AF25AD" w:rsidR="00E67932"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FCDO in London</w:t>
            </w:r>
          </w:p>
          <w:p w14:paraId="144F312D"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5E3AC6ED"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You can call FCDO in London if you need urgent help because something has happened to a friend or relative abroad.</w:t>
            </w:r>
          </w:p>
          <w:p w14:paraId="0FEE58AE"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Telephone: 020 7008 5000 (24 hours)</w:t>
            </w:r>
          </w:p>
          <w:p w14:paraId="45CCB1E0"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hyperlink r:id="rId70" w:history="1">
              <w:r w:rsidRPr="00E04D30">
                <w:rPr>
                  <w:rStyle w:val="Hyperlink"/>
                  <w:rFonts w:asciiTheme="minorHAnsi" w:hAnsiTheme="minorHAnsi" w:cstheme="minorHAnsi"/>
                  <w:sz w:val="20"/>
                  <w:szCs w:val="20"/>
                  <w:shd w:val="clear" w:color="auto" w:fill="FFFFFF"/>
                </w:rPr>
                <w:t>Find out about call charges</w:t>
              </w:r>
            </w:hyperlink>
          </w:p>
          <w:p w14:paraId="43644777" w14:textId="77777777" w:rsidR="00A768E7" w:rsidRDefault="00A768E7" w:rsidP="00A768E7">
            <w:pPr>
              <w:pStyle w:val="Heading2"/>
              <w:shd w:val="clear" w:color="auto" w:fill="FFFFFF"/>
              <w:spacing w:before="0" w:beforeAutospacing="0" w:after="0" w:afterAutospacing="0"/>
              <w:textAlignment w:val="baseline"/>
              <w:rPr>
                <w:rFonts w:asciiTheme="minorHAnsi" w:hAnsiTheme="minorHAnsi" w:cstheme="minorHAnsi"/>
                <w:sz w:val="20"/>
                <w:szCs w:val="20"/>
              </w:rPr>
            </w:pPr>
          </w:p>
          <w:p w14:paraId="2768DA27" w14:textId="6F058FA3" w:rsidR="00E04D30" w:rsidRDefault="00E04D30"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r w:rsidRPr="00040B1C">
              <w:rPr>
                <w:rFonts w:asciiTheme="minorHAnsi" w:hAnsiTheme="minorHAnsi" w:cstheme="minorHAnsi"/>
                <w:b w:val="0"/>
                <w:bCs w:val="0"/>
                <w:sz w:val="20"/>
                <w:szCs w:val="20"/>
              </w:rPr>
              <w:t>Medical treatment</w:t>
            </w:r>
          </w:p>
          <w:p w14:paraId="4D14EE0C" w14:textId="77777777" w:rsidR="00040B1C" w:rsidRPr="00040B1C" w:rsidRDefault="00040B1C"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p>
          <w:p w14:paraId="7C85DC96" w14:textId="27033E17" w:rsidR="00E04D30" w:rsidRDefault="00E04D30"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r w:rsidRPr="00391D3A">
              <w:rPr>
                <w:rFonts w:asciiTheme="minorHAnsi" w:hAnsiTheme="minorHAnsi" w:cstheme="minorHAnsi"/>
                <w:b w:val="0"/>
                <w:bCs w:val="0"/>
                <w:sz w:val="20"/>
                <w:szCs w:val="20"/>
              </w:rPr>
              <w:t xml:space="preserve">As stated above, make sure you have adequate travel health insurance and accessible funds to cover the cost of any medical treatment abroad and repatriation. The cost of medical treatment in </w:t>
            </w:r>
            <w:r w:rsidR="00835734">
              <w:rPr>
                <w:rFonts w:asciiTheme="minorHAnsi" w:hAnsiTheme="minorHAnsi" w:cstheme="minorHAnsi"/>
                <w:b w:val="0"/>
                <w:bCs w:val="0"/>
                <w:noProof/>
                <w:sz w:val="20"/>
                <w:szCs w:val="20"/>
              </w:rPr>
              <w:t>Sweden</w:t>
            </w:r>
            <w:r w:rsidRPr="00391D3A">
              <w:rPr>
                <w:rFonts w:asciiTheme="minorHAnsi" w:hAnsiTheme="minorHAnsi" w:cstheme="minorHAnsi"/>
                <w:b w:val="0"/>
                <w:bCs w:val="0"/>
                <w:sz w:val="20"/>
                <w:szCs w:val="20"/>
              </w:rPr>
              <w:t xml:space="preserve"> can be high.</w:t>
            </w:r>
          </w:p>
          <w:p w14:paraId="27D65AB3" w14:textId="77777777" w:rsidR="00040B1C" w:rsidRPr="00391D3A" w:rsidRDefault="00040B1C"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p>
          <w:p w14:paraId="768D1957" w14:textId="77777777" w:rsidR="00E04D30" w:rsidRPr="009D3469" w:rsidRDefault="00E04D30" w:rsidP="00A768E7">
            <w:pPr>
              <w:rPr>
                <w:rFonts w:asciiTheme="minorHAnsi" w:hAnsiTheme="minorHAnsi" w:cstheme="minorHAnsi"/>
                <w:sz w:val="20"/>
                <w:szCs w:val="20"/>
              </w:rPr>
            </w:pPr>
            <w:r w:rsidRPr="00040B1C">
              <w:rPr>
                <w:rFonts w:asciiTheme="minorHAnsi" w:hAnsiTheme="minorHAnsi" w:cstheme="minorHAnsi"/>
                <w:bCs/>
                <w:sz w:val="20"/>
                <w:szCs w:val="20"/>
              </w:rPr>
              <w:t xml:space="preserve">If you have a medical emergency contact the University Insurance company immediately: </w:t>
            </w:r>
            <w:hyperlink r:id="rId71" w:history="1">
              <w:r w:rsidRPr="00D10E76">
                <w:rPr>
                  <w:rStyle w:val="Hyperlink"/>
                  <w:rFonts w:asciiTheme="minorHAnsi" w:hAnsiTheme="minorHAnsi" w:cstheme="minorHAnsi"/>
                  <w:sz w:val="20"/>
                  <w:szCs w:val="20"/>
                </w:rPr>
                <w:t>https://warwick.ac.uk/services/legalandcomplianceservices/insurance/keypolicies/traveloverseas</w:t>
              </w:r>
            </w:hyperlink>
            <w:r>
              <w:rPr>
                <w:rFonts w:asciiTheme="minorHAnsi" w:hAnsiTheme="minorHAnsi" w:cstheme="minorHAnsi"/>
                <w:sz w:val="20"/>
                <w:szCs w:val="20"/>
              </w:rPr>
              <w:t xml:space="preserve"> </w:t>
            </w:r>
          </w:p>
          <w:p w14:paraId="1E121B70" w14:textId="77777777" w:rsidR="00E04D30" w:rsidRDefault="00E04D30" w:rsidP="00A768E7">
            <w:pPr>
              <w:pStyle w:val="NormalWeb"/>
              <w:shd w:val="clear" w:color="auto" w:fill="FFFFFF"/>
              <w:spacing w:before="0" w:beforeAutospacing="0" w:after="0" w:afterAutospacing="0"/>
              <w:rPr>
                <w:rFonts w:asciiTheme="minorHAnsi" w:hAnsiTheme="minorHAnsi" w:cstheme="minorHAnsi"/>
                <w:b/>
                <w:sz w:val="20"/>
                <w:szCs w:val="20"/>
              </w:rPr>
            </w:pPr>
            <w:r w:rsidRPr="00391D3A">
              <w:rPr>
                <w:rFonts w:asciiTheme="minorHAnsi" w:hAnsiTheme="minorHAnsi" w:cstheme="minorHAnsi"/>
                <w:b/>
                <w:sz w:val="20"/>
                <w:szCs w:val="20"/>
              </w:rPr>
              <w:t xml:space="preserve"> </w:t>
            </w:r>
          </w:p>
          <w:p w14:paraId="37B362D7"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sz w:val="20"/>
                <w:szCs w:val="20"/>
              </w:rPr>
            </w:pPr>
            <w:r w:rsidRPr="00040B1C">
              <w:rPr>
                <w:rFonts w:asciiTheme="minorHAnsi" w:hAnsiTheme="minorHAnsi" w:cstheme="minorHAnsi"/>
                <w:sz w:val="20"/>
                <w:szCs w:val="20"/>
              </w:rPr>
              <w:t>Please note that there is no emergency medical cover if you are a national in the country you need medical attention in.</w:t>
            </w:r>
          </w:p>
          <w:p w14:paraId="77E3B30F" w14:textId="77777777" w:rsidR="00E04D30" w:rsidRPr="00DB4E0C" w:rsidRDefault="00E04D30" w:rsidP="00A768E7">
            <w:pPr>
              <w:pStyle w:val="NormalWeb"/>
              <w:shd w:val="clear" w:color="auto" w:fill="FFFFFF"/>
              <w:spacing w:before="0" w:beforeAutospacing="0" w:after="0" w:afterAutospacing="0"/>
              <w:rPr>
                <w:rFonts w:asciiTheme="minorHAnsi" w:hAnsiTheme="minorHAnsi" w:cstheme="minorHAnsi"/>
                <w:b/>
                <w:sz w:val="20"/>
                <w:szCs w:val="20"/>
              </w:rPr>
            </w:pPr>
          </w:p>
          <w:p w14:paraId="7559484C"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color w:val="FF0000"/>
                <w:sz w:val="20"/>
                <w:szCs w:val="20"/>
                <w:shd w:val="clear" w:color="auto" w:fill="FFFFFF"/>
              </w:rPr>
            </w:pPr>
            <w:r w:rsidRPr="00040B1C">
              <w:rPr>
                <w:rFonts w:asciiTheme="minorHAnsi" w:hAnsiTheme="minorHAnsi" w:cstheme="minorHAnsi"/>
                <w:color w:val="FF0000"/>
                <w:sz w:val="20"/>
                <w:szCs w:val="20"/>
                <w:shd w:val="clear" w:color="auto" w:fill="FFFFFF"/>
              </w:rPr>
              <w:t xml:space="preserve">Note: The University Business Travel Insurance is not private health cover.  The insurance is for emergency health treatment only. You may also wish to take out private health insurance for the duration of your stay. </w:t>
            </w:r>
          </w:p>
          <w:p w14:paraId="7D378391"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color w:val="FF0000"/>
                <w:sz w:val="20"/>
                <w:szCs w:val="20"/>
                <w:shd w:val="clear" w:color="auto" w:fill="FFFFFF"/>
              </w:rPr>
            </w:pPr>
          </w:p>
          <w:p w14:paraId="16014761" w14:textId="466486C4" w:rsidR="00E04D30" w:rsidRPr="00AF3DB5" w:rsidRDefault="00E04D30" w:rsidP="00A768E7">
            <w:pPr>
              <w:pStyle w:val="NormalWeb"/>
              <w:shd w:val="clear" w:color="auto" w:fill="FFFFFF"/>
              <w:spacing w:before="0" w:beforeAutospacing="0" w:after="0" w:afterAutospacing="0"/>
              <w:rPr>
                <w:rFonts w:asciiTheme="minorHAnsi" w:hAnsiTheme="minorHAnsi" w:cstheme="minorHAnsi"/>
                <w:b/>
                <w:bCs/>
                <w:sz w:val="20"/>
                <w:szCs w:val="20"/>
                <w:shd w:val="clear" w:color="auto" w:fill="FFFFFF"/>
              </w:rPr>
            </w:pPr>
            <w:r w:rsidRPr="00040B1C">
              <w:rPr>
                <w:rFonts w:asciiTheme="minorHAnsi" w:hAnsiTheme="minorHAnsi" w:cstheme="minorHAnsi"/>
                <w:color w:val="FF0000"/>
                <w:sz w:val="20"/>
                <w:szCs w:val="20"/>
                <w:shd w:val="clear" w:color="auto" w:fill="FFFFFF"/>
              </w:rPr>
              <w:t xml:space="preserve">Wellbeing Services: </w:t>
            </w:r>
            <w:hyperlink r:id="rId72" w:history="1">
              <w:r w:rsidRPr="00040B1C">
                <w:rPr>
                  <w:rStyle w:val="Hyperlink"/>
                  <w:rFonts w:asciiTheme="minorHAnsi" w:hAnsiTheme="minorHAnsi" w:cstheme="minorHAnsi"/>
                  <w:color w:val="FF0000"/>
                  <w:sz w:val="20"/>
                  <w:szCs w:val="20"/>
                  <w:shd w:val="clear" w:color="auto" w:fill="FFFFFF"/>
                </w:rPr>
                <w:t>https://warwick.ac.uk/services/wss/</w:t>
              </w:r>
            </w:hyperlink>
            <w:r w:rsidRPr="00040B1C">
              <w:rPr>
                <w:rFonts w:asciiTheme="minorHAnsi" w:hAnsiTheme="minorHAnsi" w:cstheme="minorHAnsi"/>
                <w:color w:val="FF0000"/>
                <w:sz w:val="20"/>
                <w:szCs w:val="20"/>
                <w:shd w:val="clear" w:color="auto" w:fill="FFFFFF"/>
              </w:rPr>
              <w:t xml:space="preserve"> </w:t>
            </w:r>
          </w:p>
          <w:p w14:paraId="1B71CB50" w14:textId="77777777" w:rsidR="00721784" w:rsidRPr="00391D3A" w:rsidRDefault="00721784" w:rsidP="00A768E7">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6E177E8C" w14:textId="77777777" w:rsidTr="00ED2E9E">
        <w:tc>
          <w:tcPr>
            <w:tcW w:w="2045" w:type="dxa"/>
          </w:tcPr>
          <w:p w14:paraId="23A9F93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Accommodation</w:t>
            </w:r>
          </w:p>
        </w:tc>
        <w:tc>
          <w:tcPr>
            <w:tcW w:w="1069" w:type="dxa"/>
          </w:tcPr>
          <w:p w14:paraId="4AC9E894" w14:textId="77777777" w:rsidR="00721784" w:rsidRPr="00D72F26" w:rsidRDefault="00721784" w:rsidP="00055938">
            <w:pPr>
              <w:rPr>
                <w:rFonts w:asciiTheme="minorHAnsi" w:hAnsiTheme="minorHAnsi" w:cstheme="minorHAnsi"/>
                <w:sz w:val="20"/>
                <w:szCs w:val="20"/>
              </w:rPr>
            </w:pPr>
          </w:p>
        </w:tc>
        <w:tc>
          <w:tcPr>
            <w:tcW w:w="3118" w:type="dxa"/>
          </w:tcPr>
          <w:p w14:paraId="3EEC4172"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Pre-book accommodation</w:t>
            </w:r>
          </w:p>
          <w:p w14:paraId="0897776D"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Stay in recognised accommodation</w:t>
            </w:r>
          </w:p>
          <w:p w14:paraId="35CD4F3D"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Familiarise yourself with emergency exits</w:t>
            </w:r>
          </w:p>
          <w:p w14:paraId="2065AB4F"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Security staff and arrangements</w:t>
            </w:r>
          </w:p>
          <w:p w14:paraId="7769A87F"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Secure storage/safes</w:t>
            </w:r>
          </w:p>
          <w:p w14:paraId="2B72162F" w14:textId="77777777" w:rsidR="00721784" w:rsidRPr="00D72F26" w:rsidRDefault="00721784" w:rsidP="00055938">
            <w:pPr>
              <w:rPr>
                <w:rFonts w:asciiTheme="minorHAnsi" w:hAnsiTheme="minorHAnsi" w:cstheme="minorHAnsi"/>
                <w:sz w:val="20"/>
                <w:szCs w:val="20"/>
              </w:rPr>
            </w:pPr>
          </w:p>
        </w:tc>
        <w:tc>
          <w:tcPr>
            <w:tcW w:w="8364" w:type="dxa"/>
          </w:tcPr>
          <w:p w14:paraId="52C9E144" w14:textId="321FC728"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 xml:space="preserve">Student mobility students hosted at a partner University will </w:t>
            </w:r>
            <w:r w:rsidR="00A80640">
              <w:rPr>
                <w:rFonts w:asciiTheme="minorHAnsi" w:hAnsiTheme="minorHAnsi" w:cstheme="minorHAnsi"/>
                <w:sz w:val="20"/>
                <w:szCs w:val="20"/>
                <w:shd w:val="clear" w:color="auto" w:fill="FFFFFF"/>
              </w:rPr>
              <w:t xml:space="preserve">usually </w:t>
            </w:r>
            <w:r w:rsidRPr="00391D3A">
              <w:rPr>
                <w:rFonts w:asciiTheme="minorHAnsi" w:hAnsiTheme="minorHAnsi" w:cstheme="minorHAnsi"/>
                <w:sz w:val="20"/>
                <w:szCs w:val="20"/>
                <w:shd w:val="clear" w:color="auto" w:fill="FFFFFF"/>
              </w:rPr>
              <w:t xml:space="preserve">be supported with finding accommodation by the partner.  </w:t>
            </w:r>
          </w:p>
          <w:p w14:paraId="25D3BF87" w14:textId="77777777" w:rsidR="00721784" w:rsidRPr="00391D3A" w:rsidRDefault="00721784" w:rsidP="00391D3A">
            <w:pPr>
              <w:rPr>
                <w:rFonts w:asciiTheme="minorHAnsi" w:hAnsiTheme="minorHAnsi" w:cstheme="minorHAnsi"/>
                <w:sz w:val="20"/>
                <w:szCs w:val="20"/>
                <w:shd w:val="clear" w:color="auto" w:fill="FFFFFF"/>
              </w:rPr>
            </w:pPr>
          </w:p>
          <w:p w14:paraId="21E0339F" w14:textId="77777777"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Work placements students are required to find their own accommodation with local support.</w:t>
            </w:r>
          </w:p>
          <w:p w14:paraId="31291FB2" w14:textId="77777777" w:rsidR="00721784" w:rsidRPr="00391D3A" w:rsidRDefault="00721784" w:rsidP="00391D3A">
            <w:pPr>
              <w:rPr>
                <w:rFonts w:asciiTheme="minorHAnsi" w:hAnsiTheme="minorHAnsi" w:cstheme="minorHAnsi"/>
                <w:sz w:val="20"/>
                <w:szCs w:val="20"/>
                <w:shd w:val="clear" w:color="auto" w:fill="FFFFFF"/>
              </w:rPr>
            </w:pPr>
          </w:p>
          <w:p w14:paraId="11B1CDB4" w14:textId="77777777"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Suitable accommodation can be difficult to identify and secure, it is recommended that you don’t leave it too late to find this. We have had students whose placements have been impacted by being unable to secure suitable accommodation.</w:t>
            </w:r>
          </w:p>
          <w:p w14:paraId="6D2D244A" w14:textId="77777777" w:rsidR="00721784" w:rsidRPr="00391D3A" w:rsidRDefault="00721784" w:rsidP="00391D3A">
            <w:pPr>
              <w:rPr>
                <w:rFonts w:asciiTheme="minorHAnsi" w:hAnsiTheme="minorHAnsi" w:cstheme="minorHAnsi"/>
                <w:sz w:val="20"/>
                <w:szCs w:val="20"/>
                <w:shd w:val="clear" w:color="auto" w:fill="FFFFFF"/>
              </w:rPr>
            </w:pPr>
          </w:p>
          <w:p w14:paraId="77D62A08" w14:textId="1E17ABC3" w:rsidR="001504D8" w:rsidRPr="00391D3A" w:rsidRDefault="00721784" w:rsidP="00AD5B2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Please be aware that some partner Universities have compulsory ‘meal plans’ these can prove to be expensive if you have special dietary requirements.</w:t>
            </w:r>
          </w:p>
        </w:tc>
      </w:tr>
      <w:tr w:rsidR="00721784" w:rsidRPr="005E7556" w14:paraId="4E333E05" w14:textId="77777777" w:rsidTr="00ED2E9E">
        <w:tc>
          <w:tcPr>
            <w:tcW w:w="2045" w:type="dxa"/>
          </w:tcPr>
          <w:p w14:paraId="165EB4A0" w14:textId="77777777" w:rsidR="00721784" w:rsidRPr="0001335A" w:rsidRDefault="00721784" w:rsidP="00055938">
            <w:pPr>
              <w:rPr>
                <w:rFonts w:asciiTheme="minorHAnsi" w:hAnsiTheme="minorHAnsi" w:cstheme="minorHAnsi"/>
                <w:b/>
                <w:bCs/>
                <w:sz w:val="20"/>
                <w:szCs w:val="20"/>
              </w:rPr>
            </w:pPr>
            <w:r w:rsidRPr="0001335A">
              <w:rPr>
                <w:b/>
                <w:bCs/>
              </w:rPr>
              <w:lastRenderedPageBreak/>
              <w:br w:type="page"/>
            </w:r>
            <w:r w:rsidRPr="0001335A">
              <w:rPr>
                <w:rFonts w:asciiTheme="minorHAnsi" w:hAnsiTheme="minorHAnsi" w:cstheme="minorHAnsi"/>
                <w:b/>
                <w:bCs/>
                <w:sz w:val="20"/>
                <w:szCs w:val="20"/>
              </w:rPr>
              <w:t>Transport</w:t>
            </w:r>
          </w:p>
          <w:p w14:paraId="4A442A07" w14:textId="77777777" w:rsidR="00721784" w:rsidRPr="0001335A" w:rsidRDefault="00721784" w:rsidP="00055938">
            <w:pPr>
              <w:rPr>
                <w:rFonts w:asciiTheme="minorHAnsi" w:hAnsiTheme="minorHAnsi" w:cstheme="minorHAnsi"/>
                <w:b/>
                <w:bCs/>
                <w:sz w:val="20"/>
                <w:szCs w:val="20"/>
              </w:rPr>
            </w:pPr>
          </w:p>
          <w:p w14:paraId="340D2875" w14:textId="77777777" w:rsidR="00721784" w:rsidRPr="0001335A" w:rsidRDefault="00721784" w:rsidP="00055938">
            <w:pPr>
              <w:rPr>
                <w:rFonts w:asciiTheme="minorHAnsi" w:hAnsiTheme="minorHAnsi" w:cstheme="minorHAnsi"/>
                <w:b/>
                <w:bCs/>
                <w:sz w:val="20"/>
                <w:szCs w:val="20"/>
              </w:rPr>
            </w:pPr>
          </w:p>
          <w:p w14:paraId="77D5E924" w14:textId="77777777" w:rsidR="00721784" w:rsidRPr="0001335A" w:rsidRDefault="00721784" w:rsidP="00055938">
            <w:pPr>
              <w:rPr>
                <w:rFonts w:asciiTheme="minorHAnsi" w:hAnsiTheme="minorHAnsi" w:cstheme="minorHAnsi"/>
                <w:b/>
                <w:bCs/>
                <w:sz w:val="20"/>
                <w:szCs w:val="20"/>
              </w:rPr>
            </w:pPr>
          </w:p>
          <w:p w14:paraId="645E05B5" w14:textId="77777777" w:rsidR="00721784" w:rsidRPr="0001335A" w:rsidRDefault="00721784" w:rsidP="00055938">
            <w:pPr>
              <w:rPr>
                <w:rFonts w:asciiTheme="minorHAnsi" w:hAnsiTheme="minorHAnsi" w:cstheme="minorHAnsi"/>
                <w:b/>
                <w:bCs/>
                <w:sz w:val="20"/>
                <w:szCs w:val="20"/>
              </w:rPr>
            </w:pPr>
          </w:p>
        </w:tc>
        <w:tc>
          <w:tcPr>
            <w:tcW w:w="1069" w:type="dxa"/>
          </w:tcPr>
          <w:p w14:paraId="060DE5DF" w14:textId="77777777" w:rsidR="00721784" w:rsidRPr="00D72F26" w:rsidRDefault="00721784" w:rsidP="00055938">
            <w:pPr>
              <w:rPr>
                <w:rFonts w:asciiTheme="minorHAnsi" w:hAnsiTheme="minorHAnsi" w:cstheme="minorHAnsi"/>
                <w:sz w:val="20"/>
                <w:szCs w:val="20"/>
              </w:rPr>
            </w:pPr>
          </w:p>
        </w:tc>
        <w:tc>
          <w:tcPr>
            <w:tcW w:w="3118" w:type="dxa"/>
          </w:tcPr>
          <w:p w14:paraId="5E384BD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Use only registered taxis</w:t>
            </w:r>
          </w:p>
          <w:p w14:paraId="30C1666C"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Arrange airport collection where possible</w:t>
            </w:r>
          </w:p>
          <w:p w14:paraId="0682FA6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Check safety and road worthiness of any hire vehicle</w:t>
            </w:r>
          </w:p>
          <w:p w14:paraId="69CC171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Avoid driving at night</w:t>
            </w:r>
          </w:p>
          <w:p w14:paraId="559F45A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If possible, share long distance driving</w:t>
            </w:r>
          </w:p>
          <w:p w14:paraId="5A40894F"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Ensure all internal transfers are booked in advance of travel (where possible).</w:t>
            </w:r>
          </w:p>
          <w:p w14:paraId="78E093E2" w14:textId="77777777" w:rsidR="00721784" w:rsidRPr="00D72F26" w:rsidRDefault="00721784" w:rsidP="00055938">
            <w:pPr>
              <w:ind w:left="216" w:hanging="216"/>
              <w:rPr>
                <w:rFonts w:asciiTheme="minorHAnsi" w:hAnsiTheme="minorHAnsi" w:cstheme="minorHAnsi"/>
                <w:sz w:val="20"/>
                <w:szCs w:val="20"/>
              </w:rPr>
            </w:pPr>
          </w:p>
        </w:tc>
        <w:tc>
          <w:tcPr>
            <w:tcW w:w="8364" w:type="dxa"/>
          </w:tcPr>
          <w:p w14:paraId="066049A3" w14:textId="3716F4FF" w:rsidR="00835734" w:rsidRPr="00835734" w:rsidRDefault="00835734" w:rsidP="00835734">
            <w:pPr>
              <w:pStyle w:val="NormalWeb"/>
              <w:spacing w:after="0"/>
              <w:rPr>
                <w:rFonts w:asciiTheme="minorHAnsi" w:hAnsiTheme="minorHAnsi" w:cstheme="minorHAnsi"/>
                <w:sz w:val="20"/>
                <w:szCs w:val="20"/>
              </w:rPr>
            </w:pPr>
          </w:p>
          <w:p w14:paraId="36F5AD42" w14:textId="77777777" w:rsidR="00835734" w:rsidRPr="00835734" w:rsidRDefault="00835734" w:rsidP="00835734">
            <w:pPr>
              <w:pStyle w:val="NormalWeb"/>
              <w:spacing w:after="0"/>
              <w:rPr>
                <w:rFonts w:asciiTheme="minorHAnsi" w:hAnsiTheme="minorHAnsi" w:cstheme="minorHAnsi"/>
                <w:sz w:val="20"/>
                <w:szCs w:val="20"/>
              </w:rPr>
            </w:pPr>
            <w:r w:rsidRPr="00835734">
              <w:rPr>
                <w:rFonts w:asciiTheme="minorHAnsi" w:hAnsiTheme="minorHAnsi" w:cstheme="minorHAnsi"/>
                <w:sz w:val="20"/>
                <w:szCs w:val="20"/>
              </w:rPr>
              <w:t>If you are planning to drive in Sweden, see </w:t>
            </w:r>
            <w:hyperlink r:id="rId73" w:history="1">
              <w:r w:rsidRPr="00835734">
                <w:rPr>
                  <w:rStyle w:val="Hyperlink"/>
                  <w:rFonts w:asciiTheme="minorHAnsi" w:hAnsiTheme="minorHAnsi" w:cstheme="minorHAnsi"/>
                  <w:sz w:val="20"/>
                  <w:szCs w:val="20"/>
                </w:rPr>
                <w:t>information on driving abroad</w:t>
              </w:r>
            </w:hyperlink>
            <w:r w:rsidRPr="00835734">
              <w:rPr>
                <w:rFonts w:asciiTheme="minorHAnsi" w:hAnsiTheme="minorHAnsi" w:cstheme="minorHAnsi"/>
                <w:sz w:val="20"/>
                <w:szCs w:val="20"/>
              </w:rPr>
              <w:t> and check the </w:t>
            </w:r>
            <w:hyperlink r:id="rId74" w:history="1">
              <w:r w:rsidRPr="00835734">
                <w:rPr>
                  <w:rStyle w:val="Hyperlink"/>
                  <w:rFonts w:asciiTheme="minorHAnsi" w:hAnsiTheme="minorHAnsi" w:cstheme="minorHAnsi"/>
                  <w:sz w:val="20"/>
                  <w:szCs w:val="20"/>
                </w:rPr>
                <w:t>rules of the road in the RAC’s Sweden guide</w:t>
              </w:r>
            </w:hyperlink>
            <w:r w:rsidRPr="00835734">
              <w:rPr>
                <w:rFonts w:asciiTheme="minorHAnsi" w:hAnsiTheme="minorHAnsi" w:cstheme="minorHAnsi"/>
                <w:sz w:val="20"/>
                <w:szCs w:val="20"/>
              </w:rPr>
              <w:t>. The guide lists driving regulations and other legal requirements you need to be aware of.</w:t>
            </w:r>
          </w:p>
          <w:p w14:paraId="0A049BEA" w14:textId="77777777" w:rsidR="00835734" w:rsidRPr="00835734" w:rsidRDefault="00835734" w:rsidP="00835734">
            <w:pPr>
              <w:pStyle w:val="NormalWeb"/>
              <w:spacing w:after="0"/>
              <w:rPr>
                <w:rFonts w:asciiTheme="minorHAnsi" w:hAnsiTheme="minorHAnsi" w:cstheme="minorHAnsi"/>
                <w:sz w:val="20"/>
                <w:szCs w:val="20"/>
              </w:rPr>
            </w:pPr>
            <w:r w:rsidRPr="00835734">
              <w:rPr>
                <w:rFonts w:asciiTheme="minorHAnsi" w:hAnsiTheme="minorHAnsi" w:cstheme="minorHAnsi"/>
                <w:sz w:val="20"/>
                <w:szCs w:val="20"/>
              </w:rPr>
              <w:t>You need a UK driving licence to drive in Sweden. Hire car companies often have stricter requirements for their customers, such as a year of driving experience and a minimum age.</w:t>
            </w:r>
          </w:p>
          <w:p w14:paraId="6DDE18CD" w14:textId="77777777" w:rsidR="00835734" w:rsidRPr="00835734" w:rsidRDefault="00835734" w:rsidP="00835734">
            <w:pPr>
              <w:pStyle w:val="NormalWeb"/>
              <w:spacing w:after="0"/>
              <w:rPr>
                <w:rFonts w:asciiTheme="minorHAnsi" w:hAnsiTheme="minorHAnsi" w:cstheme="minorHAnsi"/>
                <w:sz w:val="20"/>
                <w:szCs w:val="20"/>
              </w:rPr>
            </w:pPr>
            <w:r w:rsidRPr="00835734">
              <w:rPr>
                <w:rFonts w:asciiTheme="minorHAnsi" w:hAnsiTheme="minorHAnsi" w:cstheme="minorHAnsi"/>
                <w:sz w:val="20"/>
                <w:szCs w:val="20"/>
              </w:rPr>
              <w:t>If you are visiting Sweden, you may be able to use your </w:t>
            </w:r>
            <w:hyperlink r:id="rId75" w:history="1">
              <w:r w:rsidRPr="00835734">
                <w:rPr>
                  <w:rStyle w:val="Hyperlink"/>
                  <w:rFonts w:asciiTheme="minorHAnsi" w:hAnsiTheme="minorHAnsi" w:cstheme="minorHAnsi"/>
                  <w:sz w:val="20"/>
                  <w:szCs w:val="20"/>
                </w:rPr>
                <w:t>Blue Badge</w:t>
              </w:r>
            </w:hyperlink>
            <w:r w:rsidRPr="00835734">
              <w:rPr>
                <w:rFonts w:asciiTheme="minorHAnsi" w:hAnsiTheme="minorHAnsi" w:cstheme="minorHAnsi"/>
                <w:sz w:val="20"/>
                <w:szCs w:val="20"/>
              </w:rPr>
              <w:t> in some circumstances. Check local parking rules.</w:t>
            </w:r>
          </w:p>
          <w:p w14:paraId="7C6A6489" w14:textId="77777777" w:rsidR="00835734" w:rsidRPr="00835734" w:rsidRDefault="00835734" w:rsidP="00835734">
            <w:pPr>
              <w:pStyle w:val="NormalWeb"/>
              <w:spacing w:after="0"/>
              <w:rPr>
                <w:rFonts w:asciiTheme="minorHAnsi" w:hAnsiTheme="minorHAnsi" w:cstheme="minorHAnsi"/>
                <w:sz w:val="20"/>
                <w:szCs w:val="20"/>
              </w:rPr>
            </w:pPr>
            <w:r w:rsidRPr="00835734">
              <w:rPr>
                <w:rFonts w:asciiTheme="minorHAnsi" w:hAnsiTheme="minorHAnsi" w:cstheme="minorHAnsi"/>
                <w:sz w:val="20"/>
                <w:szCs w:val="20"/>
              </w:rPr>
              <w:t>During winter, snow and ice on the roads cause accidents daily. From 1 December to 31 March, and any other times designated by the police, all vehicles must have winter tyres.</w:t>
            </w:r>
          </w:p>
          <w:p w14:paraId="5A962C6D" w14:textId="67C66A9C" w:rsidR="00EF619D" w:rsidRPr="00A80640" w:rsidRDefault="00EF619D" w:rsidP="00AD5B2A">
            <w:pPr>
              <w:pStyle w:val="NormalWeb"/>
              <w:spacing w:after="0"/>
              <w:rPr>
                <w:rFonts w:asciiTheme="minorHAnsi" w:hAnsiTheme="minorHAnsi" w:cstheme="minorHAnsi"/>
                <w:sz w:val="20"/>
                <w:szCs w:val="20"/>
              </w:rPr>
            </w:pPr>
          </w:p>
        </w:tc>
      </w:tr>
      <w:tr w:rsidR="00721784" w:rsidRPr="005E7556" w14:paraId="4BEC6A1A" w14:textId="77777777" w:rsidTr="00ED2E9E">
        <w:tc>
          <w:tcPr>
            <w:tcW w:w="2045" w:type="dxa"/>
          </w:tcPr>
          <w:p w14:paraId="1EDF194A"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Communications</w:t>
            </w:r>
          </w:p>
          <w:p w14:paraId="6FD9ECB1" w14:textId="77777777" w:rsidR="00721784" w:rsidRPr="0001335A" w:rsidRDefault="00721784" w:rsidP="00055938">
            <w:pPr>
              <w:rPr>
                <w:rFonts w:asciiTheme="minorHAnsi" w:hAnsiTheme="minorHAnsi" w:cstheme="minorHAnsi"/>
                <w:b/>
                <w:bCs/>
                <w:sz w:val="20"/>
                <w:szCs w:val="20"/>
              </w:rPr>
            </w:pPr>
          </w:p>
          <w:p w14:paraId="165A4714" w14:textId="77777777" w:rsidR="00721784" w:rsidRPr="0001335A" w:rsidRDefault="00721784" w:rsidP="00055938">
            <w:pPr>
              <w:rPr>
                <w:rFonts w:asciiTheme="minorHAnsi" w:hAnsiTheme="minorHAnsi" w:cstheme="minorHAnsi"/>
                <w:b/>
                <w:bCs/>
                <w:sz w:val="20"/>
                <w:szCs w:val="20"/>
              </w:rPr>
            </w:pPr>
          </w:p>
        </w:tc>
        <w:tc>
          <w:tcPr>
            <w:tcW w:w="1069" w:type="dxa"/>
          </w:tcPr>
          <w:p w14:paraId="206578A6" w14:textId="77777777" w:rsidR="00721784" w:rsidRPr="00D72F26" w:rsidRDefault="00721784" w:rsidP="00055938">
            <w:pPr>
              <w:rPr>
                <w:rFonts w:asciiTheme="minorHAnsi" w:hAnsiTheme="minorHAnsi" w:cstheme="minorHAnsi"/>
                <w:sz w:val="20"/>
                <w:szCs w:val="20"/>
              </w:rPr>
            </w:pPr>
          </w:p>
        </w:tc>
        <w:tc>
          <w:tcPr>
            <w:tcW w:w="3118" w:type="dxa"/>
          </w:tcPr>
          <w:p w14:paraId="6FD23C7D"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Consider access to landlines or alternative handsets if mobile phone is lost or stolen.</w:t>
            </w:r>
          </w:p>
          <w:p w14:paraId="6F676C7C"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Back-up chargers or batteries for phones or electronic devices</w:t>
            </w:r>
          </w:p>
          <w:p w14:paraId="6DB9D298"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Access to network or wi-fi</w:t>
            </w:r>
          </w:p>
        </w:tc>
        <w:tc>
          <w:tcPr>
            <w:tcW w:w="8364" w:type="dxa"/>
          </w:tcPr>
          <w:p w14:paraId="0CD113AC" w14:textId="77777777" w:rsidR="00721784" w:rsidRPr="00391D3A" w:rsidRDefault="00721784" w:rsidP="00391D3A">
            <w:pPr>
              <w:rPr>
                <w:rFonts w:asciiTheme="minorHAnsi" w:hAnsiTheme="minorHAnsi" w:cstheme="minorHAnsi"/>
                <w:sz w:val="20"/>
                <w:szCs w:val="20"/>
              </w:rPr>
            </w:pPr>
            <w:r w:rsidRPr="00391D3A">
              <w:rPr>
                <w:rFonts w:asciiTheme="minorHAnsi" w:hAnsiTheme="minorHAnsi" w:cstheme="minorHAnsi"/>
                <w:sz w:val="20"/>
                <w:szCs w:val="20"/>
              </w:rPr>
              <w:t>Loss of mobile phones or laptops are not covered on the University Insurance policy</w:t>
            </w:r>
          </w:p>
        </w:tc>
      </w:tr>
      <w:tr w:rsidR="00721784" w:rsidRPr="005E7556" w14:paraId="0BD0A042" w14:textId="77777777" w:rsidTr="00ED2E9E">
        <w:tc>
          <w:tcPr>
            <w:tcW w:w="2045" w:type="dxa"/>
          </w:tcPr>
          <w:p w14:paraId="47AF3F4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Utilities/Cyber Issues</w:t>
            </w:r>
          </w:p>
          <w:p w14:paraId="291AC2AF" w14:textId="77777777" w:rsidR="00721784" w:rsidRPr="0001335A" w:rsidRDefault="00721784" w:rsidP="00055938">
            <w:pPr>
              <w:rPr>
                <w:rFonts w:asciiTheme="minorHAnsi" w:hAnsiTheme="minorHAnsi" w:cstheme="minorHAnsi"/>
                <w:b/>
                <w:bCs/>
                <w:sz w:val="20"/>
                <w:szCs w:val="20"/>
              </w:rPr>
            </w:pPr>
          </w:p>
          <w:p w14:paraId="02AB8925" w14:textId="77777777" w:rsidR="00721784" w:rsidRPr="0001335A" w:rsidRDefault="00721784" w:rsidP="00055938">
            <w:pPr>
              <w:rPr>
                <w:rFonts w:asciiTheme="minorHAnsi" w:hAnsiTheme="minorHAnsi" w:cstheme="minorHAnsi"/>
                <w:b/>
                <w:bCs/>
                <w:sz w:val="20"/>
                <w:szCs w:val="20"/>
              </w:rPr>
            </w:pPr>
          </w:p>
        </w:tc>
        <w:tc>
          <w:tcPr>
            <w:tcW w:w="1069" w:type="dxa"/>
          </w:tcPr>
          <w:p w14:paraId="09B9148E" w14:textId="77777777" w:rsidR="00721784" w:rsidRPr="00D72F26" w:rsidRDefault="00721784" w:rsidP="00055938">
            <w:pPr>
              <w:rPr>
                <w:rFonts w:asciiTheme="minorHAnsi" w:hAnsiTheme="minorHAnsi" w:cstheme="minorHAnsi"/>
                <w:sz w:val="20"/>
                <w:szCs w:val="20"/>
              </w:rPr>
            </w:pPr>
          </w:p>
        </w:tc>
        <w:tc>
          <w:tcPr>
            <w:tcW w:w="3118" w:type="dxa"/>
          </w:tcPr>
          <w:p w14:paraId="1C564356"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Compatibility of equipment</w:t>
            </w:r>
          </w:p>
          <w:p w14:paraId="34620A1B"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Voltages and safety equipment</w:t>
            </w:r>
          </w:p>
          <w:p w14:paraId="302A9087"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Power cuts or interruptions</w:t>
            </w:r>
          </w:p>
        </w:tc>
        <w:tc>
          <w:tcPr>
            <w:tcW w:w="8364" w:type="dxa"/>
          </w:tcPr>
          <w:p w14:paraId="6BF75DA6" w14:textId="406203C6" w:rsidR="00721784" w:rsidRPr="00391D3A" w:rsidRDefault="00C06EDF" w:rsidP="00391D3A">
            <w:pPr>
              <w:rPr>
                <w:rFonts w:asciiTheme="minorHAnsi" w:hAnsiTheme="minorHAnsi" w:cstheme="minorHAnsi"/>
                <w:sz w:val="20"/>
                <w:szCs w:val="20"/>
              </w:rPr>
            </w:pPr>
            <w:r>
              <w:rPr>
                <w:rFonts w:asciiTheme="minorHAnsi" w:hAnsiTheme="minorHAnsi" w:cstheme="minorHAnsi"/>
                <w:sz w:val="20"/>
                <w:szCs w:val="20"/>
              </w:rPr>
              <w:t>Check whether p</w:t>
            </w:r>
            <w:r w:rsidR="00721784" w:rsidRPr="00391D3A">
              <w:rPr>
                <w:rFonts w:asciiTheme="minorHAnsi" w:hAnsiTheme="minorHAnsi" w:cstheme="minorHAnsi"/>
                <w:sz w:val="20"/>
                <w:szCs w:val="20"/>
              </w:rPr>
              <w:t>lug adapters will be required</w:t>
            </w:r>
          </w:p>
        </w:tc>
      </w:tr>
      <w:tr w:rsidR="00721784" w:rsidRPr="005E7556" w14:paraId="42D4E0FB" w14:textId="77777777" w:rsidTr="00ED2E9E">
        <w:tc>
          <w:tcPr>
            <w:tcW w:w="2045" w:type="dxa"/>
          </w:tcPr>
          <w:p w14:paraId="5DA0B1E8"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Insect and animal bites</w:t>
            </w:r>
          </w:p>
        </w:tc>
        <w:tc>
          <w:tcPr>
            <w:tcW w:w="1069" w:type="dxa"/>
          </w:tcPr>
          <w:p w14:paraId="78D5F861" w14:textId="77777777" w:rsidR="00721784" w:rsidRPr="00D72F26" w:rsidRDefault="00721784" w:rsidP="00055938">
            <w:pPr>
              <w:rPr>
                <w:rFonts w:asciiTheme="minorHAnsi" w:hAnsiTheme="minorHAnsi" w:cstheme="minorHAnsi"/>
                <w:sz w:val="20"/>
                <w:szCs w:val="20"/>
              </w:rPr>
            </w:pPr>
          </w:p>
        </w:tc>
        <w:tc>
          <w:tcPr>
            <w:tcW w:w="3118" w:type="dxa"/>
          </w:tcPr>
          <w:p w14:paraId="43A69F0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likely insect/animal issues in particular area</w:t>
            </w:r>
          </w:p>
          <w:p w14:paraId="6A3041EF"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Avoid by prevention – repellents, clothing, etc.</w:t>
            </w:r>
          </w:p>
          <w:p w14:paraId="585E5EF7"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use of nets in accommodation</w:t>
            </w:r>
          </w:p>
          <w:p w14:paraId="376E0E36"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appropriate treatment</w:t>
            </w:r>
          </w:p>
        </w:tc>
        <w:tc>
          <w:tcPr>
            <w:tcW w:w="8364" w:type="dxa"/>
          </w:tcPr>
          <w:p w14:paraId="3CF41BDD" w14:textId="77777777" w:rsidR="00835734" w:rsidRPr="00835734" w:rsidRDefault="00835734" w:rsidP="00835734">
            <w:pPr>
              <w:pStyle w:val="NormalWeb"/>
              <w:spacing w:before="300"/>
              <w:rPr>
                <w:rFonts w:asciiTheme="minorHAnsi" w:hAnsiTheme="minorHAnsi" w:cstheme="minorHAnsi"/>
                <w:sz w:val="20"/>
                <w:szCs w:val="20"/>
              </w:rPr>
            </w:pPr>
            <w:r w:rsidRPr="00835734">
              <w:rPr>
                <w:rFonts w:asciiTheme="minorHAnsi" w:hAnsiTheme="minorHAnsi" w:cstheme="minorHAnsi"/>
                <w:sz w:val="20"/>
                <w:szCs w:val="20"/>
              </w:rPr>
              <w:t>See what </w:t>
            </w:r>
            <w:hyperlink r:id="rId76" w:history="1">
              <w:r w:rsidRPr="00835734">
                <w:rPr>
                  <w:rStyle w:val="Hyperlink"/>
                  <w:rFonts w:asciiTheme="minorHAnsi" w:hAnsiTheme="minorHAnsi" w:cstheme="minorHAnsi"/>
                  <w:sz w:val="20"/>
                  <w:szCs w:val="20"/>
                </w:rPr>
                <w:t>health risks you’ll face in Sweden</w:t>
              </w:r>
            </w:hyperlink>
            <w:r w:rsidRPr="00835734">
              <w:rPr>
                <w:rFonts w:asciiTheme="minorHAnsi" w:hAnsiTheme="minorHAnsi" w:cstheme="minorHAnsi"/>
                <w:sz w:val="20"/>
                <w:szCs w:val="20"/>
              </w:rPr>
              <w:t>, including:</w:t>
            </w:r>
          </w:p>
          <w:p w14:paraId="7BDDC3AD" w14:textId="77777777" w:rsidR="00835734" w:rsidRPr="00835734" w:rsidRDefault="00835734" w:rsidP="00835734">
            <w:pPr>
              <w:pStyle w:val="NormalWeb"/>
              <w:numPr>
                <w:ilvl w:val="0"/>
                <w:numId w:val="17"/>
              </w:numPr>
              <w:spacing w:before="300"/>
              <w:rPr>
                <w:rFonts w:asciiTheme="minorHAnsi" w:hAnsiTheme="minorHAnsi" w:cstheme="minorHAnsi"/>
                <w:sz w:val="20"/>
                <w:szCs w:val="20"/>
              </w:rPr>
            </w:pPr>
            <w:r w:rsidRPr="00835734">
              <w:rPr>
                <w:rFonts w:asciiTheme="minorHAnsi" w:hAnsiTheme="minorHAnsi" w:cstheme="minorHAnsi"/>
                <w:sz w:val="20"/>
                <w:szCs w:val="20"/>
              </w:rPr>
              <w:t>biting insects and ticks</w:t>
            </w:r>
          </w:p>
          <w:p w14:paraId="05A8AE40" w14:textId="77777777" w:rsidR="00835734" w:rsidRPr="00835734" w:rsidRDefault="00835734" w:rsidP="00835734">
            <w:pPr>
              <w:pStyle w:val="NormalWeb"/>
              <w:numPr>
                <w:ilvl w:val="0"/>
                <w:numId w:val="17"/>
              </w:numPr>
              <w:spacing w:before="300"/>
              <w:rPr>
                <w:rFonts w:asciiTheme="minorHAnsi" w:hAnsiTheme="minorHAnsi" w:cstheme="minorHAnsi"/>
                <w:sz w:val="20"/>
                <w:szCs w:val="20"/>
              </w:rPr>
            </w:pPr>
            <w:r w:rsidRPr="00835734">
              <w:rPr>
                <w:rFonts w:asciiTheme="minorHAnsi" w:hAnsiTheme="minorHAnsi" w:cstheme="minorHAnsi"/>
                <w:sz w:val="20"/>
                <w:szCs w:val="20"/>
              </w:rPr>
              <w:t>mpox – also see </w:t>
            </w:r>
            <w:hyperlink r:id="rId77" w:history="1">
              <w:r w:rsidRPr="00835734">
                <w:rPr>
                  <w:rStyle w:val="Hyperlink"/>
                  <w:rFonts w:asciiTheme="minorHAnsi" w:hAnsiTheme="minorHAnsi" w:cstheme="minorHAnsi"/>
                  <w:sz w:val="20"/>
                  <w:szCs w:val="20"/>
                </w:rPr>
                <w:t>Sweden’s Public Health Authority website</w:t>
              </w:r>
            </w:hyperlink>
            <w:r w:rsidRPr="00835734">
              <w:rPr>
                <w:rFonts w:asciiTheme="minorHAnsi" w:hAnsiTheme="minorHAnsi" w:cstheme="minorHAnsi"/>
                <w:sz w:val="20"/>
                <w:szCs w:val="20"/>
              </w:rPr>
              <w:t> which includes updates on mpox</w:t>
            </w:r>
          </w:p>
          <w:p w14:paraId="1423F75A" w14:textId="0A5D56F5" w:rsidR="00721784" w:rsidRPr="00A80640" w:rsidRDefault="00721784" w:rsidP="00826CDE">
            <w:pPr>
              <w:pStyle w:val="NormalWeb"/>
              <w:shd w:val="clear" w:color="auto" w:fill="FFFFFF"/>
              <w:spacing w:before="300" w:beforeAutospacing="0" w:after="300" w:afterAutospacing="0"/>
              <w:rPr>
                <w:rFonts w:asciiTheme="minorHAnsi" w:hAnsiTheme="minorHAnsi" w:cstheme="minorHAnsi"/>
                <w:sz w:val="22"/>
                <w:szCs w:val="22"/>
              </w:rPr>
            </w:pPr>
          </w:p>
        </w:tc>
      </w:tr>
      <w:tr w:rsidR="00721784" w:rsidRPr="005E7556" w14:paraId="0FD3FAD1" w14:textId="77777777" w:rsidTr="00ED2E9E">
        <w:tc>
          <w:tcPr>
            <w:tcW w:w="2045" w:type="dxa"/>
          </w:tcPr>
          <w:p w14:paraId="7BC7DA3E"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Contaminated water/food</w:t>
            </w:r>
          </w:p>
        </w:tc>
        <w:tc>
          <w:tcPr>
            <w:tcW w:w="1069" w:type="dxa"/>
          </w:tcPr>
          <w:p w14:paraId="3D0C6D4B" w14:textId="77777777" w:rsidR="00721784" w:rsidRPr="00D72F26" w:rsidRDefault="00721784" w:rsidP="00DA297C">
            <w:pPr>
              <w:rPr>
                <w:rFonts w:asciiTheme="minorHAnsi" w:hAnsiTheme="minorHAnsi" w:cstheme="minorHAnsi"/>
                <w:sz w:val="20"/>
                <w:szCs w:val="20"/>
              </w:rPr>
            </w:pPr>
          </w:p>
        </w:tc>
        <w:tc>
          <w:tcPr>
            <w:tcW w:w="3118" w:type="dxa"/>
          </w:tcPr>
          <w:p w14:paraId="20C997F6"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Avoid food or water which could be contaminated. </w:t>
            </w:r>
          </w:p>
          <w:p w14:paraId="70D7774E"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water sterilising tablets.</w:t>
            </w:r>
          </w:p>
        </w:tc>
        <w:tc>
          <w:tcPr>
            <w:tcW w:w="8364" w:type="dxa"/>
          </w:tcPr>
          <w:p w14:paraId="1508DB5B" w14:textId="35343B83" w:rsidR="00721784" w:rsidRPr="00391D3A" w:rsidRDefault="006A1893" w:rsidP="00391D3A">
            <w:pPr>
              <w:pStyle w:val="NormalWeb"/>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Check whether b</w:t>
            </w:r>
            <w:r w:rsidRPr="006A1893">
              <w:rPr>
                <w:rFonts w:asciiTheme="minorHAnsi" w:hAnsiTheme="minorHAnsi" w:cstheme="minorHAnsi"/>
                <w:sz w:val="20"/>
                <w:szCs w:val="20"/>
              </w:rPr>
              <w:t>ottled water is recommended</w:t>
            </w:r>
          </w:p>
        </w:tc>
      </w:tr>
      <w:tr w:rsidR="00721784" w:rsidRPr="005E7556" w14:paraId="3EA84A57" w14:textId="77777777" w:rsidTr="00ED2E9E">
        <w:tc>
          <w:tcPr>
            <w:tcW w:w="2045" w:type="dxa"/>
          </w:tcPr>
          <w:p w14:paraId="5249E5B6"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Minor injuries and ailments</w:t>
            </w:r>
          </w:p>
        </w:tc>
        <w:tc>
          <w:tcPr>
            <w:tcW w:w="1069" w:type="dxa"/>
          </w:tcPr>
          <w:p w14:paraId="77FE6363" w14:textId="77777777" w:rsidR="00721784" w:rsidRPr="00D72F26" w:rsidRDefault="00721784" w:rsidP="00DA297C">
            <w:pPr>
              <w:rPr>
                <w:rFonts w:asciiTheme="minorHAnsi" w:hAnsiTheme="minorHAnsi" w:cstheme="minorHAnsi"/>
                <w:sz w:val="20"/>
                <w:szCs w:val="20"/>
              </w:rPr>
            </w:pPr>
          </w:p>
        </w:tc>
        <w:tc>
          <w:tcPr>
            <w:tcW w:w="3118" w:type="dxa"/>
          </w:tcPr>
          <w:p w14:paraId="7537B8DC"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basic First Aid kit.</w:t>
            </w:r>
          </w:p>
        </w:tc>
        <w:tc>
          <w:tcPr>
            <w:tcW w:w="8364" w:type="dxa"/>
          </w:tcPr>
          <w:p w14:paraId="75BBBF56" w14:textId="2E064B7F" w:rsidR="00721784" w:rsidRPr="00424ED4" w:rsidRDefault="00721784" w:rsidP="00424ED4">
            <w:pPr>
              <w:pStyle w:val="NormalWeb"/>
              <w:shd w:val="clear" w:color="auto" w:fill="FFFFFF"/>
              <w:spacing w:before="0" w:beforeAutospacing="0" w:after="0" w:afterAutospacing="0"/>
              <w:rPr>
                <w:rFonts w:asciiTheme="minorHAnsi" w:hAnsiTheme="minorHAnsi" w:cstheme="minorHAnsi"/>
                <w:i/>
                <w:iCs/>
                <w:sz w:val="20"/>
                <w:szCs w:val="20"/>
              </w:rPr>
            </w:pPr>
          </w:p>
        </w:tc>
      </w:tr>
      <w:tr w:rsidR="00721784" w:rsidRPr="005E7556" w14:paraId="2B9C3E35" w14:textId="77777777" w:rsidTr="00ED2E9E">
        <w:tc>
          <w:tcPr>
            <w:tcW w:w="2045" w:type="dxa"/>
          </w:tcPr>
          <w:p w14:paraId="5938CE6F"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Sunburn</w:t>
            </w:r>
          </w:p>
        </w:tc>
        <w:tc>
          <w:tcPr>
            <w:tcW w:w="1069" w:type="dxa"/>
          </w:tcPr>
          <w:p w14:paraId="73546890" w14:textId="77777777" w:rsidR="00721784" w:rsidRPr="00D72F26" w:rsidRDefault="00721784" w:rsidP="00DA297C">
            <w:pPr>
              <w:rPr>
                <w:rFonts w:asciiTheme="minorHAnsi" w:hAnsiTheme="minorHAnsi" w:cstheme="minorHAnsi"/>
                <w:sz w:val="20"/>
                <w:szCs w:val="20"/>
              </w:rPr>
            </w:pPr>
          </w:p>
        </w:tc>
        <w:tc>
          <w:tcPr>
            <w:tcW w:w="3118" w:type="dxa"/>
          </w:tcPr>
          <w:p w14:paraId="083C6044"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Avoid by prevention – hat, sunglasses, and sunblock. </w:t>
            </w:r>
          </w:p>
          <w:p w14:paraId="0F45BF3D"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appropriate treatment.</w:t>
            </w:r>
          </w:p>
        </w:tc>
        <w:tc>
          <w:tcPr>
            <w:tcW w:w="8364" w:type="dxa"/>
          </w:tcPr>
          <w:p w14:paraId="67487A10" w14:textId="3B5B6775" w:rsidR="007F1723" w:rsidRPr="00A80640" w:rsidRDefault="00A80640" w:rsidP="007F1723">
            <w:pPr>
              <w:pStyle w:val="NormalWeb"/>
              <w:shd w:val="clear" w:color="auto" w:fill="FFFFFF"/>
              <w:spacing w:before="0" w:beforeAutospacing="0" w:after="0" w:afterAutospacing="0"/>
              <w:rPr>
                <w:rFonts w:asciiTheme="minorHAnsi" w:hAnsiTheme="minorHAnsi" w:cstheme="minorHAnsi"/>
                <w:sz w:val="20"/>
                <w:szCs w:val="20"/>
              </w:rPr>
            </w:pPr>
            <w:r w:rsidRPr="00A80640">
              <w:rPr>
                <w:rFonts w:asciiTheme="minorHAnsi" w:hAnsiTheme="minorHAnsi" w:cstheme="minorHAnsi"/>
                <w:sz w:val="20"/>
                <w:szCs w:val="20"/>
              </w:rPr>
              <w:t>Check weather forecasts and conditions</w:t>
            </w:r>
          </w:p>
          <w:p w14:paraId="01C632EC" w14:textId="77777777" w:rsidR="00721784" w:rsidRPr="00391D3A" w:rsidRDefault="00721784" w:rsidP="00391D3A">
            <w:pPr>
              <w:rPr>
                <w:rFonts w:asciiTheme="minorHAnsi" w:hAnsiTheme="minorHAnsi" w:cstheme="minorHAnsi"/>
                <w:sz w:val="20"/>
                <w:szCs w:val="20"/>
              </w:rPr>
            </w:pPr>
          </w:p>
        </w:tc>
      </w:tr>
      <w:tr w:rsidR="00721784" w:rsidRPr="005E7556" w14:paraId="10AF56FC" w14:textId="77777777" w:rsidTr="00ED2E9E">
        <w:tc>
          <w:tcPr>
            <w:tcW w:w="2045" w:type="dxa"/>
          </w:tcPr>
          <w:p w14:paraId="240B531F"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Leisure activities</w:t>
            </w:r>
          </w:p>
          <w:p w14:paraId="61808AE6" w14:textId="77777777" w:rsidR="00721784" w:rsidRPr="0001335A" w:rsidRDefault="00721784" w:rsidP="00DA297C">
            <w:pPr>
              <w:rPr>
                <w:rFonts w:asciiTheme="minorHAnsi" w:hAnsiTheme="minorHAnsi" w:cstheme="minorHAnsi"/>
                <w:b/>
                <w:bCs/>
                <w:sz w:val="20"/>
                <w:szCs w:val="20"/>
              </w:rPr>
            </w:pPr>
          </w:p>
          <w:p w14:paraId="1B5D9411" w14:textId="77777777" w:rsidR="00721784" w:rsidRPr="0001335A" w:rsidRDefault="00721784" w:rsidP="00DA297C">
            <w:pPr>
              <w:rPr>
                <w:rFonts w:asciiTheme="minorHAnsi" w:hAnsiTheme="minorHAnsi" w:cstheme="minorHAnsi"/>
                <w:b/>
                <w:bCs/>
                <w:sz w:val="20"/>
                <w:szCs w:val="20"/>
              </w:rPr>
            </w:pPr>
          </w:p>
        </w:tc>
        <w:tc>
          <w:tcPr>
            <w:tcW w:w="1069" w:type="dxa"/>
          </w:tcPr>
          <w:p w14:paraId="700602F9" w14:textId="77777777" w:rsidR="00721784" w:rsidRPr="00D72F26" w:rsidRDefault="00721784" w:rsidP="00DA297C">
            <w:pPr>
              <w:rPr>
                <w:rFonts w:asciiTheme="minorHAnsi" w:hAnsiTheme="minorHAnsi" w:cstheme="minorHAnsi"/>
                <w:sz w:val="20"/>
                <w:szCs w:val="20"/>
              </w:rPr>
            </w:pPr>
          </w:p>
        </w:tc>
        <w:tc>
          <w:tcPr>
            <w:tcW w:w="3118" w:type="dxa"/>
          </w:tcPr>
          <w:p w14:paraId="31AD1081"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Ensure you are adequately insured (the University insurance does </w:t>
            </w:r>
            <w:r w:rsidRPr="00D72F26">
              <w:rPr>
                <w:rFonts w:asciiTheme="minorHAnsi" w:hAnsiTheme="minorHAnsi" w:cstheme="minorHAnsi"/>
                <w:sz w:val="20"/>
                <w:szCs w:val="20"/>
                <w:u w:val="single"/>
              </w:rPr>
              <w:t>not</w:t>
            </w:r>
            <w:r w:rsidRPr="00D72F26">
              <w:rPr>
                <w:rFonts w:asciiTheme="minorHAnsi" w:hAnsiTheme="minorHAnsi" w:cstheme="minorHAnsi"/>
                <w:sz w:val="20"/>
                <w:szCs w:val="20"/>
              </w:rPr>
              <w:t xml:space="preserve"> provide cover for non-business related activity)</w:t>
            </w:r>
          </w:p>
          <w:p w14:paraId="575EFD0E"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Skiing, white water, bungee jumping, diving. Etc.</w:t>
            </w:r>
          </w:p>
          <w:p w14:paraId="721ED3E8" w14:textId="77777777" w:rsidR="00721784" w:rsidRPr="00D72F26" w:rsidRDefault="00721784" w:rsidP="00DA297C">
            <w:pPr>
              <w:ind w:left="216" w:hanging="216"/>
              <w:rPr>
                <w:rFonts w:asciiTheme="minorHAnsi" w:hAnsiTheme="minorHAnsi" w:cstheme="minorHAnsi"/>
                <w:sz w:val="20"/>
                <w:szCs w:val="20"/>
              </w:rPr>
            </w:pPr>
          </w:p>
        </w:tc>
        <w:tc>
          <w:tcPr>
            <w:tcW w:w="8364" w:type="dxa"/>
          </w:tcPr>
          <w:p w14:paraId="169C993C" w14:textId="3A9EF98B" w:rsidR="00721784" w:rsidRPr="00A80640" w:rsidRDefault="00835734" w:rsidP="00391D3A">
            <w:pPr>
              <w:pStyle w:val="NormalWeb"/>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No advice given on FCDO website</w:t>
            </w:r>
          </w:p>
        </w:tc>
      </w:tr>
      <w:tr w:rsidR="00721784" w:rsidRPr="005E7556" w14:paraId="377B2787" w14:textId="77777777" w:rsidTr="00ED2E9E">
        <w:tc>
          <w:tcPr>
            <w:tcW w:w="2045" w:type="dxa"/>
          </w:tcPr>
          <w:p w14:paraId="31A8C043"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 xml:space="preserve">Natural disasters </w:t>
            </w:r>
          </w:p>
          <w:p w14:paraId="31E4A574" w14:textId="77777777" w:rsidR="00721784" w:rsidRPr="0001335A" w:rsidRDefault="00721784" w:rsidP="00DA297C">
            <w:pPr>
              <w:rPr>
                <w:rFonts w:asciiTheme="minorHAnsi" w:hAnsiTheme="minorHAnsi" w:cstheme="minorHAnsi"/>
                <w:b/>
                <w:bCs/>
                <w:sz w:val="20"/>
                <w:szCs w:val="20"/>
              </w:rPr>
            </w:pPr>
          </w:p>
        </w:tc>
        <w:tc>
          <w:tcPr>
            <w:tcW w:w="1069" w:type="dxa"/>
          </w:tcPr>
          <w:p w14:paraId="2BAC2830" w14:textId="77777777" w:rsidR="00721784" w:rsidRPr="00D72F26" w:rsidRDefault="00721784" w:rsidP="00DA297C">
            <w:pPr>
              <w:rPr>
                <w:rFonts w:asciiTheme="minorHAnsi" w:hAnsiTheme="minorHAnsi" w:cstheme="minorHAnsi"/>
                <w:sz w:val="20"/>
                <w:szCs w:val="20"/>
              </w:rPr>
            </w:pPr>
          </w:p>
        </w:tc>
        <w:tc>
          <w:tcPr>
            <w:tcW w:w="3118" w:type="dxa"/>
          </w:tcPr>
          <w:p w14:paraId="068E7323"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Assessment of the risk of typhoons, earthquake, tsunami, avalanche, etc</w:t>
            </w:r>
          </w:p>
        </w:tc>
        <w:tc>
          <w:tcPr>
            <w:tcW w:w="8364" w:type="dxa"/>
          </w:tcPr>
          <w:p w14:paraId="21E3B3F3" w14:textId="280505BB" w:rsidR="00721784" w:rsidRPr="00077EE8" w:rsidRDefault="00835734" w:rsidP="00384231">
            <w:pPr>
              <w:pStyle w:val="NormalWeb"/>
              <w:spacing w:after="0"/>
              <w:rPr>
                <w:rFonts w:asciiTheme="minorHAnsi" w:hAnsiTheme="minorHAnsi" w:cstheme="minorHAnsi"/>
                <w:sz w:val="20"/>
                <w:szCs w:val="20"/>
              </w:rPr>
            </w:pPr>
            <w:r w:rsidRPr="00835734">
              <w:rPr>
                <w:rFonts w:asciiTheme="minorHAnsi" w:hAnsiTheme="minorHAnsi" w:cstheme="minorHAnsi"/>
                <w:sz w:val="20"/>
                <w:szCs w:val="20"/>
              </w:rPr>
              <w:t>Parts of Sweden are in the Arctic Circle, including some very remote areas of land. Emergency medical assistance and search and rescue are limited in these areas. See </w:t>
            </w:r>
            <w:hyperlink r:id="rId78" w:history="1">
              <w:r w:rsidRPr="00835734">
                <w:rPr>
                  <w:rStyle w:val="Hyperlink"/>
                  <w:rFonts w:asciiTheme="minorHAnsi" w:hAnsiTheme="minorHAnsi" w:cstheme="minorHAnsi"/>
                  <w:sz w:val="20"/>
                  <w:szCs w:val="20"/>
                </w:rPr>
                <w:t>Arctic travel safety advice</w:t>
              </w:r>
            </w:hyperlink>
            <w:r w:rsidRPr="00835734">
              <w:rPr>
                <w:rFonts w:asciiTheme="minorHAnsi" w:hAnsiTheme="minorHAnsi" w:cstheme="minorHAnsi"/>
                <w:sz w:val="20"/>
                <w:szCs w:val="20"/>
              </w:rPr>
              <w:t>.</w:t>
            </w:r>
          </w:p>
        </w:tc>
      </w:tr>
      <w:tr w:rsidR="00721784" w:rsidRPr="005E7556" w14:paraId="7BBB585A" w14:textId="77777777" w:rsidTr="00ED2E9E">
        <w:tc>
          <w:tcPr>
            <w:tcW w:w="2045" w:type="dxa"/>
            <w:tcBorders>
              <w:top w:val="single" w:sz="4" w:space="0" w:color="auto"/>
              <w:left w:val="single" w:sz="4" w:space="0" w:color="auto"/>
              <w:bottom w:val="single" w:sz="4" w:space="0" w:color="auto"/>
              <w:right w:val="single" w:sz="4" w:space="0" w:color="auto"/>
            </w:tcBorders>
          </w:tcPr>
          <w:p w14:paraId="0AA82D01" w14:textId="77777777" w:rsidR="00721784" w:rsidRPr="0001335A" w:rsidRDefault="00721784" w:rsidP="003D0768">
            <w:pPr>
              <w:rPr>
                <w:rFonts w:asciiTheme="minorHAnsi" w:hAnsiTheme="minorHAnsi" w:cstheme="minorHAnsi"/>
                <w:b/>
                <w:bCs/>
                <w:sz w:val="20"/>
                <w:szCs w:val="20"/>
              </w:rPr>
            </w:pPr>
            <w:r w:rsidRPr="0001335A">
              <w:rPr>
                <w:rFonts w:asciiTheme="minorHAnsi" w:hAnsiTheme="minorHAnsi" w:cstheme="minorHAnsi"/>
                <w:b/>
                <w:bCs/>
                <w:sz w:val="20"/>
                <w:szCs w:val="20"/>
              </w:rPr>
              <w:t>Research or work activities</w:t>
            </w:r>
          </w:p>
        </w:tc>
        <w:tc>
          <w:tcPr>
            <w:tcW w:w="1069" w:type="dxa"/>
            <w:tcBorders>
              <w:top w:val="single" w:sz="4" w:space="0" w:color="auto"/>
              <w:left w:val="single" w:sz="4" w:space="0" w:color="auto"/>
              <w:bottom w:val="single" w:sz="4" w:space="0" w:color="auto"/>
              <w:right w:val="single" w:sz="4" w:space="0" w:color="auto"/>
            </w:tcBorders>
          </w:tcPr>
          <w:p w14:paraId="70D3335C" w14:textId="77777777" w:rsidR="00721784" w:rsidRPr="00D72F26" w:rsidRDefault="00721784" w:rsidP="003D0768">
            <w:pPr>
              <w:rPr>
                <w:rFonts w:asciiTheme="minorHAnsi" w:hAnsiTheme="minorHAnsi" w:cstheme="minorHAnsi"/>
                <w:sz w:val="20"/>
                <w:szCs w:val="20"/>
              </w:rPr>
            </w:pPr>
          </w:p>
        </w:tc>
        <w:tc>
          <w:tcPr>
            <w:tcW w:w="3118" w:type="dxa"/>
            <w:tcBorders>
              <w:top w:val="single" w:sz="4" w:space="0" w:color="auto"/>
              <w:left w:val="single" w:sz="4" w:space="0" w:color="auto"/>
              <w:bottom w:val="single" w:sz="4" w:space="0" w:color="auto"/>
              <w:right w:val="single" w:sz="4" w:space="0" w:color="auto"/>
            </w:tcBorders>
          </w:tcPr>
          <w:p w14:paraId="716652DF"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Awareness of safe systems of work</w:t>
            </w:r>
          </w:p>
          <w:p w14:paraId="7D8617FD"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Awareness of local safety measures</w:t>
            </w:r>
          </w:p>
          <w:p w14:paraId="1C53432B"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Remoteness of work sites</w:t>
            </w:r>
          </w:p>
        </w:tc>
        <w:tc>
          <w:tcPr>
            <w:tcW w:w="8364" w:type="dxa"/>
            <w:tcBorders>
              <w:top w:val="single" w:sz="4" w:space="0" w:color="auto"/>
              <w:left w:val="single" w:sz="4" w:space="0" w:color="auto"/>
              <w:bottom w:val="single" w:sz="4" w:space="0" w:color="auto"/>
              <w:right w:val="single" w:sz="4" w:space="0" w:color="auto"/>
            </w:tcBorders>
          </w:tcPr>
          <w:p w14:paraId="41447EA5" w14:textId="77777777" w:rsidR="00721784" w:rsidRPr="00391D3A" w:rsidRDefault="00721784" w:rsidP="00391D3A">
            <w:pPr>
              <w:rPr>
                <w:rFonts w:asciiTheme="minorHAnsi" w:hAnsiTheme="minorHAnsi" w:cstheme="minorHAnsi"/>
                <w:sz w:val="20"/>
                <w:szCs w:val="20"/>
              </w:rPr>
            </w:pPr>
            <w:r w:rsidRPr="00391D3A">
              <w:rPr>
                <w:rFonts w:asciiTheme="minorHAnsi" w:hAnsiTheme="minorHAnsi" w:cstheme="minorHAnsi"/>
                <w:sz w:val="20"/>
                <w:szCs w:val="20"/>
              </w:rPr>
              <w:t>Will be covered by the Host Institution</w:t>
            </w:r>
          </w:p>
        </w:tc>
      </w:tr>
      <w:tr w:rsidR="00721784" w:rsidRPr="005E7556" w14:paraId="402B2886" w14:textId="77777777" w:rsidTr="00ED2E9E">
        <w:trPr>
          <w:trHeight w:val="624"/>
        </w:trPr>
        <w:tc>
          <w:tcPr>
            <w:tcW w:w="6232" w:type="dxa"/>
            <w:gridSpan w:val="3"/>
            <w:vAlign w:val="center"/>
          </w:tcPr>
          <w:p w14:paraId="5D3981C9" w14:textId="77777777" w:rsidR="00721784" w:rsidRPr="0001335A" w:rsidRDefault="00721784" w:rsidP="003D0768">
            <w:pPr>
              <w:rPr>
                <w:rFonts w:asciiTheme="minorHAnsi" w:hAnsiTheme="minorHAnsi" w:cstheme="minorHAnsi"/>
                <w:b/>
                <w:bCs/>
                <w:color w:val="000000"/>
                <w:sz w:val="18"/>
                <w:szCs w:val="18"/>
              </w:rPr>
            </w:pPr>
            <w:r w:rsidRPr="0001335A">
              <w:rPr>
                <w:b/>
                <w:bCs/>
              </w:rPr>
              <w:br w:type="page"/>
            </w:r>
            <w:r w:rsidRPr="0001335A">
              <w:rPr>
                <w:rFonts w:asciiTheme="minorHAnsi" w:hAnsiTheme="minorHAnsi" w:cstheme="minorHAnsi"/>
                <w:b/>
                <w:bCs/>
                <w:color w:val="000000"/>
                <w:sz w:val="18"/>
                <w:szCs w:val="18"/>
              </w:rPr>
              <w:t>Completed by Department:</w:t>
            </w:r>
          </w:p>
        </w:tc>
        <w:tc>
          <w:tcPr>
            <w:tcW w:w="8364" w:type="dxa"/>
            <w:vAlign w:val="center"/>
          </w:tcPr>
          <w:p w14:paraId="0234D710" w14:textId="77777777" w:rsidR="00721784" w:rsidRPr="00391D3A" w:rsidRDefault="00721784" w:rsidP="00391D3A">
            <w:pPr>
              <w:rPr>
                <w:rFonts w:asciiTheme="minorHAnsi" w:hAnsiTheme="minorHAnsi" w:cstheme="minorHAnsi"/>
                <w:b/>
                <w:bCs/>
                <w:sz w:val="20"/>
                <w:szCs w:val="20"/>
              </w:rPr>
            </w:pPr>
            <w:r w:rsidRPr="00391D3A">
              <w:rPr>
                <w:rFonts w:asciiTheme="minorHAnsi" w:hAnsiTheme="minorHAnsi" w:cstheme="minorHAnsi"/>
                <w:b/>
                <w:bCs/>
                <w:sz w:val="20"/>
                <w:szCs w:val="20"/>
              </w:rPr>
              <w:t>Student Mobility, STUDENT OPPORTUNITY</w:t>
            </w:r>
          </w:p>
        </w:tc>
      </w:tr>
      <w:tr w:rsidR="00721784" w:rsidRPr="005E7556" w14:paraId="66825982" w14:textId="77777777" w:rsidTr="00ED2E9E">
        <w:trPr>
          <w:trHeight w:val="850"/>
        </w:trPr>
        <w:tc>
          <w:tcPr>
            <w:tcW w:w="6232" w:type="dxa"/>
            <w:gridSpan w:val="3"/>
            <w:vAlign w:val="center"/>
          </w:tcPr>
          <w:p w14:paraId="52BE80DC" w14:textId="0A1833FA" w:rsidR="00721784" w:rsidRPr="0001335A" w:rsidRDefault="00C06EDF" w:rsidP="003D0768">
            <w:pPr>
              <w:rPr>
                <w:rFonts w:asciiTheme="minorHAnsi" w:hAnsiTheme="minorHAnsi" w:cstheme="minorHAnsi"/>
                <w:b/>
                <w:bCs/>
                <w:color w:val="000000"/>
                <w:sz w:val="18"/>
                <w:szCs w:val="18"/>
              </w:rPr>
            </w:pPr>
            <w:r>
              <w:rPr>
                <w:rFonts w:asciiTheme="minorHAnsi" w:hAnsiTheme="minorHAnsi" w:cstheme="minorHAnsi"/>
                <w:b/>
                <w:bCs/>
                <w:color w:val="000000"/>
                <w:sz w:val="18"/>
                <w:szCs w:val="18"/>
              </w:rPr>
              <w:t>Date:</w:t>
            </w:r>
          </w:p>
        </w:tc>
        <w:tc>
          <w:tcPr>
            <w:tcW w:w="8364" w:type="dxa"/>
            <w:vAlign w:val="center"/>
          </w:tcPr>
          <w:p w14:paraId="71626324" w14:textId="5B298377" w:rsidR="00721784" w:rsidRPr="00391D3A" w:rsidRDefault="00721784" w:rsidP="00391D3A">
            <w:pPr>
              <w:rPr>
                <w:rFonts w:asciiTheme="minorHAnsi" w:hAnsiTheme="minorHAnsi" w:cstheme="minorHAnsi"/>
                <w:b/>
                <w:bCs/>
                <w:sz w:val="20"/>
                <w:szCs w:val="20"/>
              </w:rPr>
            </w:pPr>
            <w:r w:rsidRPr="00391D3A">
              <w:rPr>
                <w:rFonts w:asciiTheme="minorHAnsi" w:hAnsiTheme="minorHAnsi" w:cstheme="minorHAnsi"/>
                <w:b/>
                <w:bCs/>
                <w:sz w:val="20"/>
                <w:szCs w:val="20"/>
              </w:rPr>
              <w:fldChar w:fldCharType="begin"/>
            </w:r>
            <w:r w:rsidRPr="00391D3A">
              <w:rPr>
                <w:rFonts w:asciiTheme="minorHAnsi" w:hAnsiTheme="minorHAnsi" w:cstheme="minorHAnsi"/>
                <w:b/>
                <w:bCs/>
                <w:sz w:val="20"/>
                <w:szCs w:val="20"/>
              </w:rPr>
              <w:instrText xml:space="preserve"> DATE \@ "dddd, dd MMMM yyyy" </w:instrText>
            </w:r>
            <w:r w:rsidRPr="00391D3A">
              <w:rPr>
                <w:rFonts w:asciiTheme="minorHAnsi" w:hAnsiTheme="minorHAnsi" w:cstheme="minorHAnsi"/>
                <w:b/>
                <w:bCs/>
                <w:sz w:val="20"/>
                <w:szCs w:val="20"/>
              </w:rPr>
              <w:fldChar w:fldCharType="separate"/>
            </w:r>
            <w:r w:rsidR="00F36AB8">
              <w:rPr>
                <w:rFonts w:asciiTheme="minorHAnsi" w:hAnsiTheme="minorHAnsi" w:cstheme="minorHAnsi"/>
                <w:b/>
                <w:bCs/>
                <w:noProof/>
                <w:sz w:val="20"/>
                <w:szCs w:val="20"/>
              </w:rPr>
              <w:t>Friday, 19 December 2025</w:t>
            </w:r>
            <w:r w:rsidRPr="00391D3A">
              <w:rPr>
                <w:rFonts w:asciiTheme="minorHAnsi" w:hAnsiTheme="minorHAnsi" w:cstheme="minorHAnsi"/>
                <w:b/>
                <w:bCs/>
                <w:sz w:val="20"/>
                <w:szCs w:val="20"/>
              </w:rPr>
              <w:fldChar w:fldCharType="end"/>
            </w:r>
          </w:p>
        </w:tc>
      </w:tr>
      <w:tr w:rsidR="00721784" w:rsidRPr="005E7556" w14:paraId="00AE854A" w14:textId="77777777" w:rsidTr="00ED2E9E">
        <w:trPr>
          <w:trHeight w:val="850"/>
        </w:trPr>
        <w:tc>
          <w:tcPr>
            <w:tcW w:w="6232" w:type="dxa"/>
            <w:gridSpan w:val="3"/>
            <w:tcBorders>
              <w:top w:val="single" w:sz="4" w:space="0" w:color="auto"/>
              <w:left w:val="single" w:sz="4" w:space="0" w:color="auto"/>
              <w:bottom w:val="single" w:sz="4" w:space="0" w:color="auto"/>
              <w:right w:val="single" w:sz="4" w:space="0" w:color="auto"/>
            </w:tcBorders>
            <w:vAlign w:val="center"/>
          </w:tcPr>
          <w:p w14:paraId="31B0ACC4" w14:textId="6DAA6BD9" w:rsidR="00721784" w:rsidRPr="0001335A" w:rsidRDefault="00721784" w:rsidP="003D0768">
            <w:pPr>
              <w:rPr>
                <w:rFonts w:asciiTheme="minorHAnsi" w:hAnsiTheme="minorHAnsi" w:cstheme="minorHAnsi"/>
                <w:b/>
                <w:bCs/>
                <w:sz w:val="18"/>
                <w:szCs w:val="18"/>
              </w:rPr>
            </w:pPr>
          </w:p>
        </w:tc>
        <w:tc>
          <w:tcPr>
            <w:tcW w:w="8364" w:type="dxa"/>
            <w:tcBorders>
              <w:top w:val="single" w:sz="4" w:space="0" w:color="auto"/>
              <w:left w:val="single" w:sz="4" w:space="0" w:color="auto"/>
              <w:bottom w:val="single" w:sz="4" w:space="0" w:color="auto"/>
              <w:right w:val="single" w:sz="4" w:space="0" w:color="auto"/>
            </w:tcBorders>
            <w:vAlign w:val="center"/>
          </w:tcPr>
          <w:p w14:paraId="61E09B31" w14:textId="7CF1A149" w:rsidR="00721784" w:rsidRPr="00C06EDF" w:rsidRDefault="00721784" w:rsidP="00391D3A">
            <w:pPr>
              <w:rPr>
                <w:rFonts w:asciiTheme="minorHAnsi" w:hAnsiTheme="minorHAnsi" w:cstheme="minorHAnsi"/>
                <w:b/>
                <w:bCs/>
                <w:noProof/>
                <w:sz w:val="20"/>
                <w:szCs w:val="20"/>
                <w:u w:val="single"/>
              </w:rPr>
            </w:pPr>
            <w:hyperlink r:id="rId79" w:anchor="faq-24" w:history="1">
              <w:r w:rsidRPr="00C06EDF">
                <w:rPr>
                  <w:rFonts w:asciiTheme="minorHAnsi" w:hAnsiTheme="minorHAnsi" w:cstheme="minorHAnsi"/>
                  <w:b/>
                  <w:bCs/>
                  <w:noProof/>
                  <w:sz w:val="20"/>
                  <w:szCs w:val="20"/>
                  <w:u w:val="single"/>
                </w:rPr>
                <w:t>Frequently Asked Questions (warwick.ac.uk)</w:t>
              </w:r>
            </w:hyperlink>
            <w:r w:rsidR="00C06EDF" w:rsidRPr="00C06EDF">
              <w:rPr>
                <w:rFonts w:asciiTheme="minorHAnsi" w:hAnsiTheme="minorHAnsi" w:cstheme="minorHAnsi"/>
                <w:b/>
                <w:bCs/>
                <w:noProof/>
                <w:sz w:val="20"/>
                <w:szCs w:val="20"/>
                <w:u w:val="single"/>
              </w:rPr>
              <w:t xml:space="preserve"> </w:t>
            </w:r>
          </w:p>
        </w:tc>
      </w:tr>
    </w:tbl>
    <w:p w14:paraId="6D007239" w14:textId="77777777" w:rsidR="00826CDE" w:rsidRDefault="00826CDE" w:rsidP="00D24EDD">
      <w:pPr>
        <w:rPr>
          <w:rFonts w:asciiTheme="minorHAnsi" w:hAnsiTheme="minorHAnsi" w:cstheme="minorHAnsi"/>
          <w:color w:val="2E74B5" w:themeColor="accent1" w:themeShade="BF"/>
        </w:rPr>
        <w:sectPr w:rsidR="00826CDE" w:rsidSect="00391D3A">
          <w:footerReference w:type="default" r:id="rId80"/>
          <w:type w:val="continuous"/>
          <w:pgSz w:w="16838" w:h="11906" w:orient="landscape"/>
          <w:pgMar w:top="720" w:right="720" w:bottom="720" w:left="720" w:header="709" w:footer="709" w:gutter="0"/>
          <w:pgNumType w:start="1"/>
          <w:cols w:space="708"/>
          <w:docGrid w:linePitch="360"/>
        </w:sectPr>
      </w:pPr>
    </w:p>
    <w:p w14:paraId="282978E1" w14:textId="77777777" w:rsidR="003F03C5" w:rsidRDefault="003F03C5" w:rsidP="00826CDE">
      <w:pPr>
        <w:rPr>
          <w:rFonts w:asciiTheme="minorHAnsi" w:hAnsiTheme="minorHAnsi" w:cstheme="minorHAnsi"/>
          <w:b/>
          <w:color w:val="1F3864" w:themeColor="accent5" w:themeShade="80"/>
          <w:sz w:val="20"/>
          <w:szCs w:val="20"/>
        </w:rPr>
      </w:pPr>
    </w:p>
    <w:sectPr w:rsidR="003F03C5" w:rsidSect="0026231A">
      <w:type w:val="continuous"/>
      <w:pgSz w:w="16838" w:h="11906" w:orient="landscape"/>
      <w:pgMar w:top="720" w:right="720" w:bottom="720" w:left="720" w:header="709" w:footer="709" w:gutter="0"/>
      <w:pgNumType w:start="1"/>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0D1E5" w14:textId="77777777" w:rsidR="00721784" w:rsidRDefault="00721784" w:rsidP="00AF0A59">
      <w:r>
        <w:separator/>
      </w:r>
    </w:p>
  </w:endnote>
  <w:endnote w:type="continuationSeparator" w:id="0">
    <w:p w14:paraId="2D104FED" w14:textId="77777777" w:rsidR="00721784" w:rsidRDefault="00721784" w:rsidP="00AF0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7A818" w14:textId="5D8EB172" w:rsidR="00721784" w:rsidRPr="008076B4" w:rsidRDefault="00721784" w:rsidP="00AE3121">
    <w:pPr>
      <w:pStyle w:val="Footer"/>
      <w:pBdr>
        <w:top w:val="single" w:sz="4" w:space="1" w:color="auto"/>
      </w:pBd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DC59A" w14:textId="77777777" w:rsidR="00721784" w:rsidRDefault="00721784" w:rsidP="00AF0A59">
      <w:r>
        <w:separator/>
      </w:r>
    </w:p>
  </w:footnote>
  <w:footnote w:type="continuationSeparator" w:id="0">
    <w:p w14:paraId="224596AD" w14:textId="77777777" w:rsidR="00721784" w:rsidRDefault="00721784" w:rsidP="00AF0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6CB4BB6"/>
    <w:multiLevelType w:val="hybridMultilevel"/>
    <w:tmpl w:val="77EE7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B8314F"/>
    <w:multiLevelType w:val="multilevel"/>
    <w:tmpl w:val="C9960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2A201A"/>
    <w:multiLevelType w:val="multilevel"/>
    <w:tmpl w:val="62A4A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D52214"/>
    <w:multiLevelType w:val="multilevel"/>
    <w:tmpl w:val="2558F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C56D1D"/>
    <w:multiLevelType w:val="multilevel"/>
    <w:tmpl w:val="7C38F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B65EA6"/>
    <w:multiLevelType w:val="multilevel"/>
    <w:tmpl w:val="92DC7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BC2EB1"/>
    <w:multiLevelType w:val="multilevel"/>
    <w:tmpl w:val="D11A8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8B2F88"/>
    <w:multiLevelType w:val="multilevel"/>
    <w:tmpl w:val="72F0E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C81665"/>
    <w:multiLevelType w:val="multilevel"/>
    <w:tmpl w:val="B866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710EBC"/>
    <w:multiLevelType w:val="multilevel"/>
    <w:tmpl w:val="D3806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916882"/>
    <w:multiLevelType w:val="multilevel"/>
    <w:tmpl w:val="43080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1CD1BDF"/>
    <w:multiLevelType w:val="multilevel"/>
    <w:tmpl w:val="C472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8105F3B"/>
    <w:multiLevelType w:val="multilevel"/>
    <w:tmpl w:val="3124A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D9142E8"/>
    <w:multiLevelType w:val="multilevel"/>
    <w:tmpl w:val="00E81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1">
    <w:nsid w:val="6A0C0B7A"/>
    <w:multiLevelType w:val="hybridMultilevel"/>
    <w:tmpl w:val="D6621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880FB3"/>
    <w:multiLevelType w:val="multilevel"/>
    <w:tmpl w:val="EC6A3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DD932F8"/>
    <w:multiLevelType w:val="multilevel"/>
    <w:tmpl w:val="FFFAA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5570819">
    <w:abstractNumId w:val="14"/>
  </w:num>
  <w:num w:numId="2" w16cid:durableId="970087943">
    <w:abstractNumId w:val="0"/>
  </w:num>
  <w:num w:numId="3" w16cid:durableId="485047260">
    <w:abstractNumId w:val="12"/>
  </w:num>
  <w:num w:numId="4" w16cid:durableId="433982970">
    <w:abstractNumId w:val="8"/>
  </w:num>
  <w:num w:numId="5" w16cid:durableId="1102074367">
    <w:abstractNumId w:val="13"/>
  </w:num>
  <w:num w:numId="6" w16cid:durableId="1086196847">
    <w:abstractNumId w:val="2"/>
  </w:num>
  <w:num w:numId="7" w16cid:durableId="1021710597">
    <w:abstractNumId w:val="15"/>
  </w:num>
  <w:num w:numId="8" w16cid:durableId="1716348460">
    <w:abstractNumId w:val="6"/>
  </w:num>
  <w:num w:numId="9" w16cid:durableId="1146046318">
    <w:abstractNumId w:val="5"/>
  </w:num>
  <w:num w:numId="10" w16cid:durableId="1624918417">
    <w:abstractNumId w:val="1"/>
  </w:num>
  <w:num w:numId="11" w16cid:durableId="202326850">
    <w:abstractNumId w:val="4"/>
  </w:num>
  <w:num w:numId="12" w16cid:durableId="1878930359">
    <w:abstractNumId w:val="3"/>
  </w:num>
  <w:num w:numId="13" w16cid:durableId="231282140">
    <w:abstractNumId w:val="10"/>
  </w:num>
  <w:num w:numId="14" w16cid:durableId="874007476">
    <w:abstractNumId w:val="7"/>
  </w:num>
  <w:num w:numId="15" w16cid:durableId="1139106169">
    <w:abstractNumId w:val="16"/>
  </w:num>
  <w:num w:numId="16" w16cid:durableId="713891288">
    <w:abstractNumId w:val="11"/>
  </w:num>
  <w:num w:numId="17" w16cid:durableId="120658838">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D1A"/>
    <w:rsid w:val="0001335A"/>
    <w:rsid w:val="00027CBE"/>
    <w:rsid w:val="00036EC5"/>
    <w:rsid w:val="00040B1C"/>
    <w:rsid w:val="00047A3A"/>
    <w:rsid w:val="00047DEF"/>
    <w:rsid w:val="00050F66"/>
    <w:rsid w:val="00051D82"/>
    <w:rsid w:val="00055938"/>
    <w:rsid w:val="000611E2"/>
    <w:rsid w:val="00062A0B"/>
    <w:rsid w:val="00063E96"/>
    <w:rsid w:val="000647C7"/>
    <w:rsid w:val="00071120"/>
    <w:rsid w:val="00077EE8"/>
    <w:rsid w:val="00081A2F"/>
    <w:rsid w:val="00083FD8"/>
    <w:rsid w:val="000908A5"/>
    <w:rsid w:val="000A0E8B"/>
    <w:rsid w:val="000A5E43"/>
    <w:rsid w:val="000C541E"/>
    <w:rsid w:val="000E3AB6"/>
    <w:rsid w:val="000F6A12"/>
    <w:rsid w:val="000F7DEA"/>
    <w:rsid w:val="001051C9"/>
    <w:rsid w:val="00120DB8"/>
    <w:rsid w:val="00121DD8"/>
    <w:rsid w:val="0012595F"/>
    <w:rsid w:val="0013080E"/>
    <w:rsid w:val="00132314"/>
    <w:rsid w:val="001353BA"/>
    <w:rsid w:val="00141CEB"/>
    <w:rsid w:val="001464F3"/>
    <w:rsid w:val="001504D8"/>
    <w:rsid w:val="001753E3"/>
    <w:rsid w:val="00180D71"/>
    <w:rsid w:val="001B0749"/>
    <w:rsid w:val="001B3AC2"/>
    <w:rsid w:val="001C2747"/>
    <w:rsid w:val="001D4C20"/>
    <w:rsid w:val="001E0EDF"/>
    <w:rsid w:val="001E649A"/>
    <w:rsid w:val="00201A3D"/>
    <w:rsid w:val="00205DDF"/>
    <w:rsid w:val="002104CA"/>
    <w:rsid w:val="002110DE"/>
    <w:rsid w:val="00214ABC"/>
    <w:rsid w:val="00223527"/>
    <w:rsid w:val="00244338"/>
    <w:rsid w:val="0026231A"/>
    <w:rsid w:val="00262CB9"/>
    <w:rsid w:val="0027085E"/>
    <w:rsid w:val="002A5ED3"/>
    <w:rsid w:val="002B29DF"/>
    <w:rsid w:val="002D4A29"/>
    <w:rsid w:val="002E07E5"/>
    <w:rsid w:val="002E6D72"/>
    <w:rsid w:val="002F7A5A"/>
    <w:rsid w:val="002F7E17"/>
    <w:rsid w:val="00300F5F"/>
    <w:rsid w:val="003115CC"/>
    <w:rsid w:val="00311CCF"/>
    <w:rsid w:val="00313169"/>
    <w:rsid w:val="003172C9"/>
    <w:rsid w:val="00320CA2"/>
    <w:rsid w:val="003363AB"/>
    <w:rsid w:val="003440F5"/>
    <w:rsid w:val="00360222"/>
    <w:rsid w:val="00364FBF"/>
    <w:rsid w:val="00384231"/>
    <w:rsid w:val="00391D3A"/>
    <w:rsid w:val="003B3F77"/>
    <w:rsid w:val="003C0FD7"/>
    <w:rsid w:val="003C36FE"/>
    <w:rsid w:val="003C495C"/>
    <w:rsid w:val="003D0768"/>
    <w:rsid w:val="003D12AB"/>
    <w:rsid w:val="003E16CA"/>
    <w:rsid w:val="003F03C5"/>
    <w:rsid w:val="00411637"/>
    <w:rsid w:val="00424ED4"/>
    <w:rsid w:val="0044215D"/>
    <w:rsid w:val="00443A1A"/>
    <w:rsid w:val="00444BBA"/>
    <w:rsid w:val="00447AC1"/>
    <w:rsid w:val="00486664"/>
    <w:rsid w:val="00493012"/>
    <w:rsid w:val="00497453"/>
    <w:rsid w:val="004B2B5B"/>
    <w:rsid w:val="004C449C"/>
    <w:rsid w:val="004C4C88"/>
    <w:rsid w:val="004C5F77"/>
    <w:rsid w:val="004F0BE6"/>
    <w:rsid w:val="004F60E0"/>
    <w:rsid w:val="005003D3"/>
    <w:rsid w:val="0051257D"/>
    <w:rsid w:val="00525646"/>
    <w:rsid w:val="00532B8C"/>
    <w:rsid w:val="0053390F"/>
    <w:rsid w:val="00534877"/>
    <w:rsid w:val="00537AD7"/>
    <w:rsid w:val="00537FDB"/>
    <w:rsid w:val="005525A5"/>
    <w:rsid w:val="00596762"/>
    <w:rsid w:val="005C1471"/>
    <w:rsid w:val="005E1B91"/>
    <w:rsid w:val="005E7556"/>
    <w:rsid w:val="005F663E"/>
    <w:rsid w:val="00603E30"/>
    <w:rsid w:val="00622707"/>
    <w:rsid w:val="006473BC"/>
    <w:rsid w:val="00661960"/>
    <w:rsid w:val="00686D9E"/>
    <w:rsid w:val="00693D7F"/>
    <w:rsid w:val="006A1893"/>
    <w:rsid w:val="006A2468"/>
    <w:rsid w:val="006A532E"/>
    <w:rsid w:val="006C2807"/>
    <w:rsid w:val="006D2C2A"/>
    <w:rsid w:val="006D2D84"/>
    <w:rsid w:val="006E0820"/>
    <w:rsid w:val="006E714B"/>
    <w:rsid w:val="006F67C7"/>
    <w:rsid w:val="006F7AF6"/>
    <w:rsid w:val="00702E24"/>
    <w:rsid w:val="00716B1E"/>
    <w:rsid w:val="00721784"/>
    <w:rsid w:val="0072258F"/>
    <w:rsid w:val="00722CD0"/>
    <w:rsid w:val="00741D1A"/>
    <w:rsid w:val="00743D66"/>
    <w:rsid w:val="007442AE"/>
    <w:rsid w:val="007459BB"/>
    <w:rsid w:val="0074624A"/>
    <w:rsid w:val="00753059"/>
    <w:rsid w:val="00770C30"/>
    <w:rsid w:val="0077225C"/>
    <w:rsid w:val="00790499"/>
    <w:rsid w:val="00793E4F"/>
    <w:rsid w:val="00793F5B"/>
    <w:rsid w:val="007A4907"/>
    <w:rsid w:val="007C4CB7"/>
    <w:rsid w:val="007C502E"/>
    <w:rsid w:val="007D07B0"/>
    <w:rsid w:val="007E18CD"/>
    <w:rsid w:val="007E4228"/>
    <w:rsid w:val="007F1723"/>
    <w:rsid w:val="007F78F0"/>
    <w:rsid w:val="00800FD1"/>
    <w:rsid w:val="008076B4"/>
    <w:rsid w:val="00810E34"/>
    <w:rsid w:val="0082063A"/>
    <w:rsid w:val="0082139E"/>
    <w:rsid w:val="00821588"/>
    <w:rsid w:val="00826CDE"/>
    <w:rsid w:val="008313A1"/>
    <w:rsid w:val="008334C0"/>
    <w:rsid w:val="008340D2"/>
    <w:rsid w:val="00835734"/>
    <w:rsid w:val="00840B58"/>
    <w:rsid w:val="00882DFD"/>
    <w:rsid w:val="008903C6"/>
    <w:rsid w:val="008A75C6"/>
    <w:rsid w:val="008C111F"/>
    <w:rsid w:val="008C6293"/>
    <w:rsid w:val="008C66FD"/>
    <w:rsid w:val="008E53D1"/>
    <w:rsid w:val="008F1D3E"/>
    <w:rsid w:val="008F3C0B"/>
    <w:rsid w:val="008F5D10"/>
    <w:rsid w:val="00913F1A"/>
    <w:rsid w:val="00920342"/>
    <w:rsid w:val="0092052C"/>
    <w:rsid w:val="009226FA"/>
    <w:rsid w:val="0097048A"/>
    <w:rsid w:val="00990632"/>
    <w:rsid w:val="00990734"/>
    <w:rsid w:val="00994F30"/>
    <w:rsid w:val="009B4579"/>
    <w:rsid w:val="009D3469"/>
    <w:rsid w:val="009E0615"/>
    <w:rsid w:val="009E3DC7"/>
    <w:rsid w:val="00A00FF5"/>
    <w:rsid w:val="00A03C8C"/>
    <w:rsid w:val="00A1246D"/>
    <w:rsid w:val="00A2229D"/>
    <w:rsid w:val="00A22CEF"/>
    <w:rsid w:val="00A24B78"/>
    <w:rsid w:val="00A439BC"/>
    <w:rsid w:val="00A5003C"/>
    <w:rsid w:val="00A53AFF"/>
    <w:rsid w:val="00A73751"/>
    <w:rsid w:val="00A768E7"/>
    <w:rsid w:val="00A80640"/>
    <w:rsid w:val="00A83093"/>
    <w:rsid w:val="00A834C1"/>
    <w:rsid w:val="00A857CF"/>
    <w:rsid w:val="00AB4641"/>
    <w:rsid w:val="00AB7519"/>
    <w:rsid w:val="00AD5B2A"/>
    <w:rsid w:val="00AD79D7"/>
    <w:rsid w:val="00AE3121"/>
    <w:rsid w:val="00AE6789"/>
    <w:rsid w:val="00AF0A59"/>
    <w:rsid w:val="00AF3DB5"/>
    <w:rsid w:val="00B06A3E"/>
    <w:rsid w:val="00B141EE"/>
    <w:rsid w:val="00B15244"/>
    <w:rsid w:val="00B23BA2"/>
    <w:rsid w:val="00B5109C"/>
    <w:rsid w:val="00B53480"/>
    <w:rsid w:val="00B616FE"/>
    <w:rsid w:val="00B636C6"/>
    <w:rsid w:val="00B65E0B"/>
    <w:rsid w:val="00B668D7"/>
    <w:rsid w:val="00B71E3F"/>
    <w:rsid w:val="00B83512"/>
    <w:rsid w:val="00BA5A07"/>
    <w:rsid w:val="00BA60B9"/>
    <w:rsid w:val="00BB7A8A"/>
    <w:rsid w:val="00BC2513"/>
    <w:rsid w:val="00BC30C8"/>
    <w:rsid w:val="00BD4CD6"/>
    <w:rsid w:val="00BE682B"/>
    <w:rsid w:val="00C05635"/>
    <w:rsid w:val="00C06EDF"/>
    <w:rsid w:val="00C1299D"/>
    <w:rsid w:val="00C219B1"/>
    <w:rsid w:val="00C251F1"/>
    <w:rsid w:val="00C3306D"/>
    <w:rsid w:val="00C334FC"/>
    <w:rsid w:val="00C34566"/>
    <w:rsid w:val="00C46477"/>
    <w:rsid w:val="00C8271C"/>
    <w:rsid w:val="00C9456D"/>
    <w:rsid w:val="00CA2887"/>
    <w:rsid w:val="00CB000D"/>
    <w:rsid w:val="00CB4632"/>
    <w:rsid w:val="00CD5655"/>
    <w:rsid w:val="00CE4290"/>
    <w:rsid w:val="00CF103A"/>
    <w:rsid w:val="00D00845"/>
    <w:rsid w:val="00D00AF7"/>
    <w:rsid w:val="00D11B30"/>
    <w:rsid w:val="00D24EDD"/>
    <w:rsid w:val="00D33B36"/>
    <w:rsid w:val="00D36E64"/>
    <w:rsid w:val="00D44C9B"/>
    <w:rsid w:val="00D62106"/>
    <w:rsid w:val="00D65986"/>
    <w:rsid w:val="00D72F26"/>
    <w:rsid w:val="00D767D0"/>
    <w:rsid w:val="00D90932"/>
    <w:rsid w:val="00D90A40"/>
    <w:rsid w:val="00D90C2D"/>
    <w:rsid w:val="00DA297C"/>
    <w:rsid w:val="00DA2E82"/>
    <w:rsid w:val="00DB4E0C"/>
    <w:rsid w:val="00DC2186"/>
    <w:rsid w:val="00DC6CAA"/>
    <w:rsid w:val="00DF07E2"/>
    <w:rsid w:val="00E04D30"/>
    <w:rsid w:val="00E107C4"/>
    <w:rsid w:val="00E1382E"/>
    <w:rsid w:val="00E2494D"/>
    <w:rsid w:val="00E336B9"/>
    <w:rsid w:val="00E3557F"/>
    <w:rsid w:val="00E37B68"/>
    <w:rsid w:val="00E6486E"/>
    <w:rsid w:val="00E67932"/>
    <w:rsid w:val="00E9319B"/>
    <w:rsid w:val="00E93587"/>
    <w:rsid w:val="00E97951"/>
    <w:rsid w:val="00EA5C37"/>
    <w:rsid w:val="00ED2E9E"/>
    <w:rsid w:val="00ED43DD"/>
    <w:rsid w:val="00EF4520"/>
    <w:rsid w:val="00EF619D"/>
    <w:rsid w:val="00EF6A3D"/>
    <w:rsid w:val="00F023CE"/>
    <w:rsid w:val="00F03047"/>
    <w:rsid w:val="00F05FF8"/>
    <w:rsid w:val="00F069B1"/>
    <w:rsid w:val="00F14B15"/>
    <w:rsid w:val="00F153F9"/>
    <w:rsid w:val="00F27AA2"/>
    <w:rsid w:val="00F302BC"/>
    <w:rsid w:val="00F333F4"/>
    <w:rsid w:val="00F3585D"/>
    <w:rsid w:val="00F36AB8"/>
    <w:rsid w:val="00F55D3A"/>
    <w:rsid w:val="00F7017E"/>
    <w:rsid w:val="00F72CD6"/>
    <w:rsid w:val="00F9425B"/>
    <w:rsid w:val="00F949CF"/>
    <w:rsid w:val="00F9532F"/>
    <w:rsid w:val="00F95E4B"/>
    <w:rsid w:val="00FA2CC1"/>
    <w:rsid w:val="00FB1E3F"/>
    <w:rsid w:val="00FE4382"/>
    <w:rsid w:val="00FF13D2"/>
    <w:rsid w:val="00FF45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ADF7A"/>
  <w15:chartTrackingRefBased/>
  <w15:docId w15:val="{BCF7EF58-1CF5-40FC-9D49-D1CA6D8C1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4228"/>
    <w:rPr>
      <w:sz w:val="24"/>
      <w:szCs w:val="24"/>
      <w:lang w:eastAsia="zh-CN"/>
    </w:rPr>
  </w:style>
  <w:style w:type="paragraph" w:styleId="Heading1">
    <w:name w:val="heading 1"/>
    <w:basedOn w:val="Normal"/>
    <w:next w:val="Normal"/>
    <w:link w:val="Heading1Char"/>
    <w:qFormat/>
    <w:rsid w:val="00A439B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439BC"/>
    <w:pPr>
      <w:spacing w:before="100" w:beforeAutospacing="1" w:after="100" w:afterAutospacing="1"/>
      <w:outlineLvl w:val="1"/>
    </w:pPr>
    <w:rPr>
      <w:rFonts w:eastAsia="Times New Roman"/>
      <w:b/>
      <w:bCs/>
      <w:sz w:val="36"/>
      <w:szCs w:val="36"/>
      <w:lang w:eastAsia="en-GB"/>
    </w:rPr>
  </w:style>
  <w:style w:type="paragraph" w:styleId="Heading3">
    <w:name w:val="heading 3"/>
    <w:basedOn w:val="Normal"/>
    <w:next w:val="Normal"/>
    <w:link w:val="Heading3Char"/>
    <w:unhideWhenUsed/>
    <w:qFormat/>
    <w:rsid w:val="00083FD8"/>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AF3DB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741D1A"/>
    <w:rPr>
      <w:sz w:val="16"/>
      <w:szCs w:val="16"/>
    </w:rPr>
  </w:style>
  <w:style w:type="paragraph" w:styleId="CommentText">
    <w:name w:val="annotation text"/>
    <w:basedOn w:val="Normal"/>
    <w:semiHidden/>
    <w:rsid w:val="00741D1A"/>
    <w:rPr>
      <w:sz w:val="20"/>
      <w:szCs w:val="20"/>
    </w:rPr>
  </w:style>
  <w:style w:type="paragraph" w:styleId="BalloonText">
    <w:name w:val="Balloon Text"/>
    <w:basedOn w:val="Normal"/>
    <w:semiHidden/>
    <w:rsid w:val="00741D1A"/>
    <w:rPr>
      <w:rFonts w:ascii="Tahoma" w:hAnsi="Tahoma" w:cs="Tahoma"/>
      <w:sz w:val="16"/>
      <w:szCs w:val="16"/>
    </w:rPr>
  </w:style>
  <w:style w:type="table" w:styleId="TableGrid">
    <w:name w:val="Table Grid"/>
    <w:basedOn w:val="TableNormal"/>
    <w:rsid w:val="004C44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F0A59"/>
    <w:pPr>
      <w:tabs>
        <w:tab w:val="center" w:pos="4513"/>
        <w:tab w:val="right" w:pos="9026"/>
      </w:tabs>
    </w:pPr>
  </w:style>
  <w:style w:type="character" w:customStyle="1" w:styleId="HeaderChar">
    <w:name w:val="Header Char"/>
    <w:link w:val="Header"/>
    <w:rsid w:val="00AF0A59"/>
    <w:rPr>
      <w:sz w:val="24"/>
      <w:szCs w:val="24"/>
      <w:lang w:eastAsia="zh-CN"/>
    </w:rPr>
  </w:style>
  <w:style w:type="paragraph" w:styleId="Footer">
    <w:name w:val="footer"/>
    <w:basedOn w:val="Normal"/>
    <w:link w:val="FooterChar"/>
    <w:rsid w:val="00AF0A59"/>
    <w:pPr>
      <w:tabs>
        <w:tab w:val="center" w:pos="4513"/>
        <w:tab w:val="right" w:pos="9026"/>
      </w:tabs>
    </w:pPr>
  </w:style>
  <w:style w:type="character" w:customStyle="1" w:styleId="FooterChar">
    <w:name w:val="Footer Char"/>
    <w:link w:val="Footer"/>
    <w:rsid w:val="00AF0A59"/>
    <w:rPr>
      <w:sz w:val="24"/>
      <w:szCs w:val="24"/>
      <w:lang w:eastAsia="zh-CN"/>
    </w:rPr>
  </w:style>
  <w:style w:type="character" w:styleId="Hyperlink">
    <w:name w:val="Hyperlink"/>
    <w:uiPriority w:val="99"/>
    <w:rsid w:val="00743D66"/>
    <w:rPr>
      <w:color w:val="0563C1"/>
      <w:u w:val="single"/>
    </w:rPr>
  </w:style>
  <w:style w:type="paragraph" w:styleId="NormalWeb">
    <w:name w:val="Normal (Web)"/>
    <w:basedOn w:val="Normal"/>
    <w:uiPriority w:val="99"/>
    <w:unhideWhenUsed/>
    <w:rsid w:val="00D72F26"/>
    <w:pPr>
      <w:spacing w:before="100" w:beforeAutospacing="1" w:after="100" w:afterAutospacing="1"/>
    </w:pPr>
    <w:rPr>
      <w:rFonts w:eastAsia="Times New Roman"/>
      <w:lang w:eastAsia="en-GB"/>
    </w:rPr>
  </w:style>
  <w:style w:type="character" w:customStyle="1" w:styleId="Heading2Char">
    <w:name w:val="Heading 2 Char"/>
    <w:basedOn w:val="DefaultParagraphFont"/>
    <w:link w:val="Heading2"/>
    <w:uiPriority w:val="9"/>
    <w:rsid w:val="00A439BC"/>
    <w:rPr>
      <w:rFonts w:eastAsia="Times New Roman"/>
      <w:b/>
      <w:bCs/>
      <w:sz w:val="36"/>
      <w:szCs w:val="36"/>
    </w:rPr>
  </w:style>
  <w:style w:type="paragraph" w:customStyle="1" w:styleId="app-c-taxon-listdescription">
    <w:name w:val="app-c-taxon-list__description"/>
    <w:basedOn w:val="Normal"/>
    <w:rsid w:val="00A439BC"/>
    <w:pPr>
      <w:spacing w:before="100" w:beforeAutospacing="1" w:after="100" w:afterAutospacing="1"/>
    </w:pPr>
    <w:rPr>
      <w:rFonts w:eastAsia="Times New Roman"/>
      <w:lang w:eastAsia="en-GB"/>
    </w:rPr>
  </w:style>
  <w:style w:type="character" w:customStyle="1" w:styleId="Heading1Char">
    <w:name w:val="Heading 1 Char"/>
    <w:basedOn w:val="DefaultParagraphFont"/>
    <w:link w:val="Heading1"/>
    <w:rsid w:val="00A439BC"/>
    <w:rPr>
      <w:rFonts w:asciiTheme="majorHAnsi" w:eastAsiaTheme="majorEastAsia" w:hAnsiTheme="majorHAnsi" w:cstheme="majorBidi"/>
      <w:color w:val="2E74B5" w:themeColor="accent1" w:themeShade="BF"/>
      <w:sz w:val="32"/>
      <w:szCs w:val="32"/>
      <w:lang w:eastAsia="zh-CN"/>
    </w:rPr>
  </w:style>
  <w:style w:type="paragraph" w:customStyle="1" w:styleId="xxxmsolistparagraph">
    <w:name w:val="x_xxmsolistparagraph"/>
    <w:basedOn w:val="Normal"/>
    <w:rsid w:val="00444BBA"/>
    <w:pPr>
      <w:spacing w:before="100" w:beforeAutospacing="1" w:after="100" w:afterAutospacing="1"/>
    </w:pPr>
    <w:rPr>
      <w:rFonts w:eastAsia="Times New Roman"/>
      <w:lang w:eastAsia="en-GB"/>
    </w:rPr>
  </w:style>
  <w:style w:type="paragraph" w:styleId="ListParagraph">
    <w:name w:val="List Paragraph"/>
    <w:basedOn w:val="Normal"/>
    <w:uiPriority w:val="34"/>
    <w:qFormat/>
    <w:rsid w:val="00444BBA"/>
    <w:pPr>
      <w:ind w:left="720"/>
      <w:contextualSpacing/>
    </w:pPr>
  </w:style>
  <w:style w:type="character" w:styleId="PlaceholderText">
    <w:name w:val="Placeholder Text"/>
    <w:basedOn w:val="DefaultParagraphFont"/>
    <w:uiPriority w:val="99"/>
    <w:semiHidden/>
    <w:rsid w:val="00B141EE"/>
    <w:rPr>
      <w:color w:val="808080"/>
    </w:rPr>
  </w:style>
  <w:style w:type="character" w:customStyle="1" w:styleId="govuk-visually-hidden">
    <w:name w:val="govuk-visually-hidden"/>
    <w:basedOn w:val="DefaultParagraphFont"/>
    <w:rsid w:val="00360222"/>
  </w:style>
  <w:style w:type="character" w:customStyle="1" w:styleId="Heading3Char">
    <w:name w:val="Heading 3 Char"/>
    <w:basedOn w:val="DefaultParagraphFont"/>
    <w:link w:val="Heading3"/>
    <w:rsid w:val="00083FD8"/>
    <w:rPr>
      <w:rFonts w:asciiTheme="majorHAnsi" w:eastAsiaTheme="majorEastAsia" w:hAnsiTheme="majorHAnsi" w:cstheme="majorBidi"/>
      <w:color w:val="1F4D78" w:themeColor="accent1" w:themeShade="7F"/>
      <w:sz w:val="24"/>
      <w:szCs w:val="24"/>
      <w:lang w:eastAsia="zh-CN"/>
    </w:rPr>
  </w:style>
  <w:style w:type="character" w:customStyle="1" w:styleId="gem-c-paginationlink-title">
    <w:name w:val="gem-c-pagination__link-title"/>
    <w:basedOn w:val="DefaultParagraphFont"/>
    <w:rsid w:val="00083FD8"/>
  </w:style>
  <w:style w:type="character" w:customStyle="1" w:styleId="gem-c-paginationlink-text">
    <w:name w:val="gem-c-pagination__link-text"/>
    <w:basedOn w:val="DefaultParagraphFont"/>
    <w:rsid w:val="00083FD8"/>
  </w:style>
  <w:style w:type="paragraph" w:customStyle="1" w:styleId="gem-c-paginationitem">
    <w:name w:val="gem-c-pagination__item"/>
    <w:basedOn w:val="Normal"/>
    <w:rsid w:val="00A24B78"/>
    <w:pPr>
      <w:spacing w:before="100" w:beforeAutospacing="1" w:after="100" w:afterAutospacing="1"/>
    </w:pPr>
    <w:rPr>
      <w:rFonts w:eastAsia="Times New Roman"/>
      <w:lang w:eastAsia="en-GB"/>
    </w:rPr>
  </w:style>
  <w:style w:type="character" w:styleId="UnresolvedMention">
    <w:name w:val="Unresolved Mention"/>
    <w:basedOn w:val="DefaultParagraphFont"/>
    <w:uiPriority w:val="99"/>
    <w:semiHidden/>
    <w:unhideWhenUsed/>
    <w:rsid w:val="00262CB9"/>
    <w:rPr>
      <w:color w:val="605E5C"/>
      <w:shd w:val="clear" w:color="auto" w:fill="E1DFDD"/>
    </w:rPr>
  </w:style>
  <w:style w:type="character" w:styleId="Strong">
    <w:name w:val="Strong"/>
    <w:basedOn w:val="DefaultParagraphFont"/>
    <w:uiPriority w:val="22"/>
    <w:qFormat/>
    <w:rsid w:val="00D33B36"/>
    <w:rPr>
      <w:b/>
      <w:bCs/>
    </w:rPr>
  </w:style>
  <w:style w:type="character" w:styleId="FollowedHyperlink">
    <w:name w:val="FollowedHyperlink"/>
    <w:basedOn w:val="DefaultParagraphFont"/>
    <w:rsid w:val="003C0FD7"/>
    <w:rPr>
      <w:color w:val="954F72" w:themeColor="followedHyperlink"/>
      <w:u w:val="single"/>
    </w:rPr>
  </w:style>
  <w:style w:type="character" w:customStyle="1" w:styleId="Heading4Char">
    <w:name w:val="Heading 4 Char"/>
    <w:basedOn w:val="DefaultParagraphFont"/>
    <w:link w:val="Heading4"/>
    <w:semiHidden/>
    <w:rsid w:val="00AF3DB5"/>
    <w:rPr>
      <w:rFonts w:asciiTheme="majorHAnsi" w:eastAsiaTheme="majorEastAsia" w:hAnsiTheme="majorHAnsi" w:cstheme="majorBidi"/>
      <w:i/>
      <w:iCs/>
      <w:color w:val="2E74B5" w:themeColor="accent1" w:themeShade="BF"/>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7444">
      <w:bodyDiv w:val="1"/>
      <w:marLeft w:val="0"/>
      <w:marRight w:val="0"/>
      <w:marTop w:val="0"/>
      <w:marBottom w:val="0"/>
      <w:divBdr>
        <w:top w:val="none" w:sz="0" w:space="0" w:color="auto"/>
        <w:left w:val="none" w:sz="0" w:space="0" w:color="auto"/>
        <w:bottom w:val="none" w:sz="0" w:space="0" w:color="auto"/>
        <w:right w:val="none" w:sz="0" w:space="0" w:color="auto"/>
      </w:divBdr>
    </w:div>
    <w:div w:id="37900154">
      <w:bodyDiv w:val="1"/>
      <w:marLeft w:val="0"/>
      <w:marRight w:val="0"/>
      <w:marTop w:val="0"/>
      <w:marBottom w:val="0"/>
      <w:divBdr>
        <w:top w:val="none" w:sz="0" w:space="0" w:color="auto"/>
        <w:left w:val="none" w:sz="0" w:space="0" w:color="auto"/>
        <w:bottom w:val="none" w:sz="0" w:space="0" w:color="auto"/>
        <w:right w:val="none" w:sz="0" w:space="0" w:color="auto"/>
      </w:divBdr>
    </w:div>
    <w:div w:id="48382414">
      <w:bodyDiv w:val="1"/>
      <w:marLeft w:val="0"/>
      <w:marRight w:val="0"/>
      <w:marTop w:val="0"/>
      <w:marBottom w:val="0"/>
      <w:divBdr>
        <w:top w:val="none" w:sz="0" w:space="0" w:color="auto"/>
        <w:left w:val="none" w:sz="0" w:space="0" w:color="auto"/>
        <w:bottom w:val="none" w:sz="0" w:space="0" w:color="auto"/>
        <w:right w:val="none" w:sz="0" w:space="0" w:color="auto"/>
      </w:divBdr>
    </w:div>
    <w:div w:id="100684000">
      <w:bodyDiv w:val="1"/>
      <w:marLeft w:val="0"/>
      <w:marRight w:val="0"/>
      <w:marTop w:val="0"/>
      <w:marBottom w:val="0"/>
      <w:divBdr>
        <w:top w:val="none" w:sz="0" w:space="0" w:color="auto"/>
        <w:left w:val="none" w:sz="0" w:space="0" w:color="auto"/>
        <w:bottom w:val="none" w:sz="0" w:space="0" w:color="auto"/>
        <w:right w:val="none" w:sz="0" w:space="0" w:color="auto"/>
      </w:divBdr>
    </w:div>
    <w:div w:id="115608798">
      <w:bodyDiv w:val="1"/>
      <w:marLeft w:val="0"/>
      <w:marRight w:val="0"/>
      <w:marTop w:val="0"/>
      <w:marBottom w:val="0"/>
      <w:divBdr>
        <w:top w:val="none" w:sz="0" w:space="0" w:color="auto"/>
        <w:left w:val="none" w:sz="0" w:space="0" w:color="auto"/>
        <w:bottom w:val="none" w:sz="0" w:space="0" w:color="auto"/>
        <w:right w:val="none" w:sz="0" w:space="0" w:color="auto"/>
      </w:divBdr>
    </w:div>
    <w:div w:id="119153010">
      <w:bodyDiv w:val="1"/>
      <w:marLeft w:val="0"/>
      <w:marRight w:val="0"/>
      <w:marTop w:val="0"/>
      <w:marBottom w:val="0"/>
      <w:divBdr>
        <w:top w:val="none" w:sz="0" w:space="0" w:color="auto"/>
        <w:left w:val="none" w:sz="0" w:space="0" w:color="auto"/>
        <w:bottom w:val="none" w:sz="0" w:space="0" w:color="auto"/>
        <w:right w:val="none" w:sz="0" w:space="0" w:color="auto"/>
      </w:divBdr>
    </w:div>
    <w:div w:id="120731738">
      <w:bodyDiv w:val="1"/>
      <w:marLeft w:val="0"/>
      <w:marRight w:val="0"/>
      <w:marTop w:val="0"/>
      <w:marBottom w:val="0"/>
      <w:divBdr>
        <w:top w:val="none" w:sz="0" w:space="0" w:color="auto"/>
        <w:left w:val="none" w:sz="0" w:space="0" w:color="auto"/>
        <w:bottom w:val="none" w:sz="0" w:space="0" w:color="auto"/>
        <w:right w:val="none" w:sz="0" w:space="0" w:color="auto"/>
      </w:divBdr>
    </w:div>
    <w:div w:id="129131351">
      <w:bodyDiv w:val="1"/>
      <w:marLeft w:val="0"/>
      <w:marRight w:val="0"/>
      <w:marTop w:val="0"/>
      <w:marBottom w:val="0"/>
      <w:divBdr>
        <w:top w:val="none" w:sz="0" w:space="0" w:color="auto"/>
        <w:left w:val="none" w:sz="0" w:space="0" w:color="auto"/>
        <w:bottom w:val="none" w:sz="0" w:space="0" w:color="auto"/>
        <w:right w:val="none" w:sz="0" w:space="0" w:color="auto"/>
      </w:divBdr>
    </w:div>
    <w:div w:id="132989695">
      <w:bodyDiv w:val="1"/>
      <w:marLeft w:val="0"/>
      <w:marRight w:val="0"/>
      <w:marTop w:val="0"/>
      <w:marBottom w:val="0"/>
      <w:divBdr>
        <w:top w:val="none" w:sz="0" w:space="0" w:color="auto"/>
        <w:left w:val="none" w:sz="0" w:space="0" w:color="auto"/>
        <w:bottom w:val="none" w:sz="0" w:space="0" w:color="auto"/>
        <w:right w:val="none" w:sz="0" w:space="0" w:color="auto"/>
      </w:divBdr>
    </w:div>
    <w:div w:id="139925892">
      <w:bodyDiv w:val="1"/>
      <w:marLeft w:val="0"/>
      <w:marRight w:val="0"/>
      <w:marTop w:val="0"/>
      <w:marBottom w:val="0"/>
      <w:divBdr>
        <w:top w:val="none" w:sz="0" w:space="0" w:color="auto"/>
        <w:left w:val="none" w:sz="0" w:space="0" w:color="auto"/>
        <w:bottom w:val="none" w:sz="0" w:space="0" w:color="auto"/>
        <w:right w:val="none" w:sz="0" w:space="0" w:color="auto"/>
      </w:divBdr>
    </w:div>
    <w:div w:id="211428510">
      <w:bodyDiv w:val="1"/>
      <w:marLeft w:val="0"/>
      <w:marRight w:val="0"/>
      <w:marTop w:val="0"/>
      <w:marBottom w:val="0"/>
      <w:divBdr>
        <w:top w:val="none" w:sz="0" w:space="0" w:color="auto"/>
        <w:left w:val="none" w:sz="0" w:space="0" w:color="auto"/>
        <w:bottom w:val="none" w:sz="0" w:space="0" w:color="auto"/>
        <w:right w:val="none" w:sz="0" w:space="0" w:color="auto"/>
      </w:divBdr>
    </w:div>
    <w:div w:id="218857245">
      <w:bodyDiv w:val="1"/>
      <w:marLeft w:val="0"/>
      <w:marRight w:val="0"/>
      <w:marTop w:val="0"/>
      <w:marBottom w:val="0"/>
      <w:divBdr>
        <w:top w:val="none" w:sz="0" w:space="0" w:color="auto"/>
        <w:left w:val="none" w:sz="0" w:space="0" w:color="auto"/>
        <w:bottom w:val="none" w:sz="0" w:space="0" w:color="auto"/>
        <w:right w:val="none" w:sz="0" w:space="0" w:color="auto"/>
      </w:divBdr>
    </w:div>
    <w:div w:id="223761514">
      <w:bodyDiv w:val="1"/>
      <w:marLeft w:val="0"/>
      <w:marRight w:val="0"/>
      <w:marTop w:val="0"/>
      <w:marBottom w:val="0"/>
      <w:divBdr>
        <w:top w:val="none" w:sz="0" w:space="0" w:color="auto"/>
        <w:left w:val="none" w:sz="0" w:space="0" w:color="auto"/>
        <w:bottom w:val="none" w:sz="0" w:space="0" w:color="auto"/>
        <w:right w:val="none" w:sz="0" w:space="0" w:color="auto"/>
      </w:divBdr>
      <w:divsChild>
        <w:div w:id="82262053">
          <w:marLeft w:val="0"/>
          <w:marRight w:val="0"/>
          <w:marTop w:val="0"/>
          <w:marBottom w:val="0"/>
          <w:divBdr>
            <w:top w:val="none" w:sz="0" w:space="0" w:color="auto"/>
            <w:left w:val="none" w:sz="0" w:space="0" w:color="auto"/>
            <w:bottom w:val="none" w:sz="0" w:space="0" w:color="auto"/>
            <w:right w:val="none" w:sz="0" w:space="0" w:color="auto"/>
          </w:divBdr>
          <w:divsChild>
            <w:div w:id="963852605">
              <w:marLeft w:val="0"/>
              <w:marRight w:val="0"/>
              <w:marTop w:val="0"/>
              <w:marBottom w:val="0"/>
              <w:divBdr>
                <w:top w:val="none" w:sz="0" w:space="0" w:color="auto"/>
                <w:left w:val="none" w:sz="0" w:space="0" w:color="auto"/>
                <w:bottom w:val="none" w:sz="0" w:space="0" w:color="auto"/>
                <w:right w:val="none" w:sz="0" w:space="0" w:color="auto"/>
              </w:divBdr>
              <w:divsChild>
                <w:div w:id="1504054404">
                  <w:marLeft w:val="0"/>
                  <w:marRight w:val="0"/>
                  <w:marTop w:val="480"/>
                  <w:marBottom w:val="480"/>
                  <w:divBdr>
                    <w:top w:val="none" w:sz="0" w:space="0" w:color="auto"/>
                    <w:left w:val="single" w:sz="48" w:space="12" w:color="B1B4B6"/>
                    <w:bottom w:val="none" w:sz="0" w:space="0" w:color="auto"/>
                    <w:right w:val="none" w:sz="0" w:space="0" w:color="auto"/>
                  </w:divBdr>
                </w:div>
              </w:divsChild>
            </w:div>
          </w:divsChild>
        </w:div>
      </w:divsChild>
    </w:div>
    <w:div w:id="223880628">
      <w:bodyDiv w:val="1"/>
      <w:marLeft w:val="0"/>
      <w:marRight w:val="0"/>
      <w:marTop w:val="0"/>
      <w:marBottom w:val="0"/>
      <w:divBdr>
        <w:top w:val="none" w:sz="0" w:space="0" w:color="auto"/>
        <w:left w:val="none" w:sz="0" w:space="0" w:color="auto"/>
        <w:bottom w:val="none" w:sz="0" w:space="0" w:color="auto"/>
        <w:right w:val="none" w:sz="0" w:space="0" w:color="auto"/>
      </w:divBdr>
    </w:div>
    <w:div w:id="230651903">
      <w:bodyDiv w:val="1"/>
      <w:marLeft w:val="0"/>
      <w:marRight w:val="0"/>
      <w:marTop w:val="0"/>
      <w:marBottom w:val="0"/>
      <w:divBdr>
        <w:top w:val="none" w:sz="0" w:space="0" w:color="auto"/>
        <w:left w:val="none" w:sz="0" w:space="0" w:color="auto"/>
        <w:bottom w:val="none" w:sz="0" w:space="0" w:color="auto"/>
        <w:right w:val="none" w:sz="0" w:space="0" w:color="auto"/>
      </w:divBdr>
    </w:div>
    <w:div w:id="235022000">
      <w:bodyDiv w:val="1"/>
      <w:marLeft w:val="0"/>
      <w:marRight w:val="0"/>
      <w:marTop w:val="0"/>
      <w:marBottom w:val="0"/>
      <w:divBdr>
        <w:top w:val="none" w:sz="0" w:space="0" w:color="auto"/>
        <w:left w:val="none" w:sz="0" w:space="0" w:color="auto"/>
        <w:bottom w:val="none" w:sz="0" w:space="0" w:color="auto"/>
        <w:right w:val="none" w:sz="0" w:space="0" w:color="auto"/>
      </w:divBdr>
    </w:div>
    <w:div w:id="237638594">
      <w:bodyDiv w:val="1"/>
      <w:marLeft w:val="0"/>
      <w:marRight w:val="0"/>
      <w:marTop w:val="0"/>
      <w:marBottom w:val="0"/>
      <w:divBdr>
        <w:top w:val="none" w:sz="0" w:space="0" w:color="auto"/>
        <w:left w:val="none" w:sz="0" w:space="0" w:color="auto"/>
        <w:bottom w:val="none" w:sz="0" w:space="0" w:color="auto"/>
        <w:right w:val="none" w:sz="0" w:space="0" w:color="auto"/>
      </w:divBdr>
    </w:div>
    <w:div w:id="250967279">
      <w:bodyDiv w:val="1"/>
      <w:marLeft w:val="0"/>
      <w:marRight w:val="0"/>
      <w:marTop w:val="0"/>
      <w:marBottom w:val="0"/>
      <w:divBdr>
        <w:top w:val="none" w:sz="0" w:space="0" w:color="auto"/>
        <w:left w:val="none" w:sz="0" w:space="0" w:color="auto"/>
        <w:bottom w:val="none" w:sz="0" w:space="0" w:color="auto"/>
        <w:right w:val="none" w:sz="0" w:space="0" w:color="auto"/>
      </w:divBdr>
    </w:div>
    <w:div w:id="251401723">
      <w:bodyDiv w:val="1"/>
      <w:marLeft w:val="0"/>
      <w:marRight w:val="0"/>
      <w:marTop w:val="0"/>
      <w:marBottom w:val="0"/>
      <w:divBdr>
        <w:top w:val="none" w:sz="0" w:space="0" w:color="auto"/>
        <w:left w:val="none" w:sz="0" w:space="0" w:color="auto"/>
        <w:bottom w:val="none" w:sz="0" w:space="0" w:color="auto"/>
        <w:right w:val="none" w:sz="0" w:space="0" w:color="auto"/>
      </w:divBdr>
    </w:div>
    <w:div w:id="271010731">
      <w:bodyDiv w:val="1"/>
      <w:marLeft w:val="0"/>
      <w:marRight w:val="0"/>
      <w:marTop w:val="0"/>
      <w:marBottom w:val="0"/>
      <w:divBdr>
        <w:top w:val="none" w:sz="0" w:space="0" w:color="auto"/>
        <w:left w:val="none" w:sz="0" w:space="0" w:color="auto"/>
        <w:bottom w:val="none" w:sz="0" w:space="0" w:color="auto"/>
        <w:right w:val="none" w:sz="0" w:space="0" w:color="auto"/>
      </w:divBdr>
    </w:div>
    <w:div w:id="290718641">
      <w:bodyDiv w:val="1"/>
      <w:marLeft w:val="0"/>
      <w:marRight w:val="0"/>
      <w:marTop w:val="0"/>
      <w:marBottom w:val="0"/>
      <w:divBdr>
        <w:top w:val="none" w:sz="0" w:space="0" w:color="auto"/>
        <w:left w:val="none" w:sz="0" w:space="0" w:color="auto"/>
        <w:bottom w:val="none" w:sz="0" w:space="0" w:color="auto"/>
        <w:right w:val="none" w:sz="0" w:space="0" w:color="auto"/>
      </w:divBdr>
    </w:div>
    <w:div w:id="353847739">
      <w:bodyDiv w:val="1"/>
      <w:marLeft w:val="0"/>
      <w:marRight w:val="0"/>
      <w:marTop w:val="0"/>
      <w:marBottom w:val="0"/>
      <w:divBdr>
        <w:top w:val="none" w:sz="0" w:space="0" w:color="auto"/>
        <w:left w:val="none" w:sz="0" w:space="0" w:color="auto"/>
        <w:bottom w:val="none" w:sz="0" w:space="0" w:color="auto"/>
        <w:right w:val="none" w:sz="0" w:space="0" w:color="auto"/>
      </w:divBdr>
    </w:div>
    <w:div w:id="358623251">
      <w:bodyDiv w:val="1"/>
      <w:marLeft w:val="0"/>
      <w:marRight w:val="0"/>
      <w:marTop w:val="0"/>
      <w:marBottom w:val="0"/>
      <w:divBdr>
        <w:top w:val="none" w:sz="0" w:space="0" w:color="auto"/>
        <w:left w:val="none" w:sz="0" w:space="0" w:color="auto"/>
        <w:bottom w:val="none" w:sz="0" w:space="0" w:color="auto"/>
        <w:right w:val="none" w:sz="0" w:space="0" w:color="auto"/>
      </w:divBdr>
    </w:div>
    <w:div w:id="375742623">
      <w:bodyDiv w:val="1"/>
      <w:marLeft w:val="0"/>
      <w:marRight w:val="0"/>
      <w:marTop w:val="0"/>
      <w:marBottom w:val="0"/>
      <w:divBdr>
        <w:top w:val="none" w:sz="0" w:space="0" w:color="auto"/>
        <w:left w:val="none" w:sz="0" w:space="0" w:color="auto"/>
        <w:bottom w:val="none" w:sz="0" w:space="0" w:color="auto"/>
        <w:right w:val="none" w:sz="0" w:space="0" w:color="auto"/>
      </w:divBdr>
    </w:div>
    <w:div w:id="378090802">
      <w:bodyDiv w:val="1"/>
      <w:marLeft w:val="0"/>
      <w:marRight w:val="0"/>
      <w:marTop w:val="0"/>
      <w:marBottom w:val="0"/>
      <w:divBdr>
        <w:top w:val="none" w:sz="0" w:space="0" w:color="auto"/>
        <w:left w:val="none" w:sz="0" w:space="0" w:color="auto"/>
        <w:bottom w:val="none" w:sz="0" w:space="0" w:color="auto"/>
        <w:right w:val="none" w:sz="0" w:space="0" w:color="auto"/>
      </w:divBdr>
    </w:div>
    <w:div w:id="379131015">
      <w:bodyDiv w:val="1"/>
      <w:marLeft w:val="0"/>
      <w:marRight w:val="0"/>
      <w:marTop w:val="0"/>
      <w:marBottom w:val="0"/>
      <w:divBdr>
        <w:top w:val="none" w:sz="0" w:space="0" w:color="auto"/>
        <w:left w:val="none" w:sz="0" w:space="0" w:color="auto"/>
        <w:bottom w:val="none" w:sz="0" w:space="0" w:color="auto"/>
        <w:right w:val="none" w:sz="0" w:space="0" w:color="auto"/>
      </w:divBdr>
      <w:divsChild>
        <w:div w:id="14768352">
          <w:marLeft w:val="0"/>
          <w:marRight w:val="0"/>
          <w:marTop w:val="0"/>
          <w:marBottom w:val="0"/>
          <w:divBdr>
            <w:top w:val="none" w:sz="0" w:space="0" w:color="auto"/>
            <w:left w:val="none" w:sz="0" w:space="0" w:color="auto"/>
            <w:bottom w:val="none" w:sz="0" w:space="0" w:color="auto"/>
            <w:right w:val="none" w:sz="0" w:space="0" w:color="auto"/>
          </w:divBdr>
          <w:divsChild>
            <w:div w:id="883449946">
              <w:marLeft w:val="0"/>
              <w:marRight w:val="0"/>
              <w:marTop w:val="0"/>
              <w:marBottom w:val="0"/>
              <w:divBdr>
                <w:top w:val="none" w:sz="0" w:space="0" w:color="auto"/>
                <w:left w:val="none" w:sz="0" w:space="0" w:color="auto"/>
                <w:bottom w:val="none" w:sz="0" w:space="0" w:color="auto"/>
                <w:right w:val="none" w:sz="0" w:space="0" w:color="auto"/>
              </w:divBdr>
              <w:divsChild>
                <w:div w:id="1715806065">
                  <w:marLeft w:val="0"/>
                  <w:marRight w:val="0"/>
                  <w:marTop w:val="480"/>
                  <w:marBottom w:val="480"/>
                  <w:divBdr>
                    <w:top w:val="none" w:sz="0" w:space="0" w:color="auto"/>
                    <w:left w:val="none" w:sz="0" w:space="0" w:color="auto"/>
                    <w:bottom w:val="none" w:sz="0" w:space="0" w:color="auto"/>
                    <w:right w:val="none" w:sz="0" w:space="0" w:color="auto"/>
                  </w:divBdr>
                  <w:divsChild>
                    <w:div w:id="1542204902">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sChild>
        </w:div>
      </w:divsChild>
    </w:div>
    <w:div w:id="389422362">
      <w:bodyDiv w:val="1"/>
      <w:marLeft w:val="0"/>
      <w:marRight w:val="0"/>
      <w:marTop w:val="0"/>
      <w:marBottom w:val="0"/>
      <w:divBdr>
        <w:top w:val="none" w:sz="0" w:space="0" w:color="auto"/>
        <w:left w:val="none" w:sz="0" w:space="0" w:color="auto"/>
        <w:bottom w:val="none" w:sz="0" w:space="0" w:color="auto"/>
        <w:right w:val="none" w:sz="0" w:space="0" w:color="auto"/>
      </w:divBdr>
    </w:div>
    <w:div w:id="400955750">
      <w:bodyDiv w:val="1"/>
      <w:marLeft w:val="0"/>
      <w:marRight w:val="0"/>
      <w:marTop w:val="0"/>
      <w:marBottom w:val="0"/>
      <w:divBdr>
        <w:top w:val="none" w:sz="0" w:space="0" w:color="auto"/>
        <w:left w:val="none" w:sz="0" w:space="0" w:color="auto"/>
        <w:bottom w:val="none" w:sz="0" w:space="0" w:color="auto"/>
        <w:right w:val="none" w:sz="0" w:space="0" w:color="auto"/>
      </w:divBdr>
    </w:div>
    <w:div w:id="423646201">
      <w:bodyDiv w:val="1"/>
      <w:marLeft w:val="0"/>
      <w:marRight w:val="0"/>
      <w:marTop w:val="0"/>
      <w:marBottom w:val="0"/>
      <w:divBdr>
        <w:top w:val="none" w:sz="0" w:space="0" w:color="auto"/>
        <w:left w:val="none" w:sz="0" w:space="0" w:color="auto"/>
        <w:bottom w:val="none" w:sz="0" w:space="0" w:color="auto"/>
        <w:right w:val="none" w:sz="0" w:space="0" w:color="auto"/>
      </w:divBdr>
    </w:div>
    <w:div w:id="430399786">
      <w:bodyDiv w:val="1"/>
      <w:marLeft w:val="0"/>
      <w:marRight w:val="0"/>
      <w:marTop w:val="0"/>
      <w:marBottom w:val="0"/>
      <w:divBdr>
        <w:top w:val="none" w:sz="0" w:space="0" w:color="auto"/>
        <w:left w:val="none" w:sz="0" w:space="0" w:color="auto"/>
        <w:bottom w:val="none" w:sz="0" w:space="0" w:color="auto"/>
        <w:right w:val="none" w:sz="0" w:space="0" w:color="auto"/>
      </w:divBdr>
    </w:div>
    <w:div w:id="444347113">
      <w:bodyDiv w:val="1"/>
      <w:marLeft w:val="0"/>
      <w:marRight w:val="0"/>
      <w:marTop w:val="0"/>
      <w:marBottom w:val="0"/>
      <w:divBdr>
        <w:top w:val="none" w:sz="0" w:space="0" w:color="auto"/>
        <w:left w:val="none" w:sz="0" w:space="0" w:color="auto"/>
        <w:bottom w:val="none" w:sz="0" w:space="0" w:color="auto"/>
        <w:right w:val="none" w:sz="0" w:space="0" w:color="auto"/>
      </w:divBdr>
    </w:div>
    <w:div w:id="444740451">
      <w:bodyDiv w:val="1"/>
      <w:marLeft w:val="0"/>
      <w:marRight w:val="0"/>
      <w:marTop w:val="0"/>
      <w:marBottom w:val="0"/>
      <w:divBdr>
        <w:top w:val="none" w:sz="0" w:space="0" w:color="auto"/>
        <w:left w:val="none" w:sz="0" w:space="0" w:color="auto"/>
        <w:bottom w:val="none" w:sz="0" w:space="0" w:color="auto"/>
        <w:right w:val="none" w:sz="0" w:space="0" w:color="auto"/>
      </w:divBdr>
    </w:div>
    <w:div w:id="447893547">
      <w:bodyDiv w:val="1"/>
      <w:marLeft w:val="0"/>
      <w:marRight w:val="0"/>
      <w:marTop w:val="0"/>
      <w:marBottom w:val="0"/>
      <w:divBdr>
        <w:top w:val="none" w:sz="0" w:space="0" w:color="auto"/>
        <w:left w:val="none" w:sz="0" w:space="0" w:color="auto"/>
        <w:bottom w:val="none" w:sz="0" w:space="0" w:color="auto"/>
        <w:right w:val="none" w:sz="0" w:space="0" w:color="auto"/>
      </w:divBdr>
    </w:div>
    <w:div w:id="448359592">
      <w:bodyDiv w:val="1"/>
      <w:marLeft w:val="0"/>
      <w:marRight w:val="0"/>
      <w:marTop w:val="0"/>
      <w:marBottom w:val="0"/>
      <w:divBdr>
        <w:top w:val="none" w:sz="0" w:space="0" w:color="auto"/>
        <w:left w:val="none" w:sz="0" w:space="0" w:color="auto"/>
        <w:bottom w:val="none" w:sz="0" w:space="0" w:color="auto"/>
        <w:right w:val="none" w:sz="0" w:space="0" w:color="auto"/>
      </w:divBdr>
    </w:div>
    <w:div w:id="449469480">
      <w:bodyDiv w:val="1"/>
      <w:marLeft w:val="0"/>
      <w:marRight w:val="0"/>
      <w:marTop w:val="0"/>
      <w:marBottom w:val="0"/>
      <w:divBdr>
        <w:top w:val="none" w:sz="0" w:space="0" w:color="auto"/>
        <w:left w:val="none" w:sz="0" w:space="0" w:color="auto"/>
        <w:bottom w:val="none" w:sz="0" w:space="0" w:color="auto"/>
        <w:right w:val="none" w:sz="0" w:space="0" w:color="auto"/>
      </w:divBdr>
      <w:divsChild>
        <w:div w:id="487595548">
          <w:marLeft w:val="0"/>
          <w:marRight w:val="0"/>
          <w:marTop w:val="480"/>
          <w:marBottom w:val="480"/>
          <w:divBdr>
            <w:top w:val="none" w:sz="0" w:space="0" w:color="auto"/>
            <w:left w:val="single" w:sz="48" w:space="12" w:color="B1B4B6"/>
            <w:bottom w:val="none" w:sz="0" w:space="0" w:color="auto"/>
            <w:right w:val="none" w:sz="0" w:space="0" w:color="auto"/>
          </w:divBdr>
        </w:div>
      </w:divsChild>
    </w:div>
    <w:div w:id="455099137">
      <w:bodyDiv w:val="1"/>
      <w:marLeft w:val="0"/>
      <w:marRight w:val="0"/>
      <w:marTop w:val="0"/>
      <w:marBottom w:val="0"/>
      <w:divBdr>
        <w:top w:val="none" w:sz="0" w:space="0" w:color="auto"/>
        <w:left w:val="none" w:sz="0" w:space="0" w:color="auto"/>
        <w:bottom w:val="none" w:sz="0" w:space="0" w:color="auto"/>
        <w:right w:val="none" w:sz="0" w:space="0" w:color="auto"/>
      </w:divBdr>
    </w:div>
    <w:div w:id="456804480">
      <w:bodyDiv w:val="1"/>
      <w:marLeft w:val="0"/>
      <w:marRight w:val="0"/>
      <w:marTop w:val="0"/>
      <w:marBottom w:val="0"/>
      <w:divBdr>
        <w:top w:val="none" w:sz="0" w:space="0" w:color="auto"/>
        <w:left w:val="none" w:sz="0" w:space="0" w:color="auto"/>
        <w:bottom w:val="none" w:sz="0" w:space="0" w:color="auto"/>
        <w:right w:val="none" w:sz="0" w:space="0" w:color="auto"/>
      </w:divBdr>
    </w:div>
    <w:div w:id="459034736">
      <w:bodyDiv w:val="1"/>
      <w:marLeft w:val="0"/>
      <w:marRight w:val="0"/>
      <w:marTop w:val="0"/>
      <w:marBottom w:val="0"/>
      <w:divBdr>
        <w:top w:val="none" w:sz="0" w:space="0" w:color="auto"/>
        <w:left w:val="none" w:sz="0" w:space="0" w:color="auto"/>
        <w:bottom w:val="none" w:sz="0" w:space="0" w:color="auto"/>
        <w:right w:val="none" w:sz="0" w:space="0" w:color="auto"/>
      </w:divBdr>
      <w:divsChild>
        <w:div w:id="276134884">
          <w:marLeft w:val="0"/>
          <w:marRight w:val="0"/>
          <w:marTop w:val="0"/>
          <w:marBottom w:val="0"/>
          <w:divBdr>
            <w:top w:val="none" w:sz="0" w:space="0" w:color="auto"/>
            <w:left w:val="none" w:sz="0" w:space="0" w:color="auto"/>
            <w:bottom w:val="none" w:sz="0" w:space="0" w:color="auto"/>
            <w:right w:val="none" w:sz="0" w:space="0" w:color="auto"/>
          </w:divBdr>
        </w:div>
      </w:divsChild>
    </w:div>
    <w:div w:id="475342401">
      <w:bodyDiv w:val="1"/>
      <w:marLeft w:val="0"/>
      <w:marRight w:val="0"/>
      <w:marTop w:val="0"/>
      <w:marBottom w:val="0"/>
      <w:divBdr>
        <w:top w:val="none" w:sz="0" w:space="0" w:color="auto"/>
        <w:left w:val="none" w:sz="0" w:space="0" w:color="auto"/>
        <w:bottom w:val="none" w:sz="0" w:space="0" w:color="auto"/>
        <w:right w:val="none" w:sz="0" w:space="0" w:color="auto"/>
      </w:divBdr>
    </w:div>
    <w:div w:id="486939005">
      <w:bodyDiv w:val="1"/>
      <w:marLeft w:val="0"/>
      <w:marRight w:val="0"/>
      <w:marTop w:val="0"/>
      <w:marBottom w:val="0"/>
      <w:divBdr>
        <w:top w:val="none" w:sz="0" w:space="0" w:color="auto"/>
        <w:left w:val="none" w:sz="0" w:space="0" w:color="auto"/>
        <w:bottom w:val="none" w:sz="0" w:space="0" w:color="auto"/>
        <w:right w:val="none" w:sz="0" w:space="0" w:color="auto"/>
      </w:divBdr>
    </w:div>
    <w:div w:id="520238379">
      <w:bodyDiv w:val="1"/>
      <w:marLeft w:val="0"/>
      <w:marRight w:val="0"/>
      <w:marTop w:val="0"/>
      <w:marBottom w:val="0"/>
      <w:divBdr>
        <w:top w:val="none" w:sz="0" w:space="0" w:color="auto"/>
        <w:left w:val="none" w:sz="0" w:space="0" w:color="auto"/>
        <w:bottom w:val="none" w:sz="0" w:space="0" w:color="auto"/>
        <w:right w:val="none" w:sz="0" w:space="0" w:color="auto"/>
      </w:divBdr>
    </w:div>
    <w:div w:id="529999650">
      <w:bodyDiv w:val="1"/>
      <w:marLeft w:val="0"/>
      <w:marRight w:val="0"/>
      <w:marTop w:val="0"/>
      <w:marBottom w:val="0"/>
      <w:divBdr>
        <w:top w:val="none" w:sz="0" w:space="0" w:color="auto"/>
        <w:left w:val="none" w:sz="0" w:space="0" w:color="auto"/>
        <w:bottom w:val="none" w:sz="0" w:space="0" w:color="auto"/>
        <w:right w:val="none" w:sz="0" w:space="0" w:color="auto"/>
      </w:divBdr>
    </w:div>
    <w:div w:id="530146469">
      <w:bodyDiv w:val="1"/>
      <w:marLeft w:val="0"/>
      <w:marRight w:val="0"/>
      <w:marTop w:val="0"/>
      <w:marBottom w:val="0"/>
      <w:divBdr>
        <w:top w:val="none" w:sz="0" w:space="0" w:color="auto"/>
        <w:left w:val="none" w:sz="0" w:space="0" w:color="auto"/>
        <w:bottom w:val="none" w:sz="0" w:space="0" w:color="auto"/>
        <w:right w:val="none" w:sz="0" w:space="0" w:color="auto"/>
      </w:divBdr>
    </w:div>
    <w:div w:id="531920571">
      <w:bodyDiv w:val="1"/>
      <w:marLeft w:val="0"/>
      <w:marRight w:val="0"/>
      <w:marTop w:val="0"/>
      <w:marBottom w:val="0"/>
      <w:divBdr>
        <w:top w:val="none" w:sz="0" w:space="0" w:color="auto"/>
        <w:left w:val="none" w:sz="0" w:space="0" w:color="auto"/>
        <w:bottom w:val="none" w:sz="0" w:space="0" w:color="auto"/>
        <w:right w:val="none" w:sz="0" w:space="0" w:color="auto"/>
      </w:divBdr>
    </w:div>
    <w:div w:id="532961815">
      <w:bodyDiv w:val="1"/>
      <w:marLeft w:val="0"/>
      <w:marRight w:val="0"/>
      <w:marTop w:val="0"/>
      <w:marBottom w:val="0"/>
      <w:divBdr>
        <w:top w:val="none" w:sz="0" w:space="0" w:color="auto"/>
        <w:left w:val="none" w:sz="0" w:space="0" w:color="auto"/>
        <w:bottom w:val="none" w:sz="0" w:space="0" w:color="auto"/>
        <w:right w:val="none" w:sz="0" w:space="0" w:color="auto"/>
      </w:divBdr>
    </w:div>
    <w:div w:id="538202149">
      <w:bodyDiv w:val="1"/>
      <w:marLeft w:val="0"/>
      <w:marRight w:val="0"/>
      <w:marTop w:val="0"/>
      <w:marBottom w:val="0"/>
      <w:divBdr>
        <w:top w:val="none" w:sz="0" w:space="0" w:color="auto"/>
        <w:left w:val="none" w:sz="0" w:space="0" w:color="auto"/>
        <w:bottom w:val="none" w:sz="0" w:space="0" w:color="auto"/>
        <w:right w:val="none" w:sz="0" w:space="0" w:color="auto"/>
      </w:divBdr>
    </w:div>
    <w:div w:id="548877273">
      <w:bodyDiv w:val="1"/>
      <w:marLeft w:val="0"/>
      <w:marRight w:val="0"/>
      <w:marTop w:val="0"/>
      <w:marBottom w:val="0"/>
      <w:divBdr>
        <w:top w:val="none" w:sz="0" w:space="0" w:color="auto"/>
        <w:left w:val="none" w:sz="0" w:space="0" w:color="auto"/>
        <w:bottom w:val="none" w:sz="0" w:space="0" w:color="auto"/>
        <w:right w:val="none" w:sz="0" w:space="0" w:color="auto"/>
      </w:divBdr>
      <w:divsChild>
        <w:div w:id="1613048776">
          <w:marLeft w:val="0"/>
          <w:marRight w:val="0"/>
          <w:marTop w:val="480"/>
          <w:marBottom w:val="480"/>
          <w:divBdr>
            <w:top w:val="none" w:sz="0" w:space="0" w:color="auto"/>
            <w:left w:val="single" w:sz="48" w:space="12" w:color="B1B4B6"/>
            <w:bottom w:val="none" w:sz="0" w:space="0" w:color="auto"/>
            <w:right w:val="none" w:sz="0" w:space="0" w:color="auto"/>
          </w:divBdr>
        </w:div>
      </w:divsChild>
    </w:div>
    <w:div w:id="552930919">
      <w:bodyDiv w:val="1"/>
      <w:marLeft w:val="0"/>
      <w:marRight w:val="0"/>
      <w:marTop w:val="0"/>
      <w:marBottom w:val="0"/>
      <w:divBdr>
        <w:top w:val="none" w:sz="0" w:space="0" w:color="auto"/>
        <w:left w:val="none" w:sz="0" w:space="0" w:color="auto"/>
        <w:bottom w:val="none" w:sz="0" w:space="0" w:color="auto"/>
        <w:right w:val="none" w:sz="0" w:space="0" w:color="auto"/>
      </w:divBdr>
    </w:div>
    <w:div w:id="566260316">
      <w:bodyDiv w:val="1"/>
      <w:marLeft w:val="0"/>
      <w:marRight w:val="0"/>
      <w:marTop w:val="0"/>
      <w:marBottom w:val="0"/>
      <w:divBdr>
        <w:top w:val="none" w:sz="0" w:space="0" w:color="auto"/>
        <w:left w:val="none" w:sz="0" w:space="0" w:color="auto"/>
        <w:bottom w:val="none" w:sz="0" w:space="0" w:color="auto"/>
        <w:right w:val="none" w:sz="0" w:space="0" w:color="auto"/>
      </w:divBdr>
      <w:divsChild>
        <w:div w:id="1474103909">
          <w:marLeft w:val="0"/>
          <w:marRight w:val="0"/>
          <w:marTop w:val="480"/>
          <w:marBottom w:val="480"/>
          <w:divBdr>
            <w:top w:val="none" w:sz="0" w:space="0" w:color="auto"/>
            <w:left w:val="none" w:sz="0" w:space="0" w:color="auto"/>
            <w:bottom w:val="none" w:sz="0" w:space="0" w:color="auto"/>
            <w:right w:val="none" w:sz="0" w:space="0" w:color="auto"/>
          </w:divBdr>
        </w:div>
      </w:divsChild>
    </w:div>
    <w:div w:id="632978110">
      <w:bodyDiv w:val="1"/>
      <w:marLeft w:val="0"/>
      <w:marRight w:val="0"/>
      <w:marTop w:val="0"/>
      <w:marBottom w:val="0"/>
      <w:divBdr>
        <w:top w:val="none" w:sz="0" w:space="0" w:color="auto"/>
        <w:left w:val="none" w:sz="0" w:space="0" w:color="auto"/>
        <w:bottom w:val="none" w:sz="0" w:space="0" w:color="auto"/>
        <w:right w:val="none" w:sz="0" w:space="0" w:color="auto"/>
      </w:divBdr>
    </w:div>
    <w:div w:id="659693000">
      <w:bodyDiv w:val="1"/>
      <w:marLeft w:val="0"/>
      <w:marRight w:val="0"/>
      <w:marTop w:val="0"/>
      <w:marBottom w:val="0"/>
      <w:divBdr>
        <w:top w:val="none" w:sz="0" w:space="0" w:color="auto"/>
        <w:left w:val="none" w:sz="0" w:space="0" w:color="auto"/>
        <w:bottom w:val="none" w:sz="0" w:space="0" w:color="auto"/>
        <w:right w:val="none" w:sz="0" w:space="0" w:color="auto"/>
      </w:divBdr>
    </w:div>
    <w:div w:id="673261760">
      <w:bodyDiv w:val="1"/>
      <w:marLeft w:val="0"/>
      <w:marRight w:val="0"/>
      <w:marTop w:val="0"/>
      <w:marBottom w:val="0"/>
      <w:divBdr>
        <w:top w:val="none" w:sz="0" w:space="0" w:color="auto"/>
        <w:left w:val="none" w:sz="0" w:space="0" w:color="auto"/>
        <w:bottom w:val="none" w:sz="0" w:space="0" w:color="auto"/>
        <w:right w:val="none" w:sz="0" w:space="0" w:color="auto"/>
      </w:divBdr>
      <w:divsChild>
        <w:div w:id="436944371">
          <w:marLeft w:val="0"/>
          <w:marRight w:val="0"/>
          <w:marTop w:val="480"/>
          <w:marBottom w:val="480"/>
          <w:divBdr>
            <w:top w:val="none" w:sz="0" w:space="0" w:color="auto"/>
            <w:left w:val="single" w:sz="48" w:space="12" w:color="B1B4B6"/>
            <w:bottom w:val="none" w:sz="0" w:space="0" w:color="auto"/>
            <w:right w:val="none" w:sz="0" w:space="0" w:color="auto"/>
          </w:divBdr>
        </w:div>
      </w:divsChild>
    </w:div>
    <w:div w:id="678653001">
      <w:bodyDiv w:val="1"/>
      <w:marLeft w:val="0"/>
      <w:marRight w:val="0"/>
      <w:marTop w:val="0"/>
      <w:marBottom w:val="0"/>
      <w:divBdr>
        <w:top w:val="none" w:sz="0" w:space="0" w:color="auto"/>
        <w:left w:val="none" w:sz="0" w:space="0" w:color="auto"/>
        <w:bottom w:val="none" w:sz="0" w:space="0" w:color="auto"/>
        <w:right w:val="none" w:sz="0" w:space="0" w:color="auto"/>
      </w:divBdr>
    </w:div>
    <w:div w:id="685903538">
      <w:bodyDiv w:val="1"/>
      <w:marLeft w:val="0"/>
      <w:marRight w:val="0"/>
      <w:marTop w:val="0"/>
      <w:marBottom w:val="0"/>
      <w:divBdr>
        <w:top w:val="none" w:sz="0" w:space="0" w:color="auto"/>
        <w:left w:val="none" w:sz="0" w:space="0" w:color="auto"/>
        <w:bottom w:val="none" w:sz="0" w:space="0" w:color="auto"/>
        <w:right w:val="none" w:sz="0" w:space="0" w:color="auto"/>
      </w:divBdr>
    </w:div>
    <w:div w:id="701395433">
      <w:bodyDiv w:val="1"/>
      <w:marLeft w:val="0"/>
      <w:marRight w:val="0"/>
      <w:marTop w:val="0"/>
      <w:marBottom w:val="0"/>
      <w:divBdr>
        <w:top w:val="none" w:sz="0" w:space="0" w:color="auto"/>
        <w:left w:val="none" w:sz="0" w:space="0" w:color="auto"/>
        <w:bottom w:val="none" w:sz="0" w:space="0" w:color="auto"/>
        <w:right w:val="none" w:sz="0" w:space="0" w:color="auto"/>
      </w:divBdr>
    </w:div>
    <w:div w:id="703597479">
      <w:bodyDiv w:val="1"/>
      <w:marLeft w:val="0"/>
      <w:marRight w:val="0"/>
      <w:marTop w:val="0"/>
      <w:marBottom w:val="0"/>
      <w:divBdr>
        <w:top w:val="none" w:sz="0" w:space="0" w:color="auto"/>
        <w:left w:val="none" w:sz="0" w:space="0" w:color="auto"/>
        <w:bottom w:val="none" w:sz="0" w:space="0" w:color="auto"/>
        <w:right w:val="none" w:sz="0" w:space="0" w:color="auto"/>
      </w:divBdr>
    </w:div>
    <w:div w:id="717318892">
      <w:bodyDiv w:val="1"/>
      <w:marLeft w:val="0"/>
      <w:marRight w:val="0"/>
      <w:marTop w:val="0"/>
      <w:marBottom w:val="0"/>
      <w:divBdr>
        <w:top w:val="none" w:sz="0" w:space="0" w:color="auto"/>
        <w:left w:val="none" w:sz="0" w:space="0" w:color="auto"/>
        <w:bottom w:val="none" w:sz="0" w:space="0" w:color="auto"/>
        <w:right w:val="none" w:sz="0" w:space="0" w:color="auto"/>
      </w:divBdr>
    </w:div>
    <w:div w:id="719134514">
      <w:bodyDiv w:val="1"/>
      <w:marLeft w:val="0"/>
      <w:marRight w:val="0"/>
      <w:marTop w:val="0"/>
      <w:marBottom w:val="0"/>
      <w:divBdr>
        <w:top w:val="none" w:sz="0" w:space="0" w:color="auto"/>
        <w:left w:val="none" w:sz="0" w:space="0" w:color="auto"/>
        <w:bottom w:val="none" w:sz="0" w:space="0" w:color="auto"/>
        <w:right w:val="none" w:sz="0" w:space="0" w:color="auto"/>
      </w:divBdr>
      <w:divsChild>
        <w:div w:id="808401875">
          <w:marLeft w:val="0"/>
          <w:marRight w:val="0"/>
          <w:marTop w:val="480"/>
          <w:marBottom w:val="480"/>
          <w:divBdr>
            <w:top w:val="none" w:sz="0" w:space="0" w:color="auto"/>
            <w:left w:val="none" w:sz="0" w:space="0" w:color="auto"/>
            <w:bottom w:val="none" w:sz="0" w:space="0" w:color="auto"/>
            <w:right w:val="none" w:sz="0" w:space="0" w:color="auto"/>
          </w:divBdr>
          <w:divsChild>
            <w:div w:id="365720266">
              <w:marLeft w:val="0"/>
              <w:marRight w:val="0"/>
              <w:marTop w:val="480"/>
              <w:marBottom w:val="480"/>
              <w:divBdr>
                <w:top w:val="none" w:sz="0" w:space="0" w:color="auto"/>
                <w:left w:val="none" w:sz="0" w:space="0" w:color="auto"/>
                <w:bottom w:val="none" w:sz="0" w:space="0" w:color="auto"/>
                <w:right w:val="none" w:sz="0" w:space="0" w:color="auto"/>
              </w:divBdr>
            </w:div>
            <w:div w:id="1566725607">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733624032">
      <w:bodyDiv w:val="1"/>
      <w:marLeft w:val="0"/>
      <w:marRight w:val="0"/>
      <w:marTop w:val="0"/>
      <w:marBottom w:val="0"/>
      <w:divBdr>
        <w:top w:val="none" w:sz="0" w:space="0" w:color="auto"/>
        <w:left w:val="none" w:sz="0" w:space="0" w:color="auto"/>
        <w:bottom w:val="none" w:sz="0" w:space="0" w:color="auto"/>
        <w:right w:val="none" w:sz="0" w:space="0" w:color="auto"/>
      </w:divBdr>
    </w:div>
    <w:div w:id="739713427">
      <w:bodyDiv w:val="1"/>
      <w:marLeft w:val="0"/>
      <w:marRight w:val="0"/>
      <w:marTop w:val="0"/>
      <w:marBottom w:val="0"/>
      <w:divBdr>
        <w:top w:val="none" w:sz="0" w:space="0" w:color="auto"/>
        <w:left w:val="none" w:sz="0" w:space="0" w:color="auto"/>
        <w:bottom w:val="none" w:sz="0" w:space="0" w:color="auto"/>
        <w:right w:val="none" w:sz="0" w:space="0" w:color="auto"/>
      </w:divBdr>
    </w:div>
    <w:div w:id="743573356">
      <w:bodyDiv w:val="1"/>
      <w:marLeft w:val="0"/>
      <w:marRight w:val="0"/>
      <w:marTop w:val="0"/>
      <w:marBottom w:val="0"/>
      <w:divBdr>
        <w:top w:val="none" w:sz="0" w:space="0" w:color="auto"/>
        <w:left w:val="none" w:sz="0" w:space="0" w:color="auto"/>
        <w:bottom w:val="none" w:sz="0" w:space="0" w:color="auto"/>
        <w:right w:val="none" w:sz="0" w:space="0" w:color="auto"/>
      </w:divBdr>
      <w:divsChild>
        <w:div w:id="1403794120">
          <w:marLeft w:val="0"/>
          <w:marRight w:val="0"/>
          <w:marTop w:val="480"/>
          <w:marBottom w:val="480"/>
          <w:divBdr>
            <w:top w:val="none" w:sz="0" w:space="0" w:color="auto"/>
            <w:left w:val="single" w:sz="48" w:space="12" w:color="B1B4B6"/>
            <w:bottom w:val="none" w:sz="0" w:space="0" w:color="auto"/>
            <w:right w:val="none" w:sz="0" w:space="0" w:color="auto"/>
          </w:divBdr>
        </w:div>
      </w:divsChild>
    </w:div>
    <w:div w:id="744910847">
      <w:bodyDiv w:val="1"/>
      <w:marLeft w:val="0"/>
      <w:marRight w:val="0"/>
      <w:marTop w:val="0"/>
      <w:marBottom w:val="0"/>
      <w:divBdr>
        <w:top w:val="none" w:sz="0" w:space="0" w:color="auto"/>
        <w:left w:val="none" w:sz="0" w:space="0" w:color="auto"/>
        <w:bottom w:val="none" w:sz="0" w:space="0" w:color="auto"/>
        <w:right w:val="none" w:sz="0" w:space="0" w:color="auto"/>
      </w:divBdr>
    </w:div>
    <w:div w:id="781263521">
      <w:bodyDiv w:val="1"/>
      <w:marLeft w:val="0"/>
      <w:marRight w:val="0"/>
      <w:marTop w:val="0"/>
      <w:marBottom w:val="0"/>
      <w:divBdr>
        <w:top w:val="none" w:sz="0" w:space="0" w:color="auto"/>
        <w:left w:val="none" w:sz="0" w:space="0" w:color="auto"/>
        <w:bottom w:val="none" w:sz="0" w:space="0" w:color="auto"/>
        <w:right w:val="none" w:sz="0" w:space="0" w:color="auto"/>
      </w:divBdr>
    </w:div>
    <w:div w:id="787823195">
      <w:bodyDiv w:val="1"/>
      <w:marLeft w:val="0"/>
      <w:marRight w:val="0"/>
      <w:marTop w:val="0"/>
      <w:marBottom w:val="0"/>
      <w:divBdr>
        <w:top w:val="none" w:sz="0" w:space="0" w:color="auto"/>
        <w:left w:val="none" w:sz="0" w:space="0" w:color="auto"/>
        <w:bottom w:val="none" w:sz="0" w:space="0" w:color="auto"/>
        <w:right w:val="none" w:sz="0" w:space="0" w:color="auto"/>
      </w:divBdr>
    </w:div>
    <w:div w:id="792410005">
      <w:bodyDiv w:val="1"/>
      <w:marLeft w:val="0"/>
      <w:marRight w:val="0"/>
      <w:marTop w:val="0"/>
      <w:marBottom w:val="0"/>
      <w:divBdr>
        <w:top w:val="none" w:sz="0" w:space="0" w:color="auto"/>
        <w:left w:val="none" w:sz="0" w:space="0" w:color="auto"/>
        <w:bottom w:val="none" w:sz="0" w:space="0" w:color="auto"/>
        <w:right w:val="none" w:sz="0" w:space="0" w:color="auto"/>
      </w:divBdr>
    </w:div>
    <w:div w:id="842431884">
      <w:bodyDiv w:val="1"/>
      <w:marLeft w:val="0"/>
      <w:marRight w:val="0"/>
      <w:marTop w:val="0"/>
      <w:marBottom w:val="0"/>
      <w:divBdr>
        <w:top w:val="none" w:sz="0" w:space="0" w:color="auto"/>
        <w:left w:val="none" w:sz="0" w:space="0" w:color="auto"/>
        <w:bottom w:val="none" w:sz="0" w:space="0" w:color="auto"/>
        <w:right w:val="none" w:sz="0" w:space="0" w:color="auto"/>
      </w:divBdr>
    </w:div>
    <w:div w:id="844705344">
      <w:bodyDiv w:val="1"/>
      <w:marLeft w:val="0"/>
      <w:marRight w:val="0"/>
      <w:marTop w:val="0"/>
      <w:marBottom w:val="0"/>
      <w:divBdr>
        <w:top w:val="none" w:sz="0" w:space="0" w:color="auto"/>
        <w:left w:val="none" w:sz="0" w:space="0" w:color="auto"/>
        <w:bottom w:val="none" w:sz="0" w:space="0" w:color="auto"/>
        <w:right w:val="none" w:sz="0" w:space="0" w:color="auto"/>
      </w:divBdr>
    </w:div>
    <w:div w:id="856650473">
      <w:bodyDiv w:val="1"/>
      <w:marLeft w:val="0"/>
      <w:marRight w:val="0"/>
      <w:marTop w:val="0"/>
      <w:marBottom w:val="0"/>
      <w:divBdr>
        <w:top w:val="none" w:sz="0" w:space="0" w:color="auto"/>
        <w:left w:val="none" w:sz="0" w:space="0" w:color="auto"/>
        <w:bottom w:val="none" w:sz="0" w:space="0" w:color="auto"/>
        <w:right w:val="none" w:sz="0" w:space="0" w:color="auto"/>
      </w:divBdr>
      <w:divsChild>
        <w:div w:id="1847089154">
          <w:marLeft w:val="-225"/>
          <w:marRight w:val="-225"/>
          <w:marTop w:val="0"/>
          <w:marBottom w:val="0"/>
          <w:divBdr>
            <w:top w:val="none" w:sz="0" w:space="0" w:color="auto"/>
            <w:left w:val="none" w:sz="0" w:space="0" w:color="auto"/>
            <w:bottom w:val="none" w:sz="0" w:space="0" w:color="auto"/>
            <w:right w:val="none" w:sz="0" w:space="0" w:color="auto"/>
          </w:divBdr>
          <w:divsChild>
            <w:div w:id="1554390835">
              <w:marLeft w:val="0"/>
              <w:marRight w:val="0"/>
              <w:marTop w:val="0"/>
              <w:marBottom w:val="0"/>
              <w:divBdr>
                <w:top w:val="none" w:sz="0" w:space="0" w:color="auto"/>
                <w:left w:val="none" w:sz="0" w:space="0" w:color="auto"/>
                <w:bottom w:val="none" w:sz="0" w:space="0" w:color="auto"/>
                <w:right w:val="none" w:sz="0" w:space="0" w:color="auto"/>
              </w:divBdr>
            </w:div>
          </w:divsChild>
        </w:div>
        <w:div w:id="1330282036">
          <w:marLeft w:val="0"/>
          <w:marRight w:val="0"/>
          <w:marTop w:val="900"/>
          <w:marBottom w:val="0"/>
          <w:divBdr>
            <w:top w:val="none" w:sz="0" w:space="0" w:color="auto"/>
            <w:left w:val="none" w:sz="0" w:space="0" w:color="auto"/>
            <w:bottom w:val="single" w:sz="6" w:space="0" w:color="FFFFFF"/>
            <w:right w:val="none" w:sz="0" w:space="0" w:color="auto"/>
          </w:divBdr>
          <w:divsChild>
            <w:div w:id="150623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985104">
      <w:bodyDiv w:val="1"/>
      <w:marLeft w:val="0"/>
      <w:marRight w:val="0"/>
      <w:marTop w:val="0"/>
      <w:marBottom w:val="0"/>
      <w:divBdr>
        <w:top w:val="none" w:sz="0" w:space="0" w:color="auto"/>
        <w:left w:val="none" w:sz="0" w:space="0" w:color="auto"/>
        <w:bottom w:val="none" w:sz="0" w:space="0" w:color="auto"/>
        <w:right w:val="none" w:sz="0" w:space="0" w:color="auto"/>
      </w:divBdr>
    </w:div>
    <w:div w:id="881554987">
      <w:bodyDiv w:val="1"/>
      <w:marLeft w:val="0"/>
      <w:marRight w:val="0"/>
      <w:marTop w:val="0"/>
      <w:marBottom w:val="0"/>
      <w:divBdr>
        <w:top w:val="none" w:sz="0" w:space="0" w:color="auto"/>
        <w:left w:val="none" w:sz="0" w:space="0" w:color="auto"/>
        <w:bottom w:val="none" w:sz="0" w:space="0" w:color="auto"/>
        <w:right w:val="none" w:sz="0" w:space="0" w:color="auto"/>
      </w:divBdr>
      <w:divsChild>
        <w:div w:id="1060440426">
          <w:marLeft w:val="0"/>
          <w:marRight w:val="0"/>
          <w:marTop w:val="0"/>
          <w:marBottom w:val="0"/>
          <w:divBdr>
            <w:top w:val="none" w:sz="0" w:space="0" w:color="auto"/>
            <w:left w:val="none" w:sz="0" w:space="0" w:color="auto"/>
            <w:bottom w:val="none" w:sz="0" w:space="0" w:color="auto"/>
            <w:right w:val="none" w:sz="0" w:space="0" w:color="auto"/>
          </w:divBdr>
          <w:divsChild>
            <w:div w:id="117587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294787">
      <w:bodyDiv w:val="1"/>
      <w:marLeft w:val="0"/>
      <w:marRight w:val="0"/>
      <w:marTop w:val="0"/>
      <w:marBottom w:val="0"/>
      <w:divBdr>
        <w:top w:val="none" w:sz="0" w:space="0" w:color="auto"/>
        <w:left w:val="none" w:sz="0" w:space="0" w:color="auto"/>
        <w:bottom w:val="none" w:sz="0" w:space="0" w:color="auto"/>
        <w:right w:val="none" w:sz="0" w:space="0" w:color="auto"/>
      </w:divBdr>
    </w:div>
    <w:div w:id="898394820">
      <w:bodyDiv w:val="1"/>
      <w:marLeft w:val="0"/>
      <w:marRight w:val="0"/>
      <w:marTop w:val="0"/>
      <w:marBottom w:val="0"/>
      <w:divBdr>
        <w:top w:val="none" w:sz="0" w:space="0" w:color="auto"/>
        <w:left w:val="none" w:sz="0" w:space="0" w:color="auto"/>
        <w:bottom w:val="none" w:sz="0" w:space="0" w:color="auto"/>
        <w:right w:val="none" w:sz="0" w:space="0" w:color="auto"/>
      </w:divBdr>
    </w:div>
    <w:div w:id="900942746">
      <w:bodyDiv w:val="1"/>
      <w:marLeft w:val="0"/>
      <w:marRight w:val="0"/>
      <w:marTop w:val="0"/>
      <w:marBottom w:val="0"/>
      <w:divBdr>
        <w:top w:val="none" w:sz="0" w:space="0" w:color="auto"/>
        <w:left w:val="none" w:sz="0" w:space="0" w:color="auto"/>
        <w:bottom w:val="none" w:sz="0" w:space="0" w:color="auto"/>
        <w:right w:val="none" w:sz="0" w:space="0" w:color="auto"/>
      </w:divBdr>
    </w:div>
    <w:div w:id="912467864">
      <w:bodyDiv w:val="1"/>
      <w:marLeft w:val="0"/>
      <w:marRight w:val="0"/>
      <w:marTop w:val="0"/>
      <w:marBottom w:val="0"/>
      <w:divBdr>
        <w:top w:val="none" w:sz="0" w:space="0" w:color="auto"/>
        <w:left w:val="none" w:sz="0" w:space="0" w:color="auto"/>
        <w:bottom w:val="none" w:sz="0" w:space="0" w:color="auto"/>
        <w:right w:val="none" w:sz="0" w:space="0" w:color="auto"/>
      </w:divBdr>
    </w:div>
    <w:div w:id="918714768">
      <w:bodyDiv w:val="1"/>
      <w:marLeft w:val="0"/>
      <w:marRight w:val="0"/>
      <w:marTop w:val="0"/>
      <w:marBottom w:val="0"/>
      <w:divBdr>
        <w:top w:val="none" w:sz="0" w:space="0" w:color="auto"/>
        <w:left w:val="none" w:sz="0" w:space="0" w:color="auto"/>
        <w:bottom w:val="none" w:sz="0" w:space="0" w:color="auto"/>
        <w:right w:val="none" w:sz="0" w:space="0" w:color="auto"/>
      </w:divBdr>
    </w:div>
    <w:div w:id="946690710">
      <w:bodyDiv w:val="1"/>
      <w:marLeft w:val="0"/>
      <w:marRight w:val="0"/>
      <w:marTop w:val="0"/>
      <w:marBottom w:val="0"/>
      <w:divBdr>
        <w:top w:val="none" w:sz="0" w:space="0" w:color="auto"/>
        <w:left w:val="none" w:sz="0" w:space="0" w:color="auto"/>
        <w:bottom w:val="none" w:sz="0" w:space="0" w:color="auto"/>
        <w:right w:val="none" w:sz="0" w:space="0" w:color="auto"/>
      </w:divBdr>
    </w:div>
    <w:div w:id="951937431">
      <w:bodyDiv w:val="1"/>
      <w:marLeft w:val="0"/>
      <w:marRight w:val="0"/>
      <w:marTop w:val="0"/>
      <w:marBottom w:val="0"/>
      <w:divBdr>
        <w:top w:val="none" w:sz="0" w:space="0" w:color="auto"/>
        <w:left w:val="none" w:sz="0" w:space="0" w:color="auto"/>
        <w:bottom w:val="none" w:sz="0" w:space="0" w:color="auto"/>
        <w:right w:val="none" w:sz="0" w:space="0" w:color="auto"/>
      </w:divBdr>
    </w:div>
    <w:div w:id="988826288">
      <w:bodyDiv w:val="1"/>
      <w:marLeft w:val="0"/>
      <w:marRight w:val="0"/>
      <w:marTop w:val="0"/>
      <w:marBottom w:val="0"/>
      <w:divBdr>
        <w:top w:val="none" w:sz="0" w:space="0" w:color="auto"/>
        <w:left w:val="none" w:sz="0" w:space="0" w:color="auto"/>
        <w:bottom w:val="none" w:sz="0" w:space="0" w:color="auto"/>
        <w:right w:val="none" w:sz="0" w:space="0" w:color="auto"/>
      </w:divBdr>
    </w:div>
    <w:div w:id="1042824639">
      <w:bodyDiv w:val="1"/>
      <w:marLeft w:val="0"/>
      <w:marRight w:val="0"/>
      <w:marTop w:val="0"/>
      <w:marBottom w:val="0"/>
      <w:divBdr>
        <w:top w:val="none" w:sz="0" w:space="0" w:color="auto"/>
        <w:left w:val="none" w:sz="0" w:space="0" w:color="auto"/>
        <w:bottom w:val="none" w:sz="0" w:space="0" w:color="auto"/>
        <w:right w:val="none" w:sz="0" w:space="0" w:color="auto"/>
      </w:divBdr>
    </w:div>
    <w:div w:id="1075249338">
      <w:bodyDiv w:val="1"/>
      <w:marLeft w:val="0"/>
      <w:marRight w:val="0"/>
      <w:marTop w:val="0"/>
      <w:marBottom w:val="0"/>
      <w:divBdr>
        <w:top w:val="none" w:sz="0" w:space="0" w:color="auto"/>
        <w:left w:val="none" w:sz="0" w:space="0" w:color="auto"/>
        <w:bottom w:val="none" w:sz="0" w:space="0" w:color="auto"/>
        <w:right w:val="none" w:sz="0" w:space="0" w:color="auto"/>
      </w:divBdr>
    </w:div>
    <w:div w:id="1085105561">
      <w:bodyDiv w:val="1"/>
      <w:marLeft w:val="0"/>
      <w:marRight w:val="0"/>
      <w:marTop w:val="0"/>
      <w:marBottom w:val="0"/>
      <w:divBdr>
        <w:top w:val="none" w:sz="0" w:space="0" w:color="auto"/>
        <w:left w:val="none" w:sz="0" w:space="0" w:color="auto"/>
        <w:bottom w:val="none" w:sz="0" w:space="0" w:color="auto"/>
        <w:right w:val="none" w:sz="0" w:space="0" w:color="auto"/>
      </w:divBdr>
    </w:div>
    <w:div w:id="1110276517">
      <w:bodyDiv w:val="1"/>
      <w:marLeft w:val="0"/>
      <w:marRight w:val="0"/>
      <w:marTop w:val="0"/>
      <w:marBottom w:val="0"/>
      <w:divBdr>
        <w:top w:val="none" w:sz="0" w:space="0" w:color="auto"/>
        <w:left w:val="none" w:sz="0" w:space="0" w:color="auto"/>
        <w:bottom w:val="none" w:sz="0" w:space="0" w:color="auto"/>
        <w:right w:val="none" w:sz="0" w:space="0" w:color="auto"/>
      </w:divBdr>
    </w:div>
    <w:div w:id="1134328859">
      <w:bodyDiv w:val="1"/>
      <w:marLeft w:val="0"/>
      <w:marRight w:val="0"/>
      <w:marTop w:val="0"/>
      <w:marBottom w:val="0"/>
      <w:divBdr>
        <w:top w:val="none" w:sz="0" w:space="0" w:color="auto"/>
        <w:left w:val="none" w:sz="0" w:space="0" w:color="auto"/>
        <w:bottom w:val="none" w:sz="0" w:space="0" w:color="auto"/>
        <w:right w:val="none" w:sz="0" w:space="0" w:color="auto"/>
      </w:divBdr>
    </w:div>
    <w:div w:id="1156651422">
      <w:bodyDiv w:val="1"/>
      <w:marLeft w:val="0"/>
      <w:marRight w:val="0"/>
      <w:marTop w:val="0"/>
      <w:marBottom w:val="0"/>
      <w:divBdr>
        <w:top w:val="none" w:sz="0" w:space="0" w:color="auto"/>
        <w:left w:val="none" w:sz="0" w:space="0" w:color="auto"/>
        <w:bottom w:val="none" w:sz="0" w:space="0" w:color="auto"/>
        <w:right w:val="none" w:sz="0" w:space="0" w:color="auto"/>
      </w:divBdr>
    </w:div>
    <w:div w:id="1161114399">
      <w:bodyDiv w:val="1"/>
      <w:marLeft w:val="0"/>
      <w:marRight w:val="0"/>
      <w:marTop w:val="0"/>
      <w:marBottom w:val="0"/>
      <w:divBdr>
        <w:top w:val="none" w:sz="0" w:space="0" w:color="auto"/>
        <w:left w:val="none" w:sz="0" w:space="0" w:color="auto"/>
        <w:bottom w:val="none" w:sz="0" w:space="0" w:color="auto"/>
        <w:right w:val="none" w:sz="0" w:space="0" w:color="auto"/>
      </w:divBdr>
    </w:div>
    <w:div w:id="1164517400">
      <w:bodyDiv w:val="1"/>
      <w:marLeft w:val="0"/>
      <w:marRight w:val="0"/>
      <w:marTop w:val="0"/>
      <w:marBottom w:val="0"/>
      <w:divBdr>
        <w:top w:val="none" w:sz="0" w:space="0" w:color="auto"/>
        <w:left w:val="none" w:sz="0" w:space="0" w:color="auto"/>
        <w:bottom w:val="none" w:sz="0" w:space="0" w:color="auto"/>
        <w:right w:val="none" w:sz="0" w:space="0" w:color="auto"/>
      </w:divBdr>
    </w:div>
    <w:div w:id="1174220428">
      <w:bodyDiv w:val="1"/>
      <w:marLeft w:val="0"/>
      <w:marRight w:val="0"/>
      <w:marTop w:val="0"/>
      <w:marBottom w:val="0"/>
      <w:divBdr>
        <w:top w:val="none" w:sz="0" w:space="0" w:color="auto"/>
        <w:left w:val="none" w:sz="0" w:space="0" w:color="auto"/>
        <w:bottom w:val="none" w:sz="0" w:space="0" w:color="auto"/>
        <w:right w:val="none" w:sz="0" w:space="0" w:color="auto"/>
      </w:divBdr>
      <w:divsChild>
        <w:div w:id="1871188789">
          <w:marLeft w:val="0"/>
          <w:marRight w:val="0"/>
          <w:marTop w:val="0"/>
          <w:marBottom w:val="0"/>
          <w:divBdr>
            <w:top w:val="none" w:sz="0" w:space="0" w:color="auto"/>
            <w:left w:val="none" w:sz="0" w:space="0" w:color="auto"/>
            <w:bottom w:val="none" w:sz="0" w:space="0" w:color="auto"/>
            <w:right w:val="none" w:sz="0" w:space="0" w:color="auto"/>
          </w:divBdr>
          <w:divsChild>
            <w:div w:id="487484219">
              <w:marLeft w:val="0"/>
              <w:marRight w:val="0"/>
              <w:marTop w:val="0"/>
              <w:marBottom w:val="0"/>
              <w:divBdr>
                <w:top w:val="none" w:sz="0" w:space="0" w:color="auto"/>
                <w:left w:val="none" w:sz="0" w:space="0" w:color="auto"/>
                <w:bottom w:val="none" w:sz="0" w:space="0" w:color="auto"/>
                <w:right w:val="none" w:sz="0" w:space="0" w:color="auto"/>
              </w:divBdr>
              <w:divsChild>
                <w:div w:id="220946638">
                  <w:marLeft w:val="0"/>
                  <w:marRight w:val="0"/>
                  <w:marTop w:val="480"/>
                  <w:marBottom w:val="480"/>
                  <w:divBdr>
                    <w:top w:val="none" w:sz="0" w:space="0" w:color="auto"/>
                    <w:left w:val="single" w:sz="48" w:space="12" w:color="B1B4B6"/>
                    <w:bottom w:val="none" w:sz="0" w:space="0" w:color="auto"/>
                    <w:right w:val="none" w:sz="0" w:space="0" w:color="auto"/>
                  </w:divBdr>
                </w:div>
              </w:divsChild>
            </w:div>
          </w:divsChild>
        </w:div>
      </w:divsChild>
    </w:div>
    <w:div w:id="1176992126">
      <w:bodyDiv w:val="1"/>
      <w:marLeft w:val="0"/>
      <w:marRight w:val="0"/>
      <w:marTop w:val="0"/>
      <w:marBottom w:val="0"/>
      <w:divBdr>
        <w:top w:val="none" w:sz="0" w:space="0" w:color="auto"/>
        <w:left w:val="none" w:sz="0" w:space="0" w:color="auto"/>
        <w:bottom w:val="none" w:sz="0" w:space="0" w:color="auto"/>
        <w:right w:val="none" w:sz="0" w:space="0" w:color="auto"/>
      </w:divBdr>
    </w:div>
    <w:div w:id="1198159140">
      <w:bodyDiv w:val="1"/>
      <w:marLeft w:val="0"/>
      <w:marRight w:val="0"/>
      <w:marTop w:val="0"/>
      <w:marBottom w:val="0"/>
      <w:divBdr>
        <w:top w:val="none" w:sz="0" w:space="0" w:color="auto"/>
        <w:left w:val="none" w:sz="0" w:space="0" w:color="auto"/>
        <w:bottom w:val="none" w:sz="0" w:space="0" w:color="auto"/>
        <w:right w:val="none" w:sz="0" w:space="0" w:color="auto"/>
      </w:divBdr>
    </w:div>
    <w:div w:id="1208486885">
      <w:bodyDiv w:val="1"/>
      <w:marLeft w:val="0"/>
      <w:marRight w:val="0"/>
      <w:marTop w:val="0"/>
      <w:marBottom w:val="0"/>
      <w:divBdr>
        <w:top w:val="none" w:sz="0" w:space="0" w:color="auto"/>
        <w:left w:val="none" w:sz="0" w:space="0" w:color="auto"/>
        <w:bottom w:val="none" w:sz="0" w:space="0" w:color="auto"/>
        <w:right w:val="none" w:sz="0" w:space="0" w:color="auto"/>
      </w:divBdr>
    </w:div>
    <w:div w:id="1223102139">
      <w:bodyDiv w:val="1"/>
      <w:marLeft w:val="0"/>
      <w:marRight w:val="0"/>
      <w:marTop w:val="0"/>
      <w:marBottom w:val="0"/>
      <w:divBdr>
        <w:top w:val="none" w:sz="0" w:space="0" w:color="auto"/>
        <w:left w:val="none" w:sz="0" w:space="0" w:color="auto"/>
        <w:bottom w:val="none" w:sz="0" w:space="0" w:color="auto"/>
        <w:right w:val="none" w:sz="0" w:space="0" w:color="auto"/>
      </w:divBdr>
    </w:div>
    <w:div w:id="1275750644">
      <w:bodyDiv w:val="1"/>
      <w:marLeft w:val="0"/>
      <w:marRight w:val="0"/>
      <w:marTop w:val="0"/>
      <w:marBottom w:val="0"/>
      <w:divBdr>
        <w:top w:val="none" w:sz="0" w:space="0" w:color="auto"/>
        <w:left w:val="none" w:sz="0" w:space="0" w:color="auto"/>
        <w:bottom w:val="none" w:sz="0" w:space="0" w:color="auto"/>
        <w:right w:val="none" w:sz="0" w:space="0" w:color="auto"/>
      </w:divBdr>
    </w:div>
    <w:div w:id="1281717421">
      <w:bodyDiv w:val="1"/>
      <w:marLeft w:val="0"/>
      <w:marRight w:val="0"/>
      <w:marTop w:val="0"/>
      <w:marBottom w:val="0"/>
      <w:divBdr>
        <w:top w:val="none" w:sz="0" w:space="0" w:color="auto"/>
        <w:left w:val="none" w:sz="0" w:space="0" w:color="auto"/>
        <w:bottom w:val="none" w:sz="0" w:space="0" w:color="auto"/>
        <w:right w:val="none" w:sz="0" w:space="0" w:color="auto"/>
      </w:divBdr>
    </w:div>
    <w:div w:id="1293172035">
      <w:bodyDiv w:val="1"/>
      <w:marLeft w:val="0"/>
      <w:marRight w:val="0"/>
      <w:marTop w:val="0"/>
      <w:marBottom w:val="0"/>
      <w:divBdr>
        <w:top w:val="none" w:sz="0" w:space="0" w:color="auto"/>
        <w:left w:val="none" w:sz="0" w:space="0" w:color="auto"/>
        <w:bottom w:val="none" w:sz="0" w:space="0" w:color="auto"/>
        <w:right w:val="none" w:sz="0" w:space="0" w:color="auto"/>
      </w:divBdr>
    </w:div>
    <w:div w:id="1323385846">
      <w:bodyDiv w:val="1"/>
      <w:marLeft w:val="0"/>
      <w:marRight w:val="0"/>
      <w:marTop w:val="0"/>
      <w:marBottom w:val="0"/>
      <w:divBdr>
        <w:top w:val="none" w:sz="0" w:space="0" w:color="auto"/>
        <w:left w:val="none" w:sz="0" w:space="0" w:color="auto"/>
        <w:bottom w:val="none" w:sz="0" w:space="0" w:color="auto"/>
        <w:right w:val="none" w:sz="0" w:space="0" w:color="auto"/>
      </w:divBdr>
    </w:div>
    <w:div w:id="1349064922">
      <w:bodyDiv w:val="1"/>
      <w:marLeft w:val="0"/>
      <w:marRight w:val="0"/>
      <w:marTop w:val="0"/>
      <w:marBottom w:val="0"/>
      <w:divBdr>
        <w:top w:val="none" w:sz="0" w:space="0" w:color="auto"/>
        <w:left w:val="none" w:sz="0" w:space="0" w:color="auto"/>
        <w:bottom w:val="none" w:sz="0" w:space="0" w:color="auto"/>
        <w:right w:val="none" w:sz="0" w:space="0" w:color="auto"/>
      </w:divBdr>
    </w:div>
    <w:div w:id="1377972284">
      <w:bodyDiv w:val="1"/>
      <w:marLeft w:val="0"/>
      <w:marRight w:val="0"/>
      <w:marTop w:val="0"/>
      <w:marBottom w:val="0"/>
      <w:divBdr>
        <w:top w:val="none" w:sz="0" w:space="0" w:color="auto"/>
        <w:left w:val="none" w:sz="0" w:space="0" w:color="auto"/>
        <w:bottom w:val="none" w:sz="0" w:space="0" w:color="auto"/>
        <w:right w:val="none" w:sz="0" w:space="0" w:color="auto"/>
      </w:divBdr>
    </w:div>
    <w:div w:id="1429038767">
      <w:bodyDiv w:val="1"/>
      <w:marLeft w:val="0"/>
      <w:marRight w:val="0"/>
      <w:marTop w:val="0"/>
      <w:marBottom w:val="0"/>
      <w:divBdr>
        <w:top w:val="none" w:sz="0" w:space="0" w:color="auto"/>
        <w:left w:val="none" w:sz="0" w:space="0" w:color="auto"/>
        <w:bottom w:val="none" w:sz="0" w:space="0" w:color="auto"/>
        <w:right w:val="none" w:sz="0" w:space="0" w:color="auto"/>
      </w:divBdr>
    </w:div>
    <w:div w:id="1445998427">
      <w:bodyDiv w:val="1"/>
      <w:marLeft w:val="0"/>
      <w:marRight w:val="0"/>
      <w:marTop w:val="0"/>
      <w:marBottom w:val="0"/>
      <w:divBdr>
        <w:top w:val="none" w:sz="0" w:space="0" w:color="auto"/>
        <w:left w:val="none" w:sz="0" w:space="0" w:color="auto"/>
        <w:bottom w:val="none" w:sz="0" w:space="0" w:color="auto"/>
        <w:right w:val="none" w:sz="0" w:space="0" w:color="auto"/>
      </w:divBdr>
      <w:divsChild>
        <w:div w:id="81800850">
          <w:marLeft w:val="0"/>
          <w:marRight w:val="0"/>
          <w:marTop w:val="480"/>
          <w:marBottom w:val="480"/>
          <w:divBdr>
            <w:top w:val="none" w:sz="0" w:space="0" w:color="auto"/>
            <w:left w:val="none" w:sz="0" w:space="0" w:color="auto"/>
            <w:bottom w:val="none" w:sz="0" w:space="0" w:color="auto"/>
            <w:right w:val="none" w:sz="0" w:space="0" w:color="auto"/>
          </w:divBdr>
          <w:divsChild>
            <w:div w:id="900674000">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1473478615">
      <w:bodyDiv w:val="1"/>
      <w:marLeft w:val="0"/>
      <w:marRight w:val="0"/>
      <w:marTop w:val="0"/>
      <w:marBottom w:val="0"/>
      <w:divBdr>
        <w:top w:val="none" w:sz="0" w:space="0" w:color="auto"/>
        <w:left w:val="none" w:sz="0" w:space="0" w:color="auto"/>
        <w:bottom w:val="none" w:sz="0" w:space="0" w:color="auto"/>
        <w:right w:val="none" w:sz="0" w:space="0" w:color="auto"/>
      </w:divBdr>
    </w:div>
    <w:div w:id="1538549016">
      <w:bodyDiv w:val="1"/>
      <w:marLeft w:val="0"/>
      <w:marRight w:val="0"/>
      <w:marTop w:val="0"/>
      <w:marBottom w:val="0"/>
      <w:divBdr>
        <w:top w:val="none" w:sz="0" w:space="0" w:color="auto"/>
        <w:left w:val="none" w:sz="0" w:space="0" w:color="auto"/>
        <w:bottom w:val="none" w:sz="0" w:space="0" w:color="auto"/>
        <w:right w:val="none" w:sz="0" w:space="0" w:color="auto"/>
      </w:divBdr>
      <w:divsChild>
        <w:div w:id="2098363169">
          <w:marLeft w:val="0"/>
          <w:marRight w:val="0"/>
          <w:marTop w:val="480"/>
          <w:marBottom w:val="480"/>
          <w:divBdr>
            <w:top w:val="none" w:sz="0" w:space="0" w:color="auto"/>
            <w:left w:val="single" w:sz="48" w:space="12" w:color="B1B4B6"/>
            <w:bottom w:val="none" w:sz="0" w:space="0" w:color="auto"/>
            <w:right w:val="none" w:sz="0" w:space="0" w:color="auto"/>
          </w:divBdr>
        </w:div>
      </w:divsChild>
    </w:div>
    <w:div w:id="1556621287">
      <w:bodyDiv w:val="1"/>
      <w:marLeft w:val="0"/>
      <w:marRight w:val="0"/>
      <w:marTop w:val="0"/>
      <w:marBottom w:val="0"/>
      <w:divBdr>
        <w:top w:val="none" w:sz="0" w:space="0" w:color="auto"/>
        <w:left w:val="none" w:sz="0" w:space="0" w:color="auto"/>
        <w:bottom w:val="none" w:sz="0" w:space="0" w:color="auto"/>
        <w:right w:val="none" w:sz="0" w:space="0" w:color="auto"/>
      </w:divBdr>
    </w:div>
    <w:div w:id="1569532056">
      <w:bodyDiv w:val="1"/>
      <w:marLeft w:val="0"/>
      <w:marRight w:val="0"/>
      <w:marTop w:val="0"/>
      <w:marBottom w:val="0"/>
      <w:divBdr>
        <w:top w:val="none" w:sz="0" w:space="0" w:color="auto"/>
        <w:left w:val="none" w:sz="0" w:space="0" w:color="auto"/>
        <w:bottom w:val="none" w:sz="0" w:space="0" w:color="auto"/>
        <w:right w:val="none" w:sz="0" w:space="0" w:color="auto"/>
      </w:divBdr>
    </w:div>
    <w:div w:id="1572621066">
      <w:bodyDiv w:val="1"/>
      <w:marLeft w:val="0"/>
      <w:marRight w:val="0"/>
      <w:marTop w:val="0"/>
      <w:marBottom w:val="0"/>
      <w:divBdr>
        <w:top w:val="none" w:sz="0" w:space="0" w:color="auto"/>
        <w:left w:val="none" w:sz="0" w:space="0" w:color="auto"/>
        <w:bottom w:val="none" w:sz="0" w:space="0" w:color="auto"/>
        <w:right w:val="none" w:sz="0" w:space="0" w:color="auto"/>
      </w:divBdr>
    </w:div>
    <w:div w:id="1581790367">
      <w:bodyDiv w:val="1"/>
      <w:marLeft w:val="0"/>
      <w:marRight w:val="0"/>
      <w:marTop w:val="0"/>
      <w:marBottom w:val="0"/>
      <w:divBdr>
        <w:top w:val="none" w:sz="0" w:space="0" w:color="auto"/>
        <w:left w:val="none" w:sz="0" w:space="0" w:color="auto"/>
        <w:bottom w:val="none" w:sz="0" w:space="0" w:color="auto"/>
        <w:right w:val="none" w:sz="0" w:space="0" w:color="auto"/>
      </w:divBdr>
    </w:div>
    <w:div w:id="1605190449">
      <w:bodyDiv w:val="1"/>
      <w:marLeft w:val="0"/>
      <w:marRight w:val="0"/>
      <w:marTop w:val="0"/>
      <w:marBottom w:val="0"/>
      <w:divBdr>
        <w:top w:val="none" w:sz="0" w:space="0" w:color="auto"/>
        <w:left w:val="none" w:sz="0" w:space="0" w:color="auto"/>
        <w:bottom w:val="none" w:sz="0" w:space="0" w:color="auto"/>
        <w:right w:val="none" w:sz="0" w:space="0" w:color="auto"/>
      </w:divBdr>
    </w:div>
    <w:div w:id="1612392634">
      <w:bodyDiv w:val="1"/>
      <w:marLeft w:val="0"/>
      <w:marRight w:val="0"/>
      <w:marTop w:val="0"/>
      <w:marBottom w:val="0"/>
      <w:divBdr>
        <w:top w:val="none" w:sz="0" w:space="0" w:color="auto"/>
        <w:left w:val="none" w:sz="0" w:space="0" w:color="auto"/>
        <w:bottom w:val="none" w:sz="0" w:space="0" w:color="auto"/>
        <w:right w:val="none" w:sz="0" w:space="0" w:color="auto"/>
      </w:divBdr>
    </w:div>
    <w:div w:id="1641961130">
      <w:bodyDiv w:val="1"/>
      <w:marLeft w:val="0"/>
      <w:marRight w:val="0"/>
      <w:marTop w:val="0"/>
      <w:marBottom w:val="0"/>
      <w:divBdr>
        <w:top w:val="none" w:sz="0" w:space="0" w:color="auto"/>
        <w:left w:val="none" w:sz="0" w:space="0" w:color="auto"/>
        <w:bottom w:val="none" w:sz="0" w:space="0" w:color="auto"/>
        <w:right w:val="none" w:sz="0" w:space="0" w:color="auto"/>
      </w:divBdr>
      <w:divsChild>
        <w:div w:id="1008675355">
          <w:marLeft w:val="0"/>
          <w:marRight w:val="0"/>
          <w:marTop w:val="480"/>
          <w:marBottom w:val="480"/>
          <w:divBdr>
            <w:top w:val="none" w:sz="0" w:space="0" w:color="auto"/>
            <w:left w:val="single" w:sz="48" w:space="12" w:color="B1B4B6"/>
            <w:bottom w:val="none" w:sz="0" w:space="0" w:color="auto"/>
            <w:right w:val="none" w:sz="0" w:space="0" w:color="auto"/>
          </w:divBdr>
        </w:div>
      </w:divsChild>
    </w:div>
    <w:div w:id="1643924473">
      <w:bodyDiv w:val="1"/>
      <w:marLeft w:val="0"/>
      <w:marRight w:val="0"/>
      <w:marTop w:val="0"/>
      <w:marBottom w:val="0"/>
      <w:divBdr>
        <w:top w:val="none" w:sz="0" w:space="0" w:color="auto"/>
        <w:left w:val="none" w:sz="0" w:space="0" w:color="auto"/>
        <w:bottom w:val="none" w:sz="0" w:space="0" w:color="auto"/>
        <w:right w:val="none" w:sz="0" w:space="0" w:color="auto"/>
      </w:divBdr>
    </w:div>
    <w:div w:id="1657149041">
      <w:bodyDiv w:val="1"/>
      <w:marLeft w:val="0"/>
      <w:marRight w:val="0"/>
      <w:marTop w:val="0"/>
      <w:marBottom w:val="0"/>
      <w:divBdr>
        <w:top w:val="none" w:sz="0" w:space="0" w:color="auto"/>
        <w:left w:val="none" w:sz="0" w:space="0" w:color="auto"/>
        <w:bottom w:val="none" w:sz="0" w:space="0" w:color="auto"/>
        <w:right w:val="none" w:sz="0" w:space="0" w:color="auto"/>
      </w:divBdr>
    </w:div>
    <w:div w:id="1677154239">
      <w:bodyDiv w:val="1"/>
      <w:marLeft w:val="0"/>
      <w:marRight w:val="0"/>
      <w:marTop w:val="0"/>
      <w:marBottom w:val="0"/>
      <w:divBdr>
        <w:top w:val="none" w:sz="0" w:space="0" w:color="auto"/>
        <w:left w:val="none" w:sz="0" w:space="0" w:color="auto"/>
        <w:bottom w:val="none" w:sz="0" w:space="0" w:color="auto"/>
        <w:right w:val="none" w:sz="0" w:space="0" w:color="auto"/>
      </w:divBdr>
    </w:div>
    <w:div w:id="1688211403">
      <w:bodyDiv w:val="1"/>
      <w:marLeft w:val="0"/>
      <w:marRight w:val="0"/>
      <w:marTop w:val="0"/>
      <w:marBottom w:val="0"/>
      <w:divBdr>
        <w:top w:val="none" w:sz="0" w:space="0" w:color="auto"/>
        <w:left w:val="none" w:sz="0" w:space="0" w:color="auto"/>
        <w:bottom w:val="none" w:sz="0" w:space="0" w:color="auto"/>
        <w:right w:val="none" w:sz="0" w:space="0" w:color="auto"/>
      </w:divBdr>
    </w:div>
    <w:div w:id="1729038067">
      <w:bodyDiv w:val="1"/>
      <w:marLeft w:val="0"/>
      <w:marRight w:val="0"/>
      <w:marTop w:val="0"/>
      <w:marBottom w:val="0"/>
      <w:divBdr>
        <w:top w:val="none" w:sz="0" w:space="0" w:color="auto"/>
        <w:left w:val="none" w:sz="0" w:space="0" w:color="auto"/>
        <w:bottom w:val="none" w:sz="0" w:space="0" w:color="auto"/>
        <w:right w:val="none" w:sz="0" w:space="0" w:color="auto"/>
      </w:divBdr>
    </w:div>
    <w:div w:id="1732922921">
      <w:bodyDiv w:val="1"/>
      <w:marLeft w:val="0"/>
      <w:marRight w:val="0"/>
      <w:marTop w:val="0"/>
      <w:marBottom w:val="0"/>
      <w:divBdr>
        <w:top w:val="none" w:sz="0" w:space="0" w:color="auto"/>
        <w:left w:val="none" w:sz="0" w:space="0" w:color="auto"/>
        <w:bottom w:val="none" w:sz="0" w:space="0" w:color="auto"/>
        <w:right w:val="none" w:sz="0" w:space="0" w:color="auto"/>
      </w:divBdr>
    </w:div>
    <w:div w:id="1770735247">
      <w:bodyDiv w:val="1"/>
      <w:marLeft w:val="0"/>
      <w:marRight w:val="0"/>
      <w:marTop w:val="0"/>
      <w:marBottom w:val="0"/>
      <w:divBdr>
        <w:top w:val="none" w:sz="0" w:space="0" w:color="auto"/>
        <w:left w:val="none" w:sz="0" w:space="0" w:color="auto"/>
        <w:bottom w:val="none" w:sz="0" w:space="0" w:color="auto"/>
        <w:right w:val="none" w:sz="0" w:space="0" w:color="auto"/>
      </w:divBdr>
    </w:div>
    <w:div w:id="1779518693">
      <w:bodyDiv w:val="1"/>
      <w:marLeft w:val="0"/>
      <w:marRight w:val="0"/>
      <w:marTop w:val="0"/>
      <w:marBottom w:val="0"/>
      <w:divBdr>
        <w:top w:val="none" w:sz="0" w:space="0" w:color="auto"/>
        <w:left w:val="none" w:sz="0" w:space="0" w:color="auto"/>
        <w:bottom w:val="none" w:sz="0" w:space="0" w:color="auto"/>
        <w:right w:val="none" w:sz="0" w:space="0" w:color="auto"/>
      </w:divBdr>
    </w:div>
    <w:div w:id="1791628353">
      <w:bodyDiv w:val="1"/>
      <w:marLeft w:val="0"/>
      <w:marRight w:val="0"/>
      <w:marTop w:val="0"/>
      <w:marBottom w:val="0"/>
      <w:divBdr>
        <w:top w:val="none" w:sz="0" w:space="0" w:color="auto"/>
        <w:left w:val="none" w:sz="0" w:space="0" w:color="auto"/>
        <w:bottom w:val="none" w:sz="0" w:space="0" w:color="auto"/>
        <w:right w:val="none" w:sz="0" w:space="0" w:color="auto"/>
      </w:divBdr>
    </w:div>
    <w:div w:id="1805539182">
      <w:bodyDiv w:val="1"/>
      <w:marLeft w:val="0"/>
      <w:marRight w:val="0"/>
      <w:marTop w:val="0"/>
      <w:marBottom w:val="0"/>
      <w:divBdr>
        <w:top w:val="none" w:sz="0" w:space="0" w:color="auto"/>
        <w:left w:val="none" w:sz="0" w:space="0" w:color="auto"/>
        <w:bottom w:val="none" w:sz="0" w:space="0" w:color="auto"/>
        <w:right w:val="none" w:sz="0" w:space="0" w:color="auto"/>
      </w:divBdr>
    </w:div>
    <w:div w:id="1820266778">
      <w:bodyDiv w:val="1"/>
      <w:marLeft w:val="0"/>
      <w:marRight w:val="0"/>
      <w:marTop w:val="0"/>
      <w:marBottom w:val="0"/>
      <w:divBdr>
        <w:top w:val="none" w:sz="0" w:space="0" w:color="auto"/>
        <w:left w:val="none" w:sz="0" w:space="0" w:color="auto"/>
        <w:bottom w:val="none" w:sz="0" w:space="0" w:color="auto"/>
        <w:right w:val="none" w:sz="0" w:space="0" w:color="auto"/>
      </w:divBdr>
    </w:div>
    <w:div w:id="1831751372">
      <w:bodyDiv w:val="1"/>
      <w:marLeft w:val="0"/>
      <w:marRight w:val="0"/>
      <w:marTop w:val="0"/>
      <w:marBottom w:val="0"/>
      <w:divBdr>
        <w:top w:val="none" w:sz="0" w:space="0" w:color="auto"/>
        <w:left w:val="none" w:sz="0" w:space="0" w:color="auto"/>
        <w:bottom w:val="none" w:sz="0" w:space="0" w:color="auto"/>
        <w:right w:val="none" w:sz="0" w:space="0" w:color="auto"/>
      </w:divBdr>
    </w:div>
    <w:div w:id="1842117234">
      <w:bodyDiv w:val="1"/>
      <w:marLeft w:val="0"/>
      <w:marRight w:val="0"/>
      <w:marTop w:val="0"/>
      <w:marBottom w:val="0"/>
      <w:divBdr>
        <w:top w:val="none" w:sz="0" w:space="0" w:color="auto"/>
        <w:left w:val="none" w:sz="0" w:space="0" w:color="auto"/>
        <w:bottom w:val="none" w:sz="0" w:space="0" w:color="auto"/>
        <w:right w:val="none" w:sz="0" w:space="0" w:color="auto"/>
      </w:divBdr>
    </w:div>
    <w:div w:id="1871144849">
      <w:bodyDiv w:val="1"/>
      <w:marLeft w:val="0"/>
      <w:marRight w:val="0"/>
      <w:marTop w:val="0"/>
      <w:marBottom w:val="0"/>
      <w:divBdr>
        <w:top w:val="none" w:sz="0" w:space="0" w:color="auto"/>
        <w:left w:val="none" w:sz="0" w:space="0" w:color="auto"/>
        <w:bottom w:val="none" w:sz="0" w:space="0" w:color="auto"/>
        <w:right w:val="none" w:sz="0" w:space="0" w:color="auto"/>
      </w:divBdr>
    </w:div>
    <w:div w:id="1889762876">
      <w:bodyDiv w:val="1"/>
      <w:marLeft w:val="0"/>
      <w:marRight w:val="0"/>
      <w:marTop w:val="0"/>
      <w:marBottom w:val="0"/>
      <w:divBdr>
        <w:top w:val="none" w:sz="0" w:space="0" w:color="auto"/>
        <w:left w:val="none" w:sz="0" w:space="0" w:color="auto"/>
        <w:bottom w:val="none" w:sz="0" w:space="0" w:color="auto"/>
        <w:right w:val="none" w:sz="0" w:space="0" w:color="auto"/>
      </w:divBdr>
    </w:div>
    <w:div w:id="1889948156">
      <w:bodyDiv w:val="1"/>
      <w:marLeft w:val="0"/>
      <w:marRight w:val="0"/>
      <w:marTop w:val="0"/>
      <w:marBottom w:val="0"/>
      <w:divBdr>
        <w:top w:val="none" w:sz="0" w:space="0" w:color="auto"/>
        <w:left w:val="none" w:sz="0" w:space="0" w:color="auto"/>
        <w:bottom w:val="none" w:sz="0" w:space="0" w:color="auto"/>
        <w:right w:val="none" w:sz="0" w:space="0" w:color="auto"/>
      </w:divBdr>
    </w:div>
    <w:div w:id="1899439632">
      <w:bodyDiv w:val="1"/>
      <w:marLeft w:val="0"/>
      <w:marRight w:val="0"/>
      <w:marTop w:val="0"/>
      <w:marBottom w:val="0"/>
      <w:divBdr>
        <w:top w:val="none" w:sz="0" w:space="0" w:color="auto"/>
        <w:left w:val="none" w:sz="0" w:space="0" w:color="auto"/>
        <w:bottom w:val="none" w:sz="0" w:space="0" w:color="auto"/>
        <w:right w:val="none" w:sz="0" w:space="0" w:color="auto"/>
      </w:divBdr>
      <w:divsChild>
        <w:div w:id="26609253">
          <w:marLeft w:val="0"/>
          <w:marRight w:val="0"/>
          <w:marTop w:val="0"/>
          <w:marBottom w:val="0"/>
          <w:divBdr>
            <w:top w:val="none" w:sz="0" w:space="0" w:color="auto"/>
            <w:left w:val="none" w:sz="0" w:space="0" w:color="auto"/>
            <w:bottom w:val="none" w:sz="0" w:space="0" w:color="auto"/>
            <w:right w:val="none" w:sz="0" w:space="0" w:color="auto"/>
          </w:divBdr>
          <w:divsChild>
            <w:div w:id="109242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8136">
      <w:bodyDiv w:val="1"/>
      <w:marLeft w:val="0"/>
      <w:marRight w:val="0"/>
      <w:marTop w:val="0"/>
      <w:marBottom w:val="0"/>
      <w:divBdr>
        <w:top w:val="none" w:sz="0" w:space="0" w:color="auto"/>
        <w:left w:val="none" w:sz="0" w:space="0" w:color="auto"/>
        <w:bottom w:val="none" w:sz="0" w:space="0" w:color="auto"/>
        <w:right w:val="none" w:sz="0" w:space="0" w:color="auto"/>
      </w:divBdr>
    </w:div>
    <w:div w:id="1917395986">
      <w:bodyDiv w:val="1"/>
      <w:marLeft w:val="0"/>
      <w:marRight w:val="0"/>
      <w:marTop w:val="0"/>
      <w:marBottom w:val="0"/>
      <w:divBdr>
        <w:top w:val="none" w:sz="0" w:space="0" w:color="auto"/>
        <w:left w:val="none" w:sz="0" w:space="0" w:color="auto"/>
        <w:bottom w:val="none" w:sz="0" w:space="0" w:color="auto"/>
        <w:right w:val="none" w:sz="0" w:space="0" w:color="auto"/>
      </w:divBdr>
    </w:div>
    <w:div w:id="1949241074">
      <w:bodyDiv w:val="1"/>
      <w:marLeft w:val="0"/>
      <w:marRight w:val="0"/>
      <w:marTop w:val="0"/>
      <w:marBottom w:val="0"/>
      <w:divBdr>
        <w:top w:val="none" w:sz="0" w:space="0" w:color="auto"/>
        <w:left w:val="none" w:sz="0" w:space="0" w:color="auto"/>
        <w:bottom w:val="none" w:sz="0" w:space="0" w:color="auto"/>
        <w:right w:val="none" w:sz="0" w:space="0" w:color="auto"/>
      </w:divBdr>
    </w:div>
    <w:div w:id="1962615860">
      <w:bodyDiv w:val="1"/>
      <w:marLeft w:val="0"/>
      <w:marRight w:val="0"/>
      <w:marTop w:val="0"/>
      <w:marBottom w:val="0"/>
      <w:divBdr>
        <w:top w:val="none" w:sz="0" w:space="0" w:color="auto"/>
        <w:left w:val="none" w:sz="0" w:space="0" w:color="auto"/>
        <w:bottom w:val="none" w:sz="0" w:space="0" w:color="auto"/>
        <w:right w:val="none" w:sz="0" w:space="0" w:color="auto"/>
      </w:divBdr>
      <w:divsChild>
        <w:div w:id="832334348">
          <w:marLeft w:val="0"/>
          <w:marRight w:val="0"/>
          <w:marTop w:val="480"/>
          <w:marBottom w:val="480"/>
          <w:divBdr>
            <w:top w:val="none" w:sz="0" w:space="0" w:color="auto"/>
            <w:left w:val="single" w:sz="48" w:space="12" w:color="B1B4B6"/>
            <w:bottom w:val="none" w:sz="0" w:space="0" w:color="auto"/>
            <w:right w:val="none" w:sz="0" w:space="0" w:color="auto"/>
          </w:divBdr>
        </w:div>
      </w:divsChild>
    </w:div>
    <w:div w:id="1963266632">
      <w:bodyDiv w:val="1"/>
      <w:marLeft w:val="0"/>
      <w:marRight w:val="0"/>
      <w:marTop w:val="0"/>
      <w:marBottom w:val="0"/>
      <w:divBdr>
        <w:top w:val="none" w:sz="0" w:space="0" w:color="auto"/>
        <w:left w:val="none" w:sz="0" w:space="0" w:color="auto"/>
        <w:bottom w:val="none" w:sz="0" w:space="0" w:color="auto"/>
        <w:right w:val="none" w:sz="0" w:space="0" w:color="auto"/>
      </w:divBdr>
    </w:div>
    <w:div w:id="1973250561">
      <w:bodyDiv w:val="1"/>
      <w:marLeft w:val="0"/>
      <w:marRight w:val="0"/>
      <w:marTop w:val="0"/>
      <w:marBottom w:val="0"/>
      <w:divBdr>
        <w:top w:val="none" w:sz="0" w:space="0" w:color="auto"/>
        <w:left w:val="none" w:sz="0" w:space="0" w:color="auto"/>
        <w:bottom w:val="none" w:sz="0" w:space="0" w:color="auto"/>
        <w:right w:val="none" w:sz="0" w:space="0" w:color="auto"/>
      </w:divBdr>
    </w:div>
    <w:div w:id="1998142685">
      <w:bodyDiv w:val="1"/>
      <w:marLeft w:val="0"/>
      <w:marRight w:val="0"/>
      <w:marTop w:val="0"/>
      <w:marBottom w:val="0"/>
      <w:divBdr>
        <w:top w:val="none" w:sz="0" w:space="0" w:color="auto"/>
        <w:left w:val="none" w:sz="0" w:space="0" w:color="auto"/>
        <w:bottom w:val="none" w:sz="0" w:space="0" w:color="auto"/>
        <w:right w:val="none" w:sz="0" w:space="0" w:color="auto"/>
      </w:divBdr>
      <w:divsChild>
        <w:div w:id="760565809">
          <w:marLeft w:val="0"/>
          <w:marRight w:val="0"/>
          <w:marTop w:val="480"/>
          <w:marBottom w:val="480"/>
          <w:divBdr>
            <w:top w:val="none" w:sz="0" w:space="0" w:color="auto"/>
            <w:left w:val="none" w:sz="0" w:space="0" w:color="auto"/>
            <w:bottom w:val="none" w:sz="0" w:space="0" w:color="auto"/>
            <w:right w:val="none" w:sz="0" w:space="0" w:color="auto"/>
          </w:divBdr>
          <w:divsChild>
            <w:div w:id="1077216614">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2011441168">
      <w:bodyDiv w:val="1"/>
      <w:marLeft w:val="0"/>
      <w:marRight w:val="0"/>
      <w:marTop w:val="0"/>
      <w:marBottom w:val="0"/>
      <w:divBdr>
        <w:top w:val="none" w:sz="0" w:space="0" w:color="auto"/>
        <w:left w:val="none" w:sz="0" w:space="0" w:color="auto"/>
        <w:bottom w:val="none" w:sz="0" w:space="0" w:color="auto"/>
        <w:right w:val="none" w:sz="0" w:space="0" w:color="auto"/>
      </w:divBdr>
    </w:div>
    <w:div w:id="2023042767">
      <w:bodyDiv w:val="1"/>
      <w:marLeft w:val="0"/>
      <w:marRight w:val="0"/>
      <w:marTop w:val="0"/>
      <w:marBottom w:val="0"/>
      <w:divBdr>
        <w:top w:val="none" w:sz="0" w:space="0" w:color="auto"/>
        <w:left w:val="none" w:sz="0" w:space="0" w:color="auto"/>
        <w:bottom w:val="none" w:sz="0" w:space="0" w:color="auto"/>
        <w:right w:val="none" w:sz="0" w:space="0" w:color="auto"/>
      </w:divBdr>
    </w:div>
    <w:div w:id="2076389183">
      <w:bodyDiv w:val="1"/>
      <w:marLeft w:val="0"/>
      <w:marRight w:val="0"/>
      <w:marTop w:val="0"/>
      <w:marBottom w:val="0"/>
      <w:divBdr>
        <w:top w:val="none" w:sz="0" w:space="0" w:color="auto"/>
        <w:left w:val="none" w:sz="0" w:space="0" w:color="auto"/>
        <w:bottom w:val="none" w:sz="0" w:space="0" w:color="auto"/>
        <w:right w:val="none" w:sz="0" w:space="0" w:color="auto"/>
      </w:divBdr>
    </w:div>
    <w:div w:id="2107922745">
      <w:bodyDiv w:val="1"/>
      <w:marLeft w:val="0"/>
      <w:marRight w:val="0"/>
      <w:marTop w:val="0"/>
      <w:marBottom w:val="0"/>
      <w:divBdr>
        <w:top w:val="none" w:sz="0" w:space="0" w:color="auto"/>
        <w:left w:val="none" w:sz="0" w:space="0" w:color="auto"/>
        <w:bottom w:val="none" w:sz="0" w:space="0" w:color="auto"/>
        <w:right w:val="none" w:sz="0" w:space="0" w:color="auto"/>
      </w:divBdr>
    </w:div>
    <w:div w:id="2113089773">
      <w:bodyDiv w:val="1"/>
      <w:marLeft w:val="0"/>
      <w:marRight w:val="0"/>
      <w:marTop w:val="0"/>
      <w:marBottom w:val="0"/>
      <w:divBdr>
        <w:top w:val="none" w:sz="0" w:space="0" w:color="auto"/>
        <w:left w:val="none" w:sz="0" w:space="0" w:color="auto"/>
        <w:bottom w:val="none" w:sz="0" w:space="0" w:color="auto"/>
        <w:right w:val="none" w:sz="0" w:space="0" w:color="auto"/>
      </w:divBdr>
    </w:div>
    <w:div w:id="212534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gov.uk/right-of-abode/apply-for-a-certificate-of-entitlement" TargetMode="External"/><Relationship Id="rId21" Type="http://schemas.openxmlformats.org/officeDocument/2006/relationships/hyperlink" Target="https://www.gov.uk/types-of-british-nationality" TargetMode="External"/><Relationship Id="rId42" Type="http://schemas.openxmlformats.org/officeDocument/2006/relationships/hyperlink" Target="https://www.gov.uk/guidance/healthcare-in-sweden" TargetMode="External"/><Relationship Id="rId47" Type="http://schemas.openxmlformats.org/officeDocument/2006/relationships/hyperlink" Target="https://travelhealthpro.org.uk/country/215/sweden" TargetMode="External"/><Relationship Id="rId63" Type="http://schemas.openxmlformats.org/officeDocument/2006/relationships/hyperlink" Target="https://www.gov.uk/guidance/how-to-deal-with-a-crisis-overseas" TargetMode="External"/><Relationship Id="rId68" Type="http://schemas.openxmlformats.org/officeDocument/2006/relationships/hyperlink" Target="https://www.gov.uk/foreign-travel-advice/france/email-signup" TargetMode="External"/><Relationship Id="rId16" Type="http://schemas.openxmlformats.org/officeDocument/2006/relationships/hyperlink" Target="https://www.gov.uk/guidance/foreign-travel-insurance" TargetMode="External"/><Relationship Id="rId11" Type="http://schemas.openxmlformats.org/officeDocument/2006/relationships/hyperlink" Target="https://www.gov.uk/guidance/advice-for-women-travelling-abroad" TargetMode="External"/><Relationship Id="rId32" Type="http://schemas.openxmlformats.org/officeDocument/2006/relationships/hyperlink" Target="https://www.gov.uk/guidance/eu-entryexit-system" TargetMode="External"/><Relationship Id="rId37" Type="http://schemas.openxmlformats.org/officeDocument/2006/relationships/hyperlink" Target="https://www.gov.uk/lesbian-gay-bisexual-and-transgender-foreign-travel-advice" TargetMode="External"/><Relationship Id="rId53" Type="http://schemas.openxmlformats.org/officeDocument/2006/relationships/hyperlink" Target="https://www.gov.uk/guidance/foreign-travel-advice-for-people-with-mental-health-issues" TargetMode="External"/><Relationship Id="rId58" Type="http://schemas.openxmlformats.org/officeDocument/2006/relationships/hyperlink" Target="https://find-a-professional-service-abroad.service.csd.fcdo.gov.uk/find/translators-interpreters?country=Sweden" TargetMode="External"/><Relationship Id="rId74" Type="http://schemas.openxmlformats.org/officeDocument/2006/relationships/hyperlink" Target="https://www.rac.co.uk/drive/travel/country/sweden/" TargetMode="External"/><Relationship Id="rId79" Type="http://schemas.openxmlformats.org/officeDocument/2006/relationships/hyperlink" Target="https://warwick.ac.uk/services/studentopportunity/studentmobility/studyabroad/faqs/" TargetMode="External"/><Relationship Id="rId5" Type="http://schemas.openxmlformats.org/officeDocument/2006/relationships/webSettings" Target="webSettings.xml"/><Relationship Id="rId61" Type="http://schemas.openxmlformats.org/officeDocument/2006/relationships/hyperlink" Target="https://www.gov.uk/guidance/victim-of-crime-abroad" TargetMode="External"/><Relationship Id="rId82" Type="http://schemas.openxmlformats.org/officeDocument/2006/relationships/theme" Target="theme/theme1.xml"/><Relationship Id="rId19" Type="http://schemas.openxmlformats.org/officeDocument/2006/relationships/hyperlink" Target="https://twitter.com/fcdotraveladvice" TargetMode="External"/><Relationship Id="rId14" Type="http://schemas.openxmlformats.org/officeDocument/2006/relationships/hyperlink" Target="https://www.gov.uk/guidance/solo-and-independent-travel" TargetMode="External"/><Relationship Id="rId22" Type="http://schemas.openxmlformats.org/officeDocument/2006/relationships/hyperlink" Target="https://www.swedenabroad.se/en/embassies/united-kingdom-london/" TargetMode="External"/><Relationship Id="rId27" Type="http://schemas.openxmlformats.org/officeDocument/2006/relationships/hyperlink" Target="https://www.gov.uk/dual-citizenship" TargetMode="External"/><Relationship Id="rId30" Type="http://schemas.openxmlformats.org/officeDocument/2006/relationships/hyperlink" Target="https://www.swedenabroad.se/en/embassies/united-kingdom-london/" TargetMode="External"/><Relationship Id="rId35" Type="http://schemas.openxmlformats.org/officeDocument/2006/relationships/hyperlink" Target="https://ec.europa.eu/food/animals/animalproducts/personal_imports_en" TargetMode="External"/><Relationship Id="rId43" Type="http://schemas.openxmlformats.org/officeDocument/2006/relationships/hyperlink" Target="https://warwick.ac.uk/services/legalandcomplianceservices/insurance/keypolicies/traveloverseas/" TargetMode="External"/><Relationship Id="rId48" Type="http://schemas.openxmlformats.org/officeDocument/2006/relationships/hyperlink" Target="https://www.nhs.uk/conditions/travel-vaccinations/" TargetMode="External"/><Relationship Id="rId56" Type="http://schemas.openxmlformats.org/officeDocument/2006/relationships/hyperlink" Target="https://find-a-professional-service-abroad.service.csd.fcdo.gov.uk/find/lawyers?country=Sweden" TargetMode="External"/><Relationship Id="rId64" Type="http://schemas.openxmlformats.org/officeDocument/2006/relationships/hyperlink" Target="https://www.contact.service.csd.fcdo.gov.uk/posts/sweden/british-embassy-stockholm" TargetMode="External"/><Relationship Id="rId69" Type="http://schemas.openxmlformats.org/officeDocument/2006/relationships/hyperlink" Target="https://www.contact.service.csd.fcdo.gov.uk/home" TargetMode="External"/><Relationship Id="rId77" Type="http://schemas.openxmlformats.org/officeDocument/2006/relationships/hyperlink" Target="https://www.folkhalsomyndigheten.se/the-public-health-agency-of-sweden/communicable-disease-control/disease-information-about-mpox/one-case-of-mpox-clade-i-reported-in-sweden/" TargetMode="External"/><Relationship Id="rId8" Type="http://schemas.openxmlformats.org/officeDocument/2006/relationships/hyperlink" Target="mailto:HealthandSafetyAdmin@warwick.ac.uk" TargetMode="External"/><Relationship Id="rId51" Type="http://schemas.openxmlformats.org/officeDocument/2006/relationships/hyperlink" Target="https://travelhealthpro.org.uk/factsheet/43/medicines-abroad" TargetMode="External"/><Relationship Id="rId72" Type="http://schemas.openxmlformats.org/officeDocument/2006/relationships/hyperlink" Target="https://warwick.ac.uk/services/wss/" TargetMode="External"/><Relationship Id="rId80"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gov.uk/government/publications/disabled-travellers" TargetMode="External"/><Relationship Id="rId17" Type="http://schemas.openxmlformats.org/officeDocument/2006/relationships/hyperlink" Target="https://www.gov.uk/guidance/about-foreign-commonwealth-development-office-travel-advice" TargetMode="External"/><Relationship Id="rId25" Type="http://schemas.openxmlformats.org/officeDocument/2006/relationships/hyperlink" Target="https://www.gov.uk/browse/abroad/passports" TargetMode="External"/><Relationship Id="rId33" Type="http://schemas.openxmlformats.org/officeDocument/2006/relationships/hyperlink" Target="https://travelhealthpro.org.uk/country/215/sweden" TargetMode="External"/><Relationship Id="rId38" Type="http://schemas.openxmlformats.org/officeDocument/2006/relationships/hyperlink" Target="https://www.counterterrorism.police.uk/safetyadvice/" TargetMode="External"/><Relationship Id="rId46" Type="http://schemas.openxmlformats.org/officeDocument/2006/relationships/hyperlink" Target="https://warwick.ac.uk/services/wss/" TargetMode="External"/><Relationship Id="rId59" Type="http://schemas.openxmlformats.org/officeDocument/2006/relationships/hyperlink" Target="https://www.gov.uk/government/publications/deaths-in-sweden" TargetMode="External"/><Relationship Id="rId67" Type="http://schemas.openxmlformats.org/officeDocument/2006/relationships/hyperlink" Target="https://www.instagram.com/travelaware/" TargetMode="External"/><Relationship Id="rId20" Type="http://schemas.openxmlformats.org/officeDocument/2006/relationships/hyperlink" Target="https://www.facebook.com/FCDOTravel" TargetMode="External"/><Relationship Id="rId41" Type="http://schemas.openxmlformats.org/officeDocument/2006/relationships/hyperlink" Target="https://www.nhs.uk/using-the-nhs/healthcare-abroad/apply-for-a-free-uk-global-health-insurance-card-ghic/" TargetMode="External"/><Relationship Id="rId54" Type="http://schemas.openxmlformats.org/officeDocument/2006/relationships/hyperlink" Target="https://travelhealthpro.org.uk/factsheet/85/travelling-with-mental-health-conditions" TargetMode="External"/><Relationship Id="rId62" Type="http://schemas.openxmlformats.org/officeDocument/2006/relationships/hyperlink" Target="https://www.gov.uk/guidance/in-hospital-abroad" TargetMode="External"/><Relationship Id="rId70" Type="http://schemas.openxmlformats.org/officeDocument/2006/relationships/hyperlink" Target="https://www.gov.uk/call-charges" TargetMode="External"/><Relationship Id="rId75" Type="http://schemas.openxmlformats.org/officeDocument/2006/relationships/hyperlink" Target="https://www.gov.uk/government/publications/blue-badge-using-it-in-the-eu/using-a-blue-badge-in-the-european-unio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uidance/safer-adventure-travel-and-volunteering-overseas" TargetMode="External"/><Relationship Id="rId23" Type="http://schemas.openxmlformats.org/officeDocument/2006/relationships/hyperlink" Target="https://europa.eu/youreurope/citizens/travel/entry-exit/non-eu-nationals/index_en.htm" TargetMode="External"/><Relationship Id="rId28" Type="http://schemas.openxmlformats.org/officeDocument/2006/relationships/hyperlink" Target="https://www.gov.uk/travel-to-eu-schengen-area" TargetMode="External"/><Relationship Id="rId36" Type="http://schemas.openxmlformats.org/officeDocument/2006/relationships/hyperlink" Target="https://warwick.ac.uk/students/welcome/spring/livingatuniversity/reportandsupport" TargetMode="External"/><Relationship Id="rId49" Type="http://schemas.openxmlformats.org/officeDocument/2006/relationships/hyperlink" Target="https://travelhealthpro.org.uk/country/215/sweden" TargetMode="External"/><Relationship Id="rId57" Type="http://schemas.openxmlformats.org/officeDocument/2006/relationships/hyperlink" Target="https://find-a-professional-service-abroad.service.csd.fcdo.gov.uk/find/funeral-directors?country=Sweden" TargetMode="External"/><Relationship Id="rId10" Type="http://schemas.openxmlformats.org/officeDocument/2006/relationships/hyperlink" Target="https://www.gov.uk/guidance/living-in-sweden" TargetMode="External"/><Relationship Id="rId31" Type="http://schemas.openxmlformats.org/officeDocument/2006/relationships/hyperlink" Target="https://www.gov.uk/guidance/living-in-sweden" TargetMode="External"/><Relationship Id="rId44" Type="http://schemas.openxmlformats.org/officeDocument/2006/relationships/hyperlink" Target="https://warwick.ac.uk/services/legalandcomplianceservices/insurance/keypolicies/traveloverseas" TargetMode="External"/><Relationship Id="rId52" Type="http://schemas.openxmlformats.org/officeDocument/2006/relationships/hyperlink" Target="https://www.gov.uk/government/publications/sweden-list-of-medical-facilitiespractitioners" TargetMode="External"/><Relationship Id="rId60" Type="http://schemas.openxmlformats.org/officeDocument/2006/relationships/hyperlink" Target="https://www.gov.uk/government/publications/sweden-prisoner-pack" TargetMode="External"/><Relationship Id="rId65" Type="http://schemas.openxmlformats.org/officeDocument/2006/relationships/hyperlink" Target="https://twitter.com/fcdotravelgovuk" TargetMode="External"/><Relationship Id="rId73" Type="http://schemas.openxmlformats.org/officeDocument/2006/relationships/hyperlink" Target="https://www.gov.uk/driving-abroad" TargetMode="External"/><Relationship Id="rId78" Type="http://schemas.openxmlformats.org/officeDocument/2006/relationships/hyperlink" Target="https://www.gov.uk/guidance/arctic-travel-safety-advice"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uk/foreign-travel-advice/" TargetMode="External"/><Relationship Id="rId13" Type="http://schemas.openxmlformats.org/officeDocument/2006/relationships/hyperlink" Target="https://www.gov.uk/guidance/lesbian-gay-bisexual-and-transgender-foreign-travel-advice" TargetMode="External"/><Relationship Id="rId18" Type="http://schemas.openxmlformats.org/officeDocument/2006/relationships/hyperlink" Target="https://www.gov.uk/foreign-travel-advice" TargetMode="External"/><Relationship Id="rId39" Type="http://schemas.openxmlformats.org/officeDocument/2006/relationships/hyperlink" Target="https://www.gov.uk/guidance/reduce-your-risk-from-terrorism-while-abroad" TargetMode="External"/><Relationship Id="rId34" Type="http://schemas.openxmlformats.org/officeDocument/2006/relationships/hyperlink" Target="https://www.tullverket.se/4.a62602917de14e432714e9.html" TargetMode="External"/><Relationship Id="rId50" Type="http://schemas.openxmlformats.org/officeDocument/2006/relationships/hyperlink" Target="https://www.folkhalsomyndigheten.se/the-public-health-agency-of-sweden/communicable-disease-control/disease-information-about-mpox/one-case-of-mpox-clade-i-reported-in-sweden/" TargetMode="External"/><Relationship Id="rId55" Type="http://schemas.openxmlformats.org/officeDocument/2006/relationships/hyperlink" Target="https://www.gov.uk/guidance/about-foreign-commonwealth-development-office-travel-advice" TargetMode="External"/><Relationship Id="rId76" Type="http://schemas.openxmlformats.org/officeDocument/2006/relationships/hyperlink" Target="https://travelhealthpro.org.uk/country/215/sweden" TargetMode="External"/><Relationship Id="rId7" Type="http://schemas.openxmlformats.org/officeDocument/2006/relationships/endnotes" Target="endnotes.xml"/><Relationship Id="rId71" Type="http://schemas.openxmlformats.org/officeDocument/2006/relationships/hyperlink" Target="https://warwick.ac.uk/services/legalandcomplianceservices/insurance/keypolicies/traveloverseas" TargetMode="External"/><Relationship Id="rId2" Type="http://schemas.openxmlformats.org/officeDocument/2006/relationships/numbering" Target="numbering.xml"/><Relationship Id="rId29" Type="http://schemas.openxmlformats.org/officeDocument/2006/relationships/hyperlink" Target="https://www.gov.uk/guidance/travel-to-sweden-for-work" TargetMode="External"/><Relationship Id="rId24" Type="http://schemas.openxmlformats.org/officeDocument/2006/relationships/hyperlink" Target="https://www.gov.uk/apply-renew-passport" TargetMode="External"/><Relationship Id="rId40" Type="http://schemas.openxmlformats.org/officeDocument/2006/relationships/hyperlink" Target="https://www.gov.uk/guidance/foreign-travel-insurance" TargetMode="External"/><Relationship Id="rId45" Type="http://schemas.openxmlformats.org/officeDocument/2006/relationships/hyperlink" Target="https://reportandsupport.warwick.ac.uk/%20%20" TargetMode="External"/><Relationship Id="rId66" Type="http://schemas.openxmlformats.org/officeDocument/2006/relationships/hyperlink" Target="https://www.facebook.com/fcdotrav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44F8D-5C32-4E66-9758-65EB4DDC8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13</Pages>
  <Words>3464</Words>
  <Characters>24905</Characters>
  <Application>Microsoft Office Word</Application>
  <DocSecurity>0</DocSecurity>
  <Lines>732</Lines>
  <Paragraphs>417</Paragraphs>
  <ScaleCrop>false</ScaleCrop>
  <HeadingPairs>
    <vt:vector size="2" baseType="variant">
      <vt:variant>
        <vt:lpstr>Title</vt:lpstr>
      </vt:variant>
      <vt:variant>
        <vt:i4>1</vt:i4>
      </vt:variant>
    </vt:vector>
  </HeadingPairs>
  <TitlesOfParts>
    <vt:vector size="1" baseType="lpstr">
      <vt:lpstr>Generic Risk Assessment for Travel Abroad</vt:lpstr>
    </vt:vector>
  </TitlesOfParts>
  <Company>SOAS</Company>
  <LinksUpToDate>false</LinksUpToDate>
  <CharactersWithSpaces>27952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Risk Assessment for Travel Abroad</dc:title>
  <dc:subject/>
  <dc:creator>Authorised User</dc:creator>
  <cp:keywords/>
  <dc:description/>
  <cp:lastModifiedBy>Meering, Ben</cp:lastModifiedBy>
  <cp:revision>6</cp:revision>
  <cp:lastPrinted>2025-07-25T14:05:00Z</cp:lastPrinted>
  <dcterms:created xsi:type="dcterms:W3CDTF">2025-12-19T11:33:00Z</dcterms:created>
  <dcterms:modified xsi:type="dcterms:W3CDTF">2025-12-19T13:30:00Z</dcterms:modified>
</cp:coreProperties>
</file>