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23233374"/>
        <w:docPartObj>
          <w:docPartGallery w:val="Cover Pages"/>
          <w:docPartUnique/>
        </w:docPartObj>
      </w:sdtPr>
      <w:sdtEndPr>
        <w:rPr>
          <w:rFonts w:ascii="Arial" w:hAnsi="Arial" w:cs="Arial"/>
          <w:b/>
          <w:color w:val="7030A0"/>
          <w:sz w:val="28"/>
          <w:szCs w:val="24"/>
        </w:rPr>
      </w:sdtEndPr>
      <w:sdtContent>
        <w:p w14:paraId="5BF04FDF" w14:textId="0555B59A" w:rsidR="001E68E2" w:rsidRDefault="001E68E2" w:rsidP="00B94EAB">
          <w:pPr>
            <w:rPr>
              <w:b/>
              <w:color w:val="7030A0"/>
              <w:sz w:val="52"/>
              <w:szCs w:val="48"/>
            </w:rPr>
          </w:pPr>
        </w:p>
        <w:p w14:paraId="529FEB8A" w14:textId="0FAF970B" w:rsidR="00E106FD" w:rsidRDefault="00E106FD" w:rsidP="001E68E2">
          <w:pPr>
            <w:spacing w:after="0" w:line="240" w:lineRule="auto"/>
            <w:rPr>
              <w:rFonts w:cstheme="minorHAnsi"/>
              <w:b/>
              <w:color w:val="7030A0"/>
              <w:sz w:val="24"/>
              <w:szCs w:val="24"/>
            </w:rPr>
          </w:pPr>
          <w:r w:rsidRPr="001E68E2">
            <w:rPr>
              <w:rFonts w:cstheme="minorHAnsi"/>
              <w:b/>
              <w:color w:val="7030A0"/>
              <w:sz w:val="24"/>
              <w:szCs w:val="24"/>
            </w:rPr>
            <w:t xml:space="preserve">Overseas Travel </w:t>
          </w:r>
          <w:r w:rsidR="00C04697" w:rsidRPr="001E68E2">
            <w:rPr>
              <w:rFonts w:cstheme="minorHAnsi"/>
              <w:b/>
              <w:color w:val="7030A0"/>
              <w:sz w:val="24"/>
              <w:szCs w:val="24"/>
            </w:rPr>
            <w:t xml:space="preserve">Risk Assessment Form </w:t>
          </w:r>
        </w:p>
        <w:p w14:paraId="545C1347" w14:textId="77777777" w:rsidR="00B97AD1" w:rsidRPr="001E68E2" w:rsidRDefault="00B97AD1" w:rsidP="001E68E2">
          <w:pPr>
            <w:spacing w:after="0" w:line="240" w:lineRule="auto"/>
            <w:rPr>
              <w:rFonts w:cstheme="minorHAnsi"/>
              <w:b/>
              <w:color w:val="7030A0"/>
              <w:sz w:val="24"/>
              <w:szCs w:val="24"/>
            </w:rPr>
          </w:pPr>
        </w:p>
        <w:p w14:paraId="2A2F3367" w14:textId="5744A0B9" w:rsidR="00F80F44" w:rsidRDefault="001E68E2" w:rsidP="00F80F44">
          <w:pPr>
            <w:autoSpaceDE w:val="0"/>
            <w:autoSpaceDN w:val="0"/>
            <w:adjustRightInd w:val="0"/>
            <w:spacing w:after="0" w:line="240" w:lineRule="auto"/>
            <w:rPr>
              <w:rFonts w:cstheme="minorHAnsi"/>
            </w:rPr>
          </w:pPr>
          <w:r w:rsidRPr="00B97AD1">
            <w:rPr>
              <w:rFonts w:cstheme="minorHAnsi"/>
            </w:rPr>
            <w:t xml:space="preserve">The purpose of this Risk Assessment is to ensure that members of the University community are unlikely to be exposed to unacceptable risks which could affect their health, safety or security when travelling abroad. </w:t>
          </w:r>
        </w:p>
        <w:p w14:paraId="509E8004" w14:textId="77777777" w:rsidR="00084C4F" w:rsidRDefault="00084C4F" w:rsidP="00F80F44">
          <w:pPr>
            <w:autoSpaceDE w:val="0"/>
            <w:autoSpaceDN w:val="0"/>
            <w:adjustRightInd w:val="0"/>
            <w:spacing w:after="0" w:line="240" w:lineRule="auto"/>
            <w:rPr>
              <w:rFonts w:cstheme="minorHAnsi"/>
            </w:rPr>
          </w:pPr>
        </w:p>
        <w:p w14:paraId="4097838E" w14:textId="016CEB1F" w:rsidR="00084C4F" w:rsidRPr="00B97AD1" w:rsidRDefault="00084C4F" w:rsidP="00F80F44">
          <w:pPr>
            <w:autoSpaceDE w:val="0"/>
            <w:autoSpaceDN w:val="0"/>
            <w:adjustRightInd w:val="0"/>
            <w:spacing w:after="0" w:line="240" w:lineRule="auto"/>
            <w:rPr>
              <w:rFonts w:cstheme="minorHAnsi"/>
            </w:rPr>
          </w:pPr>
          <w:r>
            <w:rPr>
              <w:rFonts w:cstheme="minorHAnsi"/>
            </w:rPr>
            <w:t xml:space="preserve">Please note the University Business Travel insurance policy provides cover emergency medical treatment only. It does not replace the strong recommendation that you secure a personal travel insurance policy </w:t>
          </w:r>
          <w:proofErr w:type="gramStart"/>
          <w:r>
            <w:rPr>
              <w:rFonts w:cstheme="minorHAnsi"/>
            </w:rPr>
            <w:t>in order to</w:t>
          </w:r>
          <w:proofErr w:type="gramEnd"/>
          <w:r>
            <w:rPr>
              <w:rFonts w:cstheme="minorHAnsi"/>
            </w:rPr>
            <w:t xml:space="preserve"> cover you for lost belongings, flight cancellation, any non-emergency medical treatment etc.</w:t>
          </w:r>
        </w:p>
        <w:p w14:paraId="4775CAE7" w14:textId="77777777" w:rsidR="001E68E2" w:rsidRPr="00B97AD1" w:rsidRDefault="001E68E2" w:rsidP="001E68E2">
          <w:pPr>
            <w:autoSpaceDE w:val="0"/>
            <w:autoSpaceDN w:val="0"/>
            <w:adjustRightInd w:val="0"/>
            <w:spacing w:after="0" w:line="240" w:lineRule="auto"/>
            <w:rPr>
              <w:rFonts w:cstheme="minorHAnsi"/>
            </w:rPr>
          </w:pPr>
        </w:p>
        <w:p w14:paraId="681D99EF" w14:textId="7A09423B" w:rsidR="00EC4CC0" w:rsidRPr="004D5B45" w:rsidRDefault="00EC4CC0" w:rsidP="001E68E2">
          <w:pPr>
            <w:autoSpaceDE w:val="0"/>
            <w:autoSpaceDN w:val="0"/>
            <w:adjustRightInd w:val="0"/>
            <w:spacing w:after="0" w:line="240" w:lineRule="auto"/>
            <w:rPr>
              <w:rFonts w:cstheme="minorHAnsi"/>
            </w:rPr>
          </w:pPr>
          <w:r w:rsidRPr="004D5B45">
            <w:rPr>
              <w:rFonts w:cstheme="minorHAnsi"/>
            </w:rPr>
            <w:t>In c</w:t>
          </w:r>
          <w:r w:rsidR="001E68E2" w:rsidRPr="004D5B45">
            <w:rPr>
              <w:rFonts w:cstheme="minorHAnsi"/>
            </w:rPr>
            <w:t xml:space="preserve">ompleting this </w:t>
          </w:r>
          <w:r w:rsidR="00CC08D8" w:rsidRPr="004D5B45">
            <w:rPr>
              <w:rFonts w:cstheme="minorHAnsi"/>
            </w:rPr>
            <w:t xml:space="preserve">risk assessment </w:t>
          </w:r>
          <w:r w:rsidR="001E68E2" w:rsidRPr="004D5B45">
            <w:rPr>
              <w:rFonts w:cstheme="minorHAnsi"/>
            </w:rPr>
            <w:t xml:space="preserve">form, ensure </w:t>
          </w:r>
          <w:r w:rsidRPr="004D5B45">
            <w:rPr>
              <w:rFonts w:cstheme="minorHAnsi"/>
            </w:rPr>
            <w:t>that</w:t>
          </w:r>
          <w:r w:rsidR="00F80F44" w:rsidRPr="004D5B45">
            <w:rPr>
              <w:rFonts w:cstheme="minorHAnsi"/>
            </w:rPr>
            <w:t xml:space="preserve"> you</w:t>
          </w:r>
          <w:r w:rsidR="000E02F4" w:rsidRPr="004D5B45">
            <w:rPr>
              <w:rFonts w:cstheme="minorHAnsi"/>
            </w:rPr>
            <w:t>: -</w:t>
          </w:r>
          <w:r w:rsidRPr="004D5B45">
            <w:rPr>
              <w:rFonts w:cstheme="minorHAnsi"/>
            </w:rPr>
            <w:t xml:space="preserve"> </w:t>
          </w:r>
        </w:p>
        <w:p w14:paraId="0CF5D0FE" w14:textId="4319232B" w:rsidR="001E68E2" w:rsidRPr="004D5B45" w:rsidRDefault="001E68E2"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are familiar with the contents of the </w:t>
          </w:r>
          <w:hyperlink r:id="rId12" w:history="1">
            <w:r w:rsidRPr="004D5B45">
              <w:rPr>
                <w:rStyle w:val="Hyperlink"/>
                <w:rFonts w:cstheme="minorHAnsi"/>
              </w:rPr>
              <w:t>Health and Safety</w:t>
            </w:r>
          </w:hyperlink>
          <w:r w:rsidRPr="004D5B45">
            <w:rPr>
              <w:rFonts w:cstheme="minorHAnsi"/>
            </w:rPr>
            <w:t xml:space="preserve"> and </w:t>
          </w:r>
          <w:r w:rsidR="0092682C" w:rsidRPr="004D5B45">
            <w:rPr>
              <w:rFonts w:cstheme="minorHAnsi"/>
            </w:rPr>
            <w:t xml:space="preserve">the </w:t>
          </w:r>
          <w:hyperlink r:id="rId13" w:history="1">
            <w:r w:rsidRPr="004D5B45">
              <w:rPr>
                <w:rStyle w:val="Hyperlink"/>
                <w:rFonts w:cstheme="minorHAnsi"/>
              </w:rPr>
              <w:t xml:space="preserve">Insurance </w:t>
            </w:r>
            <w:r w:rsidR="0092682C" w:rsidRPr="004D5B45">
              <w:rPr>
                <w:rStyle w:val="Hyperlink"/>
                <w:rFonts w:cstheme="minorHAnsi"/>
              </w:rPr>
              <w:t>Services</w:t>
            </w:r>
          </w:hyperlink>
          <w:r w:rsidR="0092682C" w:rsidRPr="004D5B45">
            <w:rPr>
              <w:rFonts w:cstheme="minorHAnsi"/>
            </w:rPr>
            <w:t xml:space="preserve"> </w:t>
          </w:r>
          <w:r w:rsidRPr="004D5B45">
            <w:rPr>
              <w:rFonts w:cstheme="minorHAnsi"/>
            </w:rPr>
            <w:t>webpages on travel</w:t>
          </w:r>
        </w:p>
        <w:p w14:paraId="0AF55DF0" w14:textId="421B580D" w:rsidR="00EC4CC0" w:rsidRPr="004D5B45" w:rsidRDefault="00EC4CC0" w:rsidP="00EC4CC0">
          <w:pPr>
            <w:pStyle w:val="ListParagraph"/>
            <w:numPr>
              <w:ilvl w:val="0"/>
              <w:numId w:val="36"/>
            </w:numPr>
            <w:autoSpaceDE w:val="0"/>
            <w:autoSpaceDN w:val="0"/>
            <w:adjustRightInd w:val="0"/>
            <w:spacing w:after="0" w:line="240" w:lineRule="auto"/>
            <w:rPr>
              <w:rFonts w:cstheme="minorHAnsi"/>
            </w:rPr>
          </w:pPr>
          <w:r w:rsidRPr="004D5B45">
            <w:rPr>
              <w:rFonts w:cstheme="minorHAnsi"/>
            </w:rPr>
            <w:t xml:space="preserve">review the </w:t>
          </w:r>
          <w:hyperlink r:id="rId14" w:history="1">
            <w:r w:rsidRPr="004D5B45">
              <w:rPr>
                <w:rStyle w:val="Hyperlink"/>
                <w:rFonts w:cstheme="minorHAnsi"/>
              </w:rPr>
              <w:t>overseas travel process flow chart</w:t>
            </w:r>
          </w:hyperlink>
          <w:r w:rsidRPr="004D5B45">
            <w:rPr>
              <w:rFonts w:cstheme="minorHAnsi"/>
            </w:rPr>
            <w:t xml:space="preserve"> </w:t>
          </w:r>
        </w:p>
        <w:p w14:paraId="52717D1C" w14:textId="5B5BD1E2" w:rsidR="00EC4CC0" w:rsidRPr="00B97AD1" w:rsidRDefault="000E02F4" w:rsidP="00EC4CC0">
          <w:pPr>
            <w:pStyle w:val="ListParagraph"/>
            <w:numPr>
              <w:ilvl w:val="0"/>
              <w:numId w:val="36"/>
            </w:numPr>
            <w:autoSpaceDE w:val="0"/>
            <w:autoSpaceDN w:val="0"/>
            <w:adjustRightInd w:val="0"/>
            <w:spacing w:after="0" w:line="240" w:lineRule="auto"/>
            <w:rPr>
              <w:rFonts w:cstheme="minorHAnsi"/>
            </w:rPr>
          </w:pPr>
          <w:r w:rsidRPr="00B97AD1">
            <w:rPr>
              <w:rFonts w:cstheme="minorHAnsi"/>
            </w:rPr>
            <w:t>allow s</w:t>
          </w:r>
          <w:r w:rsidRPr="00B97AD1">
            <w:rPr>
              <w:rFonts w:cstheme="minorHAnsi"/>
              <w:color w:val="000000"/>
            </w:rPr>
            <w:t>ufficient time in advance of travelling for any issues to be addressed.</w:t>
          </w:r>
        </w:p>
        <w:p w14:paraId="4D5F6847" w14:textId="77777777" w:rsidR="001E68E2" w:rsidRPr="00B97AD1" w:rsidRDefault="001E68E2" w:rsidP="001E68E2">
          <w:pPr>
            <w:autoSpaceDE w:val="0"/>
            <w:autoSpaceDN w:val="0"/>
            <w:adjustRightInd w:val="0"/>
            <w:spacing w:after="0" w:line="240" w:lineRule="auto"/>
            <w:rPr>
              <w:rFonts w:cstheme="minorHAnsi"/>
            </w:rPr>
          </w:pPr>
        </w:p>
        <w:p w14:paraId="6B84B986" w14:textId="0042AAE6" w:rsidR="00E50654" w:rsidRPr="00B97AD1" w:rsidRDefault="00E50654" w:rsidP="00E50654">
          <w:pPr>
            <w:autoSpaceDE w:val="0"/>
            <w:autoSpaceDN w:val="0"/>
            <w:adjustRightInd w:val="0"/>
            <w:spacing w:after="0" w:line="240" w:lineRule="auto"/>
            <w:rPr>
              <w:rFonts w:cstheme="minorHAnsi"/>
            </w:rPr>
          </w:pPr>
          <w:r w:rsidRPr="00B97AD1">
            <w:rPr>
              <w:rFonts w:cstheme="minorHAnsi"/>
              <w:color w:val="000000"/>
            </w:rPr>
            <w:t xml:space="preserve">It is important to monitor the situation in the destination country or region up to the date of travel and amend the risk assessment as necessary for unexpected events, such as natural disasters, poor weather, and so on. You should </w:t>
          </w:r>
          <w:r w:rsidR="00AC1E67">
            <w:rPr>
              <w:rFonts w:cstheme="minorHAnsi"/>
              <w:color w:val="000000"/>
            </w:rPr>
            <w:t>for ale</w:t>
          </w:r>
          <w:r w:rsidRPr="00B97AD1">
            <w:rPr>
              <w:rFonts w:cstheme="minorHAnsi"/>
              <w:color w:val="000000"/>
            </w:rPr>
            <w:t xml:space="preserve">rts from the FCDO and register with </w:t>
          </w:r>
          <w:hyperlink r:id="rId15" w:history="1">
            <w:r w:rsidRPr="00B97AD1">
              <w:rPr>
                <w:rStyle w:val="Hyperlink"/>
                <w:rFonts w:cstheme="minorHAnsi"/>
              </w:rPr>
              <w:t>Solace Secure</w:t>
            </w:r>
          </w:hyperlink>
          <w:r w:rsidRPr="00B97AD1">
            <w:t xml:space="preserve"> (</w:t>
          </w:r>
          <w:r w:rsidR="00B94EAB" w:rsidRPr="00B97AD1">
            <w:t xml:space="preserve">with the insurance </w:t>
          </w:r>
          <w:hyperlink r:id="rId16" w:history="1">
            <w:r w:rsidRPr="00B97AD1">
              <w:rPr>
                <w:rStyle w:val="Hyperlink"/>
              </w:rPr>
              <w:t>policy number</w:t>
            </w:r>
          </w:hyperlink>
          <w:r w:rsidR="00B94EAB" w:rsidRPr="00B97AD1">
            <w:t>)</w:t>
          </w:r>
          <w:r w:rsidRPr="00B97AD1">
            <w:rPr>
              <w:rFonts w:cstheme="minorHAnsi"/>
              <w:color w:val="000000"/>
            </w:rPr>
            <w:t>.</w:t>
          </w:r>
        </w:p>
        <w:p w14:paraId="24444E83" w14:textId="08496D5D" w:rsidR="00E50654" w:rsidRPr="00B97AD1" w:rsidRDefault="00E50654" w:rsidP="001E68E2">
          <w:pPr>
            <w:autoSpaceDE w:val="0"/>
            <w:autoSpaceDN w:val="0"/>
            <w:adjustRightInd w:val="0"/>
            <w:spacing w:after="0" w:line="240" w:lineRule="auto"/>
            <w:rPr>
              <w:rFonts w:cstheme="minorHAnsi"/>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4"/>
            <w:gridCol w:w="1272"/>
            <w:gridCol w:w="1248"/>
            <w:gridCol w:w="1248"/>
            <w:gridCol w:w="1248"/>
            <w:gridCol w:w="1250"/>
            <w:gridCol w:w="531"/>
            <w:gridCol w:w="1248"/>
            <w:gridCol w:w="4520"/>
          </w:tblGrid>
          <w:tr w:rsidR="00AC1E67" w:rsidRPr="002A1B7D" w14:paraId="3D3EAE04" w14:textId="77777777" w:rsidTr="00AC1E67">
            <w:trPr>
              <w:trHeight w:val="660"/>
            </w:trPr>
            <w:tc>
              <w:tcPr>
                <w:tcW w:w="1594" w:type="dxa"/>
                <w:shd w:val="clear" w:color="auto" w:fill="D9D9D9"/>
                <w:vAlign w:val="center"/>
              </w:tcPr>
              <w:p w14:paraId="7208248D" w14:textId="77777777" w:rsidR="00AC1E67" w:rsidRPr="00AC1E67" w:rsidRDefault="00AC1E67" w:rsidP="008138CC">
                <w:pPr>
                  <w:spacing w:after="0" w:line="240" w:lineRule="auto"/>
                  <w:jc w:val="center"/>
                  <w:rPr>
                    <w:rFonts w:eastAsia="Times New Roman" w:cs="Arial"/>
                    <w:b/>
                    <w:bCs/>
                    <w:sz w:val="20"/>
                    <w:szCs w:val="20"/>
                  </w:rPr>
                </w:pPr>
                <w:r w:rsidRPr="00AC1E67">
                  <w:rPr>
                    <w:sz w:val="20"/>
                    <w:szCs w:val="20"/>
                  </w:rPr>
                  <w:br w:type="page"/>
                </w:r>
              </w:p>
            </w:tc>
            <w:tc>
              <w:tcPr>
                <w:tcW w:w="6266" w:type="dxa"/>
                <w:gridSpan w:val="5"/>
                <w:tcBorders>
                  <w:right w:val="single" w:sz="4" w:space="0" w:color="auto"/>
                </w:tcBorders>
                <w:shd w:val="clear" w:color="auto" w:fill="D9D9D9"/>
                <w:vAlign w:val="center"/>
              </w:tcPr>
              <w:p w14:paraId="3D6F35A6"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Severity</w:t>
                </w:r>
              </w:p>
            </w:tc>
            <w:tc>
              <w:tcPr>
                <w:tcW w:w="531" w:type="dxa"/>
                <w:tcBorders>
                  <w:top w:val="nil"/>
                  <w:left w:val="single" w:sz="4" w:space="0" w:color="auto"/>
                  <w:bottom w:val="nil"/>
                  <w:right w:val="single" w:sz="4" w:space="0" w:color="auto"/>
                </w:tcBorders>
                <w:shd w:val="clear" w:color="auto" w:fill="auto"/>
              </w:tcPr>
              <w:p w14:paraId="6E6A0807" w14:textId="77777777" w:rsidR="00AC1E67" w:rsidRPr="00016922" w:rsidRDefault="00AC1E67" w:rsidP="008138CC">
                <w:pPr>
                  <w:spacing w:after="0" w:line="240" w:lineRule="auto"/>
                  <w:jc w:val="center"/>
                  <w:rPr>
                    <w:rFonts w:ascii="Arial" w:eastAsia="Times New Roman" w:hAnsi="Arial" w:cs="Arial"/>
                    <w:b/>
                    <w:bCs/>
                    <w:color w:val="FFFFFF" w:themeColor="background1"/>
                  </w:rPr>
                </w:pPr>
              </w:p>
            </w:tc>
            <w:tc>
              <w:tcPr>
                <w:tcW w:w="1248"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4C2F5DE" w14:textId="77777777" w:rsidR="00AC1E67" w:rsidRPr="002A1B7D" w:rsidRDefault="00AC1E67" w:rsidP="008138CC">
                <w:pPr>
                  <w:spacing w:after="0" w:line="240" w:lineRule="auto"/>
                  <w:jc w:val="center"/>
                  <w:rPr>
                    <w:rFonts w:ascii="Arial" w:eastAsia="Times New Roman" w:hAnsi="Arial" w:cs="Arial"/>
                    <w:b/>
                    <w:bCs/>
                  </w:rPr>
                </w:pPr>
              </w:p>
            </w:tc>
            <w:tc>
              <w:tcPr>
                <w:tcW w:w="4520"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65F3344" w14:textId="77777777" w:rsidR="00AC1E67" w:rsidRPr="00AC1E67" w:rsidRDefault="00AC1E67" w:rsidP="008138CC">
                <w:pPr>
                  <w:spacing w:after="0" w:line="240" w:lineRule="auto"/>
                  <w:jc w:val="center"/>
                  <w:rPr>
                    <w:rFonts w:ascii="Arial" w:eastAsia="Times New Roman" w:hAnsi="Arial" w:cs="Arial"/>
                    <w:b/>
                    <w:bCs/>
                    <w:sz w:val="20"/>
                    <w:szCs w:val="20"/>
                  </w:rPr>
                </w:pPr>
                <w:r w:rsidRPr="00AC1E67">
                  <w:rPr>
                    <w:rFonts w:cs="Arial"/>
                    <w:b/>
                    <w:bCs/>
                    <w:sz w:val="20"/>
                    <w:szCs w:val="20"/>
                  </w:rPr>
                  <w:t>Risk Level</w:t>
                </w:r>
              </w:p>
            </w:tc>
          </w:tr>
          <w:tr w:rsidR="00AC1E67" w:rsidRPr="002A1B7D" w14:paraId="7B0FD8A7" w14:textId="77777777" w:rsidTr="00AC1E67">
            <w:trPr>
              <w:trHeight w:val="726"/>
            </w:trPr>
            <w:tc>
              <w:tcPr>
                <w:tcW w:w="1594" w:type="dxa"/>
                <w:shd w:val="clear" w:color="auto" w:fill="D9D9D9"/>
                <w:vAlign w:val="center"/>
              </w:tcPr>
              <w:p w14:paraId="28A6A21A" w14:textId="77777777" w:rsidR="00AC1E67" w:rsidRPr="00AC1E67" w:rsidRDefault="00AC1E67" w:rsidP="008138CC">
                <w:pPr>
                  <w:spacing w:after="0" w:line="240" w:lineRule="auto"/>
                  <w:jc w:val="center"/>
                  <w:rPr>
                    <w:rFonts w:eastAsia="Times New Roman" w:cs="Arial"/>
                    <w:b/>
                    <w:bCs/>
                    <w:sz w:val="20"/>
                    <w:szCs w:val="20"/>
                  </w:rPr>
                </w:pPr>
                <w:r w:rsidRPr="00AC1E67">
                  <w:rPr>
                    <w:rFonts w:eastAsia="Times New Roman" w:cs="Arial"/>
                    <w:b/>
                    <w:bCs/>
                    <w:sz w:val="20"/>
                    <w:szCs w:val="20"/>
                  </w:rPr>
                  <w:t>Likelihood</w:t>
                </w:r>
              </w:p>
            </w:tc>
            <w:tc>
              <w:tcPr>
                <w:tcW w:w="1272" w:type="dxa"/>
                <w:shd w:val="clear" w:color="auto" w:fill="D9D9D9"/>
                <w:vAlign w:val="center"/>
              </w:tcPr>
              <w:p w14:paraId="1BA5805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Superficial</w:t>
                </w:r>
              </w:p>
            </w:tc>
            <w:tc>
              <w:tcPr>
                <w:tcW w:w="1248" w:type="dxa"/>
                <w:shd w:val="clear" w:color="auto" w:fill="D9D9D9"/>
                <w:vAlign w:val="center"/>
              </w:tcPr>
              <w:p w14:paraId="37392242"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Minor</w:t>
                </w:r>
              </w:p>
            </w:tc>
            <w:tc>
              <w:tcPr>
                <w:tcW w:w="1248" w:type="dxa"/>
                <w:shd w:val="clear" w:color="auto" w:fill="D9D9D9"/>
                <w:vAlign w:val="center"/>
              </w:tcPr>
              <w:p w14:paraId="25E40E9A"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Serious</w:t>
                </w:r>
              </w:p>
            </w:tc>
            <w:tc>
              <w:tcPr>
                <w:tcW w:w="1248" w:type="dxa"/>
                <w:shd w:val="clear" w:color="auto" w:fill="D9D9D9"/>
                <w:vAlign w:val="center"/>
              </w:tcPr>
              <w:p w14:paraId="3910EE81"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Major</w:t>
                </w:r>
              </w:p>
            </w:tc>
            <w:tc>
              <w:tcPr>
                <w:tcW w:w="1250" w:type="dxa"/>
                <w:tcBorders>
                  <w:right w:val="single" w:sz="4" w:space="0" w:color="auto"/>
                </w:tcBorders>
                <w:shd w:val="clear" w:color="auto" w:fill="D9D9D9"/>
                <w:vAlign w:val="center"/>
              </w:tcPr>
              <w:p w14:paraId="599AAC6B"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Extreme</w:t>
                </w:r>
              </w:p>
            </w:tc>
            <w:tc>
              <w:tcPr>
                <w:tcW w:w="531" w:type="dxa"/>
                <w:tcBorders>
                  <w:top w:val="nil"/>
                  <w:left w:val="single" w:sz="4" w:space="0" w:color="auto"/>
                  <w:bottom w:val="nil"/>
                  <w:right w:val="single" w:sz="4" w:space="0" w:color="auto"/>
                </w:tcBorders>
                <w:shd w:val="clear" w:color="auto" w:fill="auto"/>
              </w:tcPr>
              <w:p w14:paraId="1DD571BF" w14:textId="77777777" w:rsidR="00AC1E67" w:rsidRPr="00016922" w:rsidRDefault="00AC1E67" w:rsidP="008138CC">
                <w:pPr>
                  <w:spacing w:after="0" w:line="240" w:lineRule="auto"/>
                  <w:jc w:val="center"/>
                  <w:rPr>
                    <w:rFonts w:ascii="Arial" w:eastAsia="Times New Roman" w:hAnsi="Arial" w:cs="Arial"/>
                    <w:bCs/>
                    <w:color w:val="FFFFFF" w:themeColor="background1"/>
                    <w:sz w:val="20"/>
                    <w:szCs w:val="20"/>
                  </w:rPr>
                </w:pPr>
              </w:p>
            </w:tc>
            <w:tc>
              <w:tcPr>
                <w:tcW w:w="1248" w:type="dxa"/>
                <w:tcBorders>
                  <w:top w:val="single" w:sz="4" w:space="0" w:color="auto"/>
                  <w:left w:val="single" w:sz="4" w:space="0" w:color="auto"/>
                </w:tcBorders>
                <w:shd w:val="clear" w:color="auto" w:fill="auto"/>
                <w:vAlign w:val="center"/>
              </w:tcPr>
              <w:p w14:paraId="20795CF1" w14:textId="77777777" w:rsidR="00AC1E67" w:rsidRPr="00016922" w:rsidRDefault="00AC1E67" w:rsidP="008138CC">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4520" w:type="dxa"/>
                <w:tcBorders>
                  <w:top w:val="single" w:sz="4" w:space="0" w:color="auto"/>
                </w:tcBorders>
                <w:shd w:val="clear" w:color="auto" w:fill="auto"/>
                <w:vAlign w:val="center"/>
              </w:tcPr>
              <w:p w14:paraId="6AEF5800" w14:textId="77777777" w:rsidR="00AC1E67" w:rsidRPr="00AC1E67" w:rsidRDefault="00AC1E67" w:rsidP="008138CC">
                <w:pPr>
                  <w:spacing w:after="0" w:line="240" w:lineRule="auto"/>
                  <w:jc w:val="center"/>
                  <w:rPr>
                    <w:rFonts w:ascii="Arial" w:eastAsia="Times New Roman" w:hAnsi="Arial" w:cs="Arial"/>
                    <w:bCs/>
                    <w:sz w:val="20"/>
                    <w:szCs w:val="20"/>
                  </w:rPr>
                </w:pPr>
                <w:r w:rsidRPr="00AC1E67">
                  <w:rPr>
                    <w:rFonts w:cs="Arial"/>
                    <w:sz w:val="20"/>
                    <w:szCs w:val="20"/>
                  </w:rPr>
                  <w:t>Acceptable risk - no action required</w:t>
                </w:r>
              </w:p>
            </w:tc>
          </w:tr>
          <w:tr w:rsidR="00AC1E67" w:rsidRPr="002A1B7D" w14:paraId="7598E387" w14:textId="77777777" w:rsidTr="00AC1E67">
            <w:trPr>
              <w:trHeight w:val="555"/>
            </w:trPr>
            <w:tc>
              <w:tcPr>
                <w:tcW w:w="1594" w:type="dxa"/>
                <w:shd w:val="clear" w:color="auto" w:fill="D9D9D9"/>
                <w:vAlign w:val="center"/>
              </w:tcPr>
              <w:p w14:paraId="29F78B29"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Unlikely</w:t>
                </w:r>
              </w:p>
            </w:tc>
            <w:tc>
              <w:tcPr>
                <w:tcW w:w="1272" w:type="dxa"/>
                <w:vAlign w:val="center"/>
              </w:tcPr>
              <w:p w14:paraId="18A26D8D"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2A5182E8"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1417B91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6D24E479"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50" w:type="dxa"/>
                <w:tcBorders>
                  <w:right w:val="single" w:sz="4" w:space="0" w:color="auto"/>
                </w:tcBorders>
                <w:vAlign w:val="center"/>
              </w:tcPr>
              <w:p w14:paraId="3B5DE17B"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531" w:type="dxa"/>
                <w:tcBorders>
                  <w:top w:val="nil"/>
                  <w:left w:val="single" w:sz="4" w:space="0" w:color="auto"/>
                  <w:bottom w:val="nil"/>
                  <w:right w:val="single" w:sz="4" w:space="0" w:color="auto"/>
                </w:tcBorders>
              </w:tcPr>
              <w:p w14:paraId="1B9FF856"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6306CE1C" w14:textId="77777777" w:rsidR="00AC1E67" w:rsidRPr="002A1B7D" w:rsidRDefault="00AC1E67" w:rsidP="008138CC">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4520" w:type="dxa"/>
                <w:vAlign w:val="center"/>
              </w:tcPr>
              <w:p w14:paraId="171E0455" w14:textId="77777777" w:rsidR="00AC1E67" w:rsidRPr="00AC1E67" w:rsidRDefault="00AC1E67" w:rsidP="008138CC">
                <w:pPr>
                  <w:spacing w:after="0" w:line="240" w:lineRule="auto"/>
                  <w:jc w:val="center"/>
                  <w:rPr>
                    <w:rFonts w:ascii="Arial" w:eastAsia="Times New Roman" w:hAnsi="Arial" w:cs="Arial"/>
                    <w:b/>
                    <w:bCs/>
                    <w:color w:val="FFC000"/>
                    <w:sz w:val="20"/>
                    <w:szCs w:val="20"/>
                  </w:rPr>
                </w:pPr>
                <w:r w:rsidRPr="00AC1E67">
                  <w:rPr>
                    <w:rFonts w:cs="Arial"/>
                    <w:sz w:val="20"/>
                    <w:szCs w:val="20"/>
                  </w:rPr>
                  <w:t>Tolerable risk - further control measures not required, but status must be monitored</w:t>
                </w:r>
              </w:p>
            </w:tc>
          </w:tr>
          <w:tr w:rsidR="00AC1E67" w:rsidRPr="00EE0AB1" w14:paraId="03DB2B1C" w14:textId="77777777" w:rsidTr="00AC1E67">
            <w:trPr>
              <w:trHeight w:val="561"/>
            </w:trPr>
            <w:tc>
              <w:tcPr>
                <w:tcW w:w="1594" w:type="dxa"/>
                <w:shd w:val="clear" w:color="auto" w:fill="D9D9D9"/>
                <w:vAlign w:val="center"/>
              </w:tcPr>
              <w:p w14:paraId="055DAA28"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Possible</w:t>
                </w:r>
              </w:p>
            </w:tc>
            <w:tc>
              <w:tcPr>
                <w:tcW w:w="1272" w:type="dxa"/>
                <w:vAlign w:val="center"/>
              </w:tcPr>
              <w:p w14:paraId="75557A99" w14:textId="77777777" w:rsidR="00AC1E67" w:rsidRPr="00AC1E67" w:rsidRDefault="00AC1E67" w:rsidP="008138CC">
                <w:pPr>
                  <w:spacing w:after="0" w:line="240" w:lineRule="auto"/>
                  <w:jc w:val="center"/>
                  <w:rPr>
                    <w:rFonts w:eastAsia="Times New Roman" w:cs="Arial"/>
                    <w:b/>
                    <w:bCs/>
                    <w:color w:val="008000"/>
                    <w:sz w:val="20"/>
                    <w:szCs w:val="20"/>
                  </w:rPr>
                </w:pPr>
                <w:r w:rsidRPr="00AC1E67">
                  <w:rPr>
                    <w:rFonts w:eastAsia="Times New Roman" w:cs="Arial"/>
                    <w:b/>
                    <w:bCs/>
                    <w:color w:val="008000"/>
                    <w:sz w:val="20"/>
                    <w:szCs w:val="20"/>
                  </w:rPr>
                  <w:t>Very low</w:t>
                </w:r>
              </w:p>
            </w:tc>
            <w:tc>
              <w:tcPr>
                <w:tcW w:w="1248" w:type="dxa"/>
                <w:vAlign w:val="center"/>
              </w:tcPr>
              <w:p w14:paraId="6B4D3704"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0C4482FA"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B61614D"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50" w:type="dxa"/>
                <w:tcBorders>
                  <w:right w:val="single" w:sz="4" w:space="0" w:color="auto"/>
                </w:tcBorders>
                <w:vAlign w:val="center"/>
              </w:tcPr>
              <w:p w14:paraId="21DE8E75" w14:textId="77777777" w:rsidR="00AC1E67" w:rsidRPr="00AC1E67" w:rsidRDefault="00AC1E67" w:rsidP="008138CC">
                <w:pPr>
                  <w:spacing w:after="0" w:line="240" w:lineRule="auto"/>
                  <w:jc w:val="center"/>
                  <w:rPr>
                    <w:rFonts w:eastAsia="Times New Roman" w:cs="Arial"/>
                    <w:b/>
                    <w:bCs/>
                    <w:color w:val="538135" w:themeColor="accent6" w:themeShade="BF"/>
                    <w:sz w:val="20"/>
                    <w:szCs w:val="20"/>
                  </w:rPr>
                </w:pPr>
                <w:r w:rsidRPr="00AC1E67">
                  <w:rPr>
                    <w:rFonts w:eastAsia="Times New Roman" w:cs="Arial"/>
                    <w:b/>
                    <w:bCs/>
                    <w:color w:val="ED7D31" w:themeColor="accent2"/>
                    <w:sz w:val="20"/>
                    <w:szCs w:val="20"/>
                  </w:rPr>
                  <w:t>High</w:t>
                </w:r>
              </w:p>
            </w:tc>
            <w:tc>
              <w:tcPr>
                <w:tcW w:w="531" w:type="dxa"/>
                <w:tcBorders>
                  <w:top w:val="nil"/>
                  <w:left w:val="single" w:sz="4" w:space="0" w:color="auto"/>
                  <w:bottom w:val="nil"/>
                  <w:right w:val="single" w:sz="4" w:space="0" w:color="auto"/>
                </w:tcBorders>
              </w:tcPr>
              <w:p w14:paraId="720BDCEB"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tcBorders>
                <w:vAlign w:val="center"/>
              </w:tcPr>
              <w:p w14:paraId="4C2708F9" w14:textId="77777777" w:rsidR="00AC1E67" w:rsidRPr="006B0388" w:rsidRDefault="00AC1E67" w:rsidP="008138CC">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4520" w:type="dxa"/>
                <w:vAlign w:val="center"/>
              </w:tcPr>
              <w:p w14:paraId="10901DFD" w14:textId="77777777" w:rsidR="00AC1E67" w:rsidRPr="00AC1E67" w:rsidRDefault="00AC1E67" w:rsidP="008138CC">
                <w:pPr>
                  <w:spacing w:after="0" w:line="240" w:lineRule="auto"/>
                  <w:jc w:val="center"/>
                  <w:rPr>
                    <w:rFonts w:ascii="Arial" w:eastAsia="Times New Roman" w:hAnsi="Arial" w:cs="Arial"/>
                    <w:b/>
                    <w:bCs/>
                    <w:color w:val="ED7D31" w:themeColor="accent2"/>
                    <w:sz w:val="20"/>
                    <w:szCs w:val="20"/>
                  </w:rPr>
                </w:pPr>
                <w:r w:rsidRPr="00AC1E67">
                  <w:rPr>
                    <w:rFonts w:cs="Arial"/>
                    <w:sz w:val="20"/>
                    <w:szCs w:val="20"/>
                  </w:rPr>
                  <w:t>Further control measures required to reduce risk as far as is reasonably practical</w:t>
                </w:r>
              </w:p>
            </w:tc>
          </w:tr>
          <w:tr w:rsidR="00AC1E67" w:rsidRPr="002A1B7D" w14:paraId="2C60E9D5" w14:textId="77777777" w:rsidTr="00AC1E67">
            <w:trPr>
              <w:trHeight w:val="696"/>
            </w:trPr>
            <w:tc>
              <w:tcPr>
                <w:tcW w:w="1594" w:type="dxa"/>
                <w:shd w:val="clear" w:color="auto" w:fill="D9D9D9"/>
                <w:vAlign w:val="center"/>
              </w:tcPr>
              <w:p w14:paraId="0A118D7E" w14:textId="77777777" w:rsidR="00AC1E67" w:rsidRPr="00AC1E67" w:rsidRDefault="00AC1E67" w:rsidP="008138CC">
                <w:pPr>
                  <w:spacing w:after="0" w:line="240" w:lineRule="auto"/>
                  <w:jc w:val="center"/>
                  <w:rPr>
                    <w:rFonts w:eastAsia="Times New Roman" w:cs="Arial"/>
                    <w:bCs/>
                    <w:sz w:val="20"/>
                    <w:szCs w:val="20"/>
                  </w:rPr>
                </w:pPr>
                <w:r w:rsidRPr="00AC1E67">
                  <w:rPr>
                    <w:rFonts w:eastAsia="Times New Roman" w:cs="Arial"/>
                    <w:bCs/>
                    <w:sz w:val="20"/>
                    <w:szCs w:val="20"/>
                  </w:rPr>
                  <w:t>Likely</w:t>
                </w:r>
              </w:p>
            </w:tc>
            <w:tc>
              <w:tcPr>
                <w:tcW w:w="1272" w:type="dxa"/>
                <w:vAlign w:val="center"/>
              </w:tcPr>
              <w:p w14:paraId="5E6DD6B7"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36D3104F"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A257AC4"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6AE3A9C3"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50" w:type="dxa"/>
                <w:tcBorders>
                  <w:right w:val="single" w:sz="4" w:space="0" w:color="auto"/>
                </w:tcBorders>
                <w:vAlign w:val="center"/>
              </w:tcPr>
              <w:p w14:paraId="3AF481A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511E6EAF"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1788FDF4"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4520" w:type="dxa"/>
                <w:tcBorders>
                  <w:bottom w:val="single" w:sz="4" w:space="0" w:color="auto"/>
                </w:tcBorders>
                <w:vAlign w:val="center"/>
              </w:tcPr>
              <w:p w14:paraId="7D832CF7"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Urgent action required to allow activity to continue</w:t>
                </w:r>
              </w:p>
            </w:tc>
          </w:tr>
          <w:tr w:rsidR="00AC1E67" w:rsidRPr="002A1B7D" w14:paraId="4618900D" w14:textId="77777777" w:rsidTr="00AC1E67">
            <w:trPr>
              <w:trHeight w:val="371"/>
            </w:trPr>
            <w:tc>
              <w:tcPr>
                <w:tcW w:w="1594" w:type="dxa"/>
                <w:shd w:val="clear" w:color="auto" w:fill="D9D9D9"/>
                <w:vAlign w:val="center"/>
              </w:tcPr>
              <w:p w14:paraId="1CF74BA6" w14:textId="77777777" w:rsidR="00AC1E67" w:rsidRPr="00AC1E67" w:rsidRDefault="00AC1E67" w:rsidP="008138CC">
                <w:pPr>
                  <w:spacing w:after="0" w:line="240" w:lineRule="auto"/>
                  <w:jc w:val="center"/>
                  <w:rPr>
                    <w:rFonts w:eastAsia="Times New Roman" w:cs="Arial"/>
                    <w:sz w:val="20"/>
                    <w:szCs w:val="20"/>
                  </w:rPr>
                </w:pPr>
                <w:r w:rsidRPr="00AC1E67">
                  <w:rPr>
                    <w:rFonts w:eastAsia="Times New Roman" w:cs="Arial"/>
                    <w:bCs/>
                    <w:sz w:val="20"/>
                    <w:szCs w:val="20"/>
                  </w:rPr>
                  <w:t>Very likely</w:t>
                </w:r>
              </w:p>
            </w:tc>
            <w:tc>
              <w:tcPr>
                <w:tcW w:w="1272" w:type="dxa"/>
                <w:vAlign w:val="center"/>
              </w:tcPr>
              <w:p w14:paraId="561DECC8" w14:textId="77777777" w:rsidR="00AC1E67" w:rsidRPr="00AC1E67" w:rsidRDefault="00AC1E67" w:rsidP="008138CC">
                <w:pPr>
                  <w:spacing w:after="0" w:line="240" w:lineRule="auto"/>
                  <w:jc w:val="center"/>
                  <w:rPr>
                    <w:rFonts w:eastAsia="Times New Roman" w:cs="Arial"/>
                    <w:b/>
                    <w:bCs/>
                    <w:color w:val="0070C0"/>
                    <w:sz w:val="20"/>
                    <w:szCs w:val="20"/>
                  </w:rPr>
                </w:pPr>
                <w:r w:rsidRPr="00AC1E67">
                  <w:rPr>
                    <w:rFonts w:eastAsia="Times New Roman" w:cs="Arial"/>
                    <w:b/>
                    <w:bCs/>
                    <w:color w:val="0070C0"/>
                    <w:sz w:val="20"/>
                    <w:szCs w:val="20"/>
                  </w:rPr>
                  <w:t>Low</w:t>
                </w:r>
              </w:p>
            </w:tc>
            <w:tc>
              <w:tcPr>
                <w:tcW w:w="1248" w:type="dxa"/>
                <w:vAlign w:val="center"/>
              </w:tcPr>
              <w:p w14:paraId="55118773" w14:textId="77777777" w:rsidR="00AC1E67" w:rsidRPr="00AC1E67" w:rsidRDefault="00AC1E67" w:rsidP="008138CC">
                <w:pPr>
                  <w:spacing w:after="0" w:line="240" w:lineRule="auto"/>
                  <w:jc w:val="center"/>
                  <w:rPr>
                    <w:rFonts w:eastAsia="Times New Roman" w:cs="Arial"/>
                    <w:b/>
                    <w:bCs/>
                    <w:color w:val="FFC000"/>
                    <w:sz w:val="20"/>
                    <w:szCs w:val="20"/>
                  </w:rPr>
                </w:pPr>
                <w:r w:rsidRPr="00AC1E67">
                  <w:rPr>
                    <w:rFonts w:eastAsia="Times New Roman" w:cs="Arial"/>
                    <w:b/>
                    <w:bCs/>
                    <w:color w:val="FFC000"/>
                    <w:sz w:val="20"/>
                    <w:szCs w:val="20"/>
                  </w:rPr>
                  <w:t>Moderate</w:t>
                </w:r>
              </w:p>
            </w:tc>
            <w:tc>
              <w:tcPr>
                <w:tcW w:w="1248" w:type="dxa"/>
                <w:vAlign w:val="center"/>
              </w:tcPr>
              <w:p w14:paraId="1C863BF8" w14:textId="77777777" w:rsidR="00AC1E67" w:rsidRPr="00AC1E67" w:rsidRDefault="00AC1E67" w:rsidP="008138CC">
                <w:pPr>
                  <w:spacing w:after="0" w:line="240" w:lineRule="auto"/>
                  <w:jc w:val="center"/>
                  <w:rPr>
                    <w:rFonts w:eastAsia="Times New Roman" w:cs="Arial"/>
                    <w:b/>
                    <w:bCs/>
                    <w:color w:val="E36C0A"/>
                    <w:sz w:val="20"/>
                    <w:szCs w:val="20"/>
                  </w:rPr>
                </w:pPr>
                <w:r w:rsidRPr="00AC1E67">
                  <w:rPr>
                    <w:rFonts w:eastAsia="Times New Roman" w:cs="Arial"/>
                    <w:b/>
                    <w:bCs/>
                    <w:color w:val="ED7D31" w:themeColor="accent2"/>
                    <w:sz w:val="20"/>
                    <w:szCs w:val="20"/>
                  </w:rPr>
                  <w:t>High</w:t>
                </w:r>
              </w:p>
            </w:tc>
            <w:tc>
              <w:tcPr>
                <w:tcW w:w="1248" w:type="dxa"/>
                <w:vAlign w:val="center"/>
              </w:tcPr>
              <w:p w14:paraId="64B74FDD"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1250" w:type="dxa"/>
                <w:tcBorders>
                  <w:right w:val="single" w:sz="4" w:space="0" w:color="auto"/>
                </w:tcBorders>
                <w:vAlign w:val="center"/>
              </w:tcPr>
              <w:p w14:paraId="677FC905" w14:textId="77777777" w:rsidR="00AC1E67" w:rsidRPr="00AC1E67" w:rsidRDefault="00AC1E67" w:rsidP="008138CC">
                <w:pPr>
                  <w:spacing w:after="0" w:line="240" w:lineRule="auto"/>
                  <w:jc w:val="center"/>
                  <w:rPr>
                    <w:rFonts w:eastAsia="Times New Roman" w:cs="Arial"/>
                    <w:b/>
                    <w:bCs/>
                    <w:color w:val="B00000"/>
                    <w:sz w:val="20"/>
                    <w:szCs w:val="20"/>
                  </w:rPr>
                </w:pPr>
                <w:r w:rsidRPr="00AC1E67">
                  <w:rPr>
                    <w:rFonts w:eastAsia="Times New Roman" w:cs="Arial"/>
                    <w:b/>
                    <w:bCs/>
                    <w:color w:val="B00000"/>
                    <w:sz w:val="20"/>
                    <w:szCs w:val="20"/>
                  </w:rPr>
                  <w:t>Very high</w:t>
                </w:r>
              </w:p>
            </w:tc>
            <w:tc>
              <w:tcPr>
                <w:tcW w:w="531" w:type="dxa"/>
                <w:tcBorders>
                  <w:top w:val="nil"/>
                  <w:left w:val="single" w:sz="4" w:space="0" w:color="auto"/>
                  <w:bottom w:val="nil"/>
                  <w:right w:val="single" w:sz="4" w:space="0" w:color="auto"/>
                </w:tcBorders>
              </w:tcPr>
              <w:p w14:paraId="2C4FA8B3" w14:textId="77777777" w:rsidR="00AC1E67" w:rsidRPr="00016922" w:rsidRDefault="00AC1E67" w:rsidP="008138CC">
                <w:pPr>
                  <w:spacing w:after="0" w:line="240" w:lineRule="auto"/>
                  <w:jc w:val="center"/>
                  <w:rPr>
                    <w:rFonts w:ascii="Arial" w:eastAsia="Times New Roman" w:hAnsi="Arial" w:cs="Arial"/>
                    <w:b/>
                    <w:bCs/>
                    <w:color w:val="FFFFFF" w:themeColor="background1"/>
                    <w:sz w:val="20"/>
                    <w:szCs w:val="20"/>
                  </w:rPr>
                </w:pPr>
              </w:p>
            </w:tc>
            <w:tc>
              <w:tcPr>
                <w:tcW w:w="1248" w:type="dxa"/>
                <w:tcBorders>
                  <w:left w:val="single" w:sz="4" w:space="0" w:color="auto"/>
                  <w:bottom w:val="single" w:sz="4" w:space="0" w:color="auto"/>
                </w:tcBorders>
                <w:vAlign w:val="center"/>
              </w:tcPr>
              <w:p w14:paraId="07079361" w14:textId="77777777" w:rsidR="00AC1E67" w:rsidRPr="00EE0AB1" w:rsidRDefault="00AC1E67" w:rsidP="008138CC">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4520" w:type="dxa"/>
                <w:tcBorders>
                  <w:bottom w:val="single" w:sz="4" w:space="0" w:color="auto"/>
                </w:tcBorders>
                <w:vAlign w:val="center"/>
              </w:tcPr>
              <w:p w14:paraId="48AD9421" w14:textId="77777777" w:rsidR="00AC1E67" w:rsidRPr="00AC1E67" w:rsidRDefault="00AC1E67" w:rsidP="008138CC">
                <w:pPr>
                  <w:spacing w:after="0" w:line="240" w:lineRule="auto"/>
                  <w:jc w:val="center"/>
                  <w:rPr>
                    <w:rFonts w:ascii="Arial" w:eastAsia="Times New Roman" w:hAnsi="Arial" w:cs="Arial"/>
                    <w:b/>
                    <w:bCs/>
                    <w:color w:val="B00000"/>
                    <w:sz w:val="20"/>
                    <w:szCs w:val="20"/>
                  </w:rPr>
                </w:pPr>
                <w:r w:rsidRPr="00AC1E67">
                  <w:rPr>
                    <w:rFonts w:cs="Arial"/>
                    <w:sz w:val="20"/>
                    <w:szCs w:val="20"/>
                  </w:rPr>
                  <w:t>Risk intolerable - activity must cease until the risk has been reduced</w:t>
                </w:r>
              </w:p>
            </w:tc>
          </w:tr>
        </w:tbl>
        <w:p w14:paraId="763835FE" w14:textId="77777777" w:rsidR="00AC1E67" w:rsidRDefault="00AC1E67" w:rsidP="00B94EAB">
          <w:pPr>
            <w:autoSpaceDE w:val="0"/>
            <w:autoSpaceDN w:val="0"/>
            <w:adjustRightInd w:val="0"/>
            <w:spacing w:after="0" w:line="240" w:lineRule="auto"/>
            <w:rPr>
              <w:b/>
              <w:color w:val="7030A0"/>
              <w:sz w:val="24"/>
            </w:rPr>
          </w:pPr>
        </w:p>
        <w:p w14:paraId="37FB9CE3" w14:textId="157CF7B9" w:rsidR="005C092B" w:rsidRPr="001A5AB1" w:rsidRDefault="004F537B" w:rsidP="00B94EAB">
          <w:pPr>
            <w:autoSpaceDE w:val="0"/>
            <w:autoSpaceDN w:val="0"/>
            <w:adjustRightInd w:val="0"/>
            <w:spacing w:after="0" w:line="240" w:lineRule="auto"/>
            <w:rPr>
              <w:b/>
              <w:color w:val="7030A0"/>
              <w:sz w:val="24"/>
            </w:rPr>
          </w:pPr>
        </w:p>
      </w:sdtContent>
    </w:sdt>
    <w:tbl>
      <w:tblPr>
        <w:tblStyle w:val="TableGrid"/>
        <w:tblW w:w="0" w:type="auto"/>
        <w:tblLook w:val="04A0" w:firstRow="1" w:lastRow="0" w:firstColumn="1" w:lastColumn="0" w:noHBand="0" w:noVBand="1"/>
      </w:tblPr>
      <w:tblGrid>
        <w:gridCol w:w="1829"/>
        <w:gridCol w:w="3710"/>
        <w:gridCol w:w="1487"/>
        <w:gridCol w:w="1277"/>
        <w:gridCol w:w="1365"/>
        <w:gridCol w:w="1419"/>
        <w:gridCol w:w="3403"/>
      </w:tblGrid>
      <w:tr w:rsidR="00C04697" w14:paraId="3EFB5458" w14:textId="77777777" w:rsidTr="00084C4F">
        <w:trPr>
          <w:trHeight w:val="423"/>
        </w:trPr>
        <w:tc>
          <w:tcPr>
            <w:tcW w:w="1829" w:type="dxa"/>
            <w:tcBorders>
              <w:top w:val="nil"/>
              <w:left w:val="nil"/>
              <w:bottom w:val="nil"/>
              <w:right w:val="single" w:sz="4" w:space="0" w:color="auto"/>
            </w:tcBorders>
          </w:tcPr>
          <w:p w14:paraId="4ABE7805" w14:textId="5CD6CF6F" w:rsidR="00C04697" w:rsidRDefault="00084C4F" w:rsidP="00B97AD1">
            <w:r>
              <w:lastRenderedPageBreak/>
              <w:t>Student ID number</w:t>
            </w:r>
          </w:p>
        </w:tc>
        <w:tc>
          <w:tcPr>
            <w:tcW w:w="6474" w:type="dxa"/>
            <w:gridSpan w:val="3"/>
            <w:tcBorders>
              <w:top w:val="single" w:sz="4" w:space="0" w:color="auto"/>
              <w:left w:val="single" w:sz="4" w:space="0" w:color="auto"/>
              <w:bottom w:val="single" w:sz="4" w:space="0" w:color="auto"/>
              <w:right w:val="single" w:sz="4" w:space="0" w:color="auto"/>
            </w:tcBorders>
          </w:tcPr>
          <w:p w14:paraId="080F4391" w14:textId="1E3FE0F6" w:rsidR="00C04697" w:rsidRDefault="00C04697" w:rsidP="00CF010C"/>
        </w:tc>
        <w:tc>
          <w:tcPr>
            <w:tcW w:w="2784" w:type="dxa"/>
            <w:gridSpan w:val="2"/>
            <w:tcBorders>
              <w:top w:val="nil"/>
              <w:left w:val="single" w:sz="4" w:space="0" w:color="auto"/>
              <w:bottom w:val="nil"/>
              <w:right w:val="single" w:sz="4" w:space="0" w:color="auto"/>
            </w:tcBorders>
            <w:vAlign w:val="center"/>
          </w:tcPr>
          <w:p w14:paraId="4C9FCCCB" w14:textId="705D9D39" w:rsidR="00C04697" w:rsidRDefault="00C04697" w:rsidP="00D61212">
            <w:pPr>
              <w:jc w:val="right"/>
            </w:pPr>
            <w:r>
              <w:t>Date of assessment</w:t>
            </w:r>
            <w:r w:rsidR="00261373">
              <w:t>/review</w:t>
            </w:r>
          </w:p>
        </w:tc>
        <w:tc>
          <w:tcPr>
            <w:tcW w:w="3403" w:type="dxa"/>
            <w:tcBorders>
              <w:top w:val="single" w:sz="4" w:space="0" w:color="auto"/>
              <w:left w:val="single" w:sz="4" w:space="0" w:color="auto"/>
              <w:bottom w:val="single" w:sz="4" w:space="0" w:color="auto"/>
              <w:right w:val="single" w:sz="4" w:space="0" w:color="auto"/>
            </w:tcBorders>
            <w:vAlign w:val="center"/>
          </w:tcPr>
          <w:p w14:paraId="29806DA6" w14:textId="7376F39F" w:rsidR="00C04697" w:rsidRDefault="00C04697" w:rsidP="00267D13"/>
        </w:tc>
      </w:tr>
      <w:tr w:rsidR="00C04697" w14:paraId="65713955" w14:textId="77777777" w:rsidTr="00084C4F">
        <w:trPr>
          <w:trHeight w:val="89"/>
        </w:trPr>
        <w:tc>
          <w:tcPr>
            <w:tcW w:w="1829" w:type="dxa"/>
            <w:tcBorders>
              <w:top w:val="nil"/>
              <w:left w:val="nil"/>
              <w:bottom w:val="nil"/>
              <w:right w:val="nil"/>
            </w:tcBorders>
          </w:tcPr>
          <w:p w14:paraId="4ADF820B" w14:textId="77777777" w:rsidR="00C04697" w:rsidRDefault="00C04697" w:rsidP="00CF010C">
            <w:pPr>
              <w:jc w:val="right"/>
            </w:pPr>
          </w:p>
        </w:tc>
        <w:tc>
          <w:tcPr>
            <w:tcW w:w="3710" w:type="dxa"/>
            <w:tcBorders>
              <w:top w:val="single" w:sz="4" w:space="0" w:color="auto"/>
              <w:left w:val="nil"/>
              <w:bottom w:val="nil"/>
              <w:right w:val="nil"/>
            </w:tcBorders>
          </w:tcPr>
          <w:p w14:paraId="7B8CC42C" w14:textId="77777777" w:rsidR="00C04697" w:rsidRDefault="00C04697" w:rsidP="00CF010C"/>
        </w:tc>
        <w:tc>
          <w:tcPr>
            <w:tcW w:w="2764" w:type="dxa"/>
            <w:gridSpan w:val="2"/>
            <w:tcBorders>
              <w:top w:val="single" w:sz="4" w:space="0" w:color="auto"/>
              <w:left w:val="nil"/>
              <w:bottom w:val="nil"/>
              <w:right w:val="nil"/>
            </w:tcBorders>
          </w:tcPr>
          <w:p w14:paraId="624EC691" w14:textId="77777777" w:rsidR="00C04697" w:rsidRDefault="00C04697" w:rsidP="00CF010C"/>
        </w:tc>
        <w:tc>
          <w:tcPr>
            <w:tcW w:w="2784" w:type="dxa"/>
            <w:gridSpan w:val="2"/>
            <w:tcBorders>
              <w:top w:val="nil"/>
              <w:left w:val="nil"/>
              <w:bottom w:val="nil"/>
              <w:right w:val="nil"/>
            </w:tcBorders>
            <w:vAlign w:val="center"/>
          </w:tcPr>
          <w:p w14:paraId="032488D0" w14:textId="77777777" w:rsidR="00C04697" w:rsidRDefault="00C04697" w:rsidP="00E12A81">
            <w:pPr>
              <w:jc w:val="right"/>
            </w:pPr>
            <w:r>
              <w:t xml:space="preserve">                       </w:t>
            </w:r>
          </w:p>
        </w:tc>
        <w:tc>
          <w:tcPr>
            <w:tcW w:w="3403" w:type="dxa"/>
            <w:tcBorders>
              <w:top w:val="single" w:sz="4" w:space="0" w:color="auto"/>
              <w:left w:val="nil"/>
              <w:bottom w:val="nil"/>
              <w:right w:val="nil"/>
            </w:tcBorders>
            <w:vAlign w:val="center"/>
          </w:tcPr>
          <w:p w14:paraId="2BA148C3" w14:textId="77777777" w:rsidR="00C04697" w:rsidRDefault="00C04697" w:rsidP="00CF010C">
            <w:pPr>
              <w:jc w:val="center"/>
            </w:pPr>
          </w:p>
        </w:tc>
      </w:tr>
      <w:tr w:rsidR="00D86499" w14:paraId="3420B41E" w14:textId="77777777" w:rsidTr="00084C4F">
        <w:trPr>
          <w:trHeight w:val="447"/>
        </w:trPr>
        <w:tc>
          <w:tcPr>
            <w:tcW w:w="1829" w:type="dxa"/>
            <w:tcBorders>
              <w:top w:val="nil"/>
              <w:left w:val="nil"/>
              <w:bottom w:val="nil"/>
              <w:right w:val="nil"/>
            </w:tcBorders>
          </w:tcPr>
          <w:p w14:paraId="78B71575" w14:textId="77777777" w:rsidR="00D86499" w:rsidRDefault="00D86499" w:rsidP="00CF010C">
            <w:pPr>
              <w:jc w:val="right"/>
            </w:pPr>
          </w:p>
        </w:tc>
        <w:tc>
          <w:tcPr>
            <w:tcW w:w="6474" w:type="dxa"/>
            <w:gridSpan w:val="3"/>
            <w:tcBorders>
              <w:top w:val="nil"/>
              <w:left w:val="nil"/>
              <w:bottom w:val="single" w:sz="4" w:space="0" w:color="auto"/>
              <w:right w:val="nil"/>
            </w:tcBorders>
          </w:tcPr>
          <w:p w14:paraId="22BF23CA" w14:textId="77777777" w:rsidR="00D86499" w:rsidRDefault="00D86499" w:rsidP="00CF010C"/>
        </w:tc>
        <w:tc>
          <w:tcPr>
            <w:tcW w:w="2784" w:type="dxa"/>
            <w:gridSpan w:val="2"/>
            <w:tcBorders>
              <w:top w:val="nil"/>
              <w:left w:val="nil"/>
              <w:bottom w:val="nil"/>
              <w:right w:val="nil"/>
            </w:tcBorders>
            <w:vAlign w:val="center"/>
          </w:tcPr>
          <w:p w14:paraId="19CCC0A5" w14:textId="77777777" w:rsidR="00D86499" w:rsidRDefault="00D86499" w:rsidP="006B0388">
            <w:pPr>
              <w:jc w:val="right"/>
            </w:pPr>
          </w:p>
        </w:tc>
        <w:tc>
          <w:tcPr>
            <w:tcW w:w="3403" w:type="dxa"/>
            <w:tcBorders>
              <w:top w:val="nil"/>
              <w:left w:val="nil"/>
              <w:bottom w:val="single" w:sz="4" w:space="0" w:color="auto"/>
              <w:right w:val="nil"/>
            </w:tcBorders>
            <w:vAlign w:val="center"/>
          </w:tcPr>
          <w:p w14:paraId="5F073FA0" w14:textId="77777777" w:rsidR="00D86499" w:rsidRDefault="00D86499" w:rsidP="00267D13"/>
        </w:tc>
      </w:tr>
      <w:tr w:rsidR="00D86499" w14:paraId="15C677A3" w14:textId="77777777" w:rsidTr="00084C4F">
        <w:trPr>
          <w:trHeight w:val="423"/>
        </w:trPr>
        <w:tc>
          <w:tcPr>
            <w:tcW w:w="1829" w:type="dxa"/>
            <w:tcBorders>
              <w:top w:val="nil"/>
              <w:left w:val="nil"/>
              <w:bottom w:val="nil"/>
            </w:tcBorders>
          </w:tcPr>
          <w:p w14:paraId="1A22313F" w14:textId="05D9AC60" w:rsidR="00D86499" w:rsidRDefault="00D86499" w:rsidP="00B97AD1">
            <w:r>
              <w:t xml:space="preserve">Name of Traveller </w:t>
            </w:r>
          </w:p>
        </w:tc>
        <w:tc>
          <w:tcPr>
            <w:tcW w:w="6474" w:type="dxa"/>
            <w:gridSpan w:val="3"/>
            <w:tcBorders>
              <w:top w:val="single" w:sz="4" w:space="0" w:color="auto"/>
              <w:bottom w:val="single" w:sz="4" w:space="0" w:color="auto"/>
            </w:tcBorders>
          </w:tcPr>
          <w:p w14:paraId="2CC80213" w14:textId="77777777" w:rsidR="00D86499" w:rsidRDefault="00D86499" w:rsidP="001375C6"/>
        </w:tc>
        <w:tc>
          <w:tcPr>
            <w:tcW w:w="2784" w:type="dxa"/>
            <w:gridSpan w:val="2"/>
            <w:tcBorders>
              <w:top w:val="nil"/>
              <w:bottom w:val="nil"/>
              <w:right w:val="single" w:sz="4" w:space="0" w:color="auto"/>
            </w:tcBorders>
            <w:vAlign w:val="center"/>
          </w:tcPr>
          <w:p w14:paraId="1004519F" w14:textId="2AE9129E" w:rsidR="00D86499" w:rsidRDefault="00D86499" w:rsidP="001375C6">
            <w:pPr>
              <w:jc w:val="right"/>
            </w:pPr>
            <w:r>
              <w:t>Travel</w:t>
            </w:r>
            <w:r w:rsidR="00EC6AA5">
              <w:t xml:space="preserve"> dates</w:t>
            </w:r>
          </w:p>
        </w:tc>
        <w:tc>
          <w:tcPr>
            <w:tcW w:w="3403" w:type="dxa"/>
            <w:tcBorders>
              <w:top w:val="single" w:sz="4" w:space="0" w:color="auto"/>
              <w:left w:val="single" w:sz="4" w:space="0" w:color="auto"/>
              <w:bottom w:val="single" w:sz="4" w:space="0" w:color="auto"/>
              <w:right w:val="single" w:sz="4" w:space="0" w:color="auto"/>
            </w:tcBorders>
            <w:vAlign w:val="center"/>
          </w:tcPr>
          <w:p w14:paraId="3EF35469" w14:textId="7CC373BA" w:rsidR="00686E54" w:rsidRDefault="00A269A2" w:rsidP="001375C6">
            <w:r>
              <w:t>Start</w:t>
            </w:r>
            <w:r w:rsidR="0092682C">
              <w:t>:</w:t>
            </w:r>
          </w:p>
          <w:p w14:paraId="10BBF584" w14:textId="464CBCB8" w:rsidR="00D86499" w:rsidRDefault="00EC6AA5" w:rsidP="001375C6">
            <w:r>
              <w:t>Return</w:t>
            </w:r>
            <w:r w:rsidR="0092682C">
              <w:t>:</w:t>
            </w:r>
          </w:p>
        </w:tc>
      </w:tr>
      <w:tr w:rsidR="00D86499" w14:paraId="1C90D54F" w14:textId="77777777" w:rsidTr="00084C4F">
        <w:trPr>
          <w:trHeight w:val="89"/>
        </w:trPr>
        <w:tc>
          <w:tcPr>
            <w:tcW w:w="1829" w:type="dxa"/>
            <w:tcBorders>
              <w:top w:val="nil"/>
              <w:left w:val="nil"/>
              <w:bottom w:val="nil"/>
              <w:right w:val="nil"/>
            </w:tcBorders>
          </w:tcPr>
          <w:p w14:paraId="79E861E8" w14:textId="77777777" w:rsidR="00D86499" w:rsidRDefault="00D86499" w:rsidP="001375C6">
            <w:pPr>
              <w:jc w:val="right"/>
            </w:pPr>
          </w:p>
        </w:tc>
        <w:tc>
          <w:tcPr>
            <w:tcW w:w="3710" w:type="dxa"/>
            <w:tcBorders>
              <w:top w:val="single" w:sz="4" w:space="0" w:color="auto"/>
              <w:left w:val="nil"/>
              <w:bottom w:val="nil"/>
              <w:right w:val="nil"/>
            </w:tcBorders>
          </w:tcPr>
          <w:p w14:paraId="6300FC3D" w14:textId="77777777" w:rsidR="00D86499" w:rsidRDefault="00D86499" w:rsidP="001375C6"/>
        </w:tc>
        <w:tc>
          <w:tcPr>
            <w:tcW w:w="2764" w:type="dxa"/>
            <w:gridSpan w:val="2"/>
            <w:tcBorders>
              <w:top w:val="single" w:sz="4" w:space="0" w:color="auto"/>
              <w:left w:val="nil"/>
              <w:bottom w:val="nil"/>
              <w:right w:val="nil"/>
            </w:tcBorders>
          </w:tcPr>
          <w:p w14:paraId="37D98CD9" w14:textId="77777777" w:rsidR="00D86499" w:rsidRDefault="00D86499" w:rsidP="001375C6"/>
        </w:tc>
        <w:tc>
          <w:tcPr>
            <w:tcW w:w="2784" w:type="dxa"/>
            <w:gridSpan w:val="2"/>
            <w:tcBorders>
              <w:top w:val="nil"/>
              <w:left w:val="nil"/>
              <w:bottom w:val="nil"/>
              <w:right w:val="nil"/>
            </w:tcBorders>
            <w:vAlign w:val="center"/>
          </w:tcPr>
          <w:p w14:paraId="2FFD2EC2" w14:textId="77777777" w:rsidR="00D86499" w:rsidRDefault="00D86499" w:rsidP="001375C6">
            <w:pPr>
              <w:jc w:val="right"/>
            </w:pPr>
            <w:r>
              <w:t xml:space="preserve">                       </w:t>
            </w:r>
          </w:p>
        </w:tc>
        <w:tc>
          <w:tcPr>
            <w:tcW w:w="3403" w:type="dxa"/>
            <w:tcBorders>
              <w:top w:val="single" w:sz="4" w:space="0" w:color="auto"/>
              <w:left w:val="nil"/>
              <w:bottom w:val="nil"/>
              <w:right w:val="nil"/>
            </w:tcBorders>
            <w:vAlign w:val="center"/>
          </w:tcPr>
          <w:p w14:paraId="1EF79EB9" w14:textId="77777777" w:rsidR="00D86499" w:rsidRDefault="00D86499" w:rsidP="001375C6">
            <w:pPr>
              <w:jc w:val="center"/>
            </w:pPr>
          </w:p>
        </w:tc>
      </w:tr>
      <w:tr w:rsidR="00C04697" w14:paraId="60EA20A7" w14:textId="77777777" w:rsidTr="00084C4F">
        <w:trPr>
          <w:trHeight w:val="89"/>
        </w:trPr>
        <w:tc>
          <w:tcPr>
            <w:tcW w:w="1829" w:type="dxa"/>
            <w:tcBorders>
              <w:top w:val="nil"/>
              <w:left w:val="nil"/>
              <w:bottom w:val="nil"/>
              <w:right w:val="nil"/>
            </w:tcBorders>
          </w:tcPr>
          <w:p w14:paraId="6321DCCF" w14:textId="0265B48E" w:rsidR="00C04697" w:rsidRDefault="00C04697" w:rsidP="00CF010C">
            <w:pPr>
              <w:jc w:val="right"/>
            </w:pPr>
          </w:p>
        </w:tc>
        <w:tc>
          <w:tcPr>
            <w:tcW w:w="3710" w:type="dxa"/>
            <w:tcBorders>
              <w:top w:val="nil"/>
              <w:left w:val="nil"/>
              <w:bottom w:val="single" w:sz="4" w:space="0" w:color="auto"/>
              <w:right w:val="nil"/>
            </w:tcBorders>
          </w:tcPr>
          <w:p w14:paraId="2520D65B" w14:textId="77777777" w:rsidR="00C04697" w:rsidRDefault="00C04697" w:rsidP="00CF010C"/>
        </w:tc>
        <w:tc>
          <w:tcPr>
            <w:tcW w:w="2764" w:type="dxa"/>
            <w:gridSpan w:val="2"/>
            <w:tcBorders>
              <w:top w:val="nil"/>
              <w:left w:val="nil"/>
              <w:bottom w:val="single" w:sz="4" w:space="0" w:color="auto"/>
              <w:right w:val="nil"/>
            </w:tcBorders>
          </w:tcPr>
          <w:p w14:paraId="77CC1CC6" w14:textId="77777777" w:rsidR="00C04697" w:rsidRDefault="00C04697" w:rsidP="00CF010C"/>
        </w:tc>
        <w:tc>
          <w:tcPr>
            <w:tcW w:w="2784" w:type="dxa"/>
            <w:gridSpan w:val="2"/>
            <w:tcBorders>
              <w:top w:val="nil"/>
              <w:left w:val="nil"/>
              <w:bottom w:val="single" w:sz="4" w:space="0" w:color="auto"/>
              <w:right w:val="nil"/>
            </w:tcBorders>
            <w:vAlign w:val="center"/>
          </w:tcPr>
          <w:p w14:paraId="6C78CF37" w14:textId="77777777" w:rsidR="00C04697" w:rsidRDefault="00C04697" w:rsidP="00CF010C">
            <w:pPr>
              <w:jc w:val="right"/>
            </w:pPr>
          </w:p>
        </w:tc>
        <w:tc>
          <w:tcPr>
            <w:tcW w:w="3403" w:type="dxa"/>
            <w:tcBorders>
              <w:top w:val="nil"/>
              <w:left w:val="nil"/>
              <w:bottom w:val="single" w:sz="4" w:space="0" w:color="auto"/>
              <w:right w:val="nil"/>
            </w:tcBorders>
            <w:vAlign w:val="center"/>
          </w:tcPr>
          <w:p w14:paraId="71B25169" w14:textId="77777777" w:rsidR="00C04697" w:rsidRDefault="00C04697" w:rsidP="00CF010C">
            <w:pPr>
              <w:jc w:val="right"/>
            </w:pPr>
          </w:p>
        </w:tc>
      </w:tr>
      <w:tr w:rsidR="00C04697" w14:paraId="784CFE7D" w14:textId="77777777" w:rsidTr="00084C4F">
        <w:trPr>
          <w:trHeight w:val="573"/>
        </w:trPr>
        <w:tc>
          <w:tcPr>
            <w:tcW w:w="1829" w:type="dxa"/>
            <w:tcBorders>
              <w:top w:val="nil"/>
              <w:left w:val="nil"/>
              <w:bottom w:val="nil"/>
            </w:tcBorders>
          </w:tcPr>
          <w:p w14:paraId="10F39C15" w14:textId="09527128" w:rsidR="00C04697" w:rsidRDefault="00DA3F65" w:rsidP="00DA3F65">
            <w:bookmarkStart w:id="0" w:name="_Hlk94452498"/>
            <w:r>
              <w:t>All l</w:t>
            </w:r>
            <w:r w:rsidR="00D86499">
              <w:t>ocations being visited</w:t>
            </w:r>
          </w:p>
        </w:tc>
        <w:tc>
          <w:tcPr>
            <w:tcW w:w="12661" w:type="dxa"/>
            <w:gridSpan w:val="6"/>
            <w:tcBorders>
              <w:bottom w:val="single" w:sz="4" w:space="0" w:color="auto"/>
            </w:tcBorders>
          </w:tcPr>
          <w:p w14:paraId="282D98D5" w14:textId="772D4E90" w:rsidR="00E12A81" w:rsidRDefault="00E12A81" w:rsidP="00CF010C"/>
        </w:tc>
      </w:tr>
      <w:tr w:rsidR="009408B9" w14:paraId="64D07001" w14:textId="77777777" w:rsidTr="00084C4F">
        <w:trPr>
          <w:trHeight w:val="403"/>
        </w:trPr>
        <w:tc>
          <w:tcPr>
            <w:tcW w:w="1829" w:type="dxa"/>
            <w:tcBorders>
              <w:top w:val="nil"/>
              <w:left w:val="nil"/>
              <w:bottom w:val="nil"/>
              <w:right w:val="nil"/>
            </w:tcBorders>
          </w:tcPr>
          <w:p w14:paraId="62494088" w14:textId="77777777" w:rsidR="009408B9" w:rsidRDefault="009408B9" w:rsidP="00E12A81">
            <w:pPr>
              <w:jc w:val="right"/>
            </w:pPr>
          </w:p>
        </w:tc>
        <w:tc>
          <w:tcPr>
            <w:tcW w:w="12661" w:type="dxa"/>
            <w:gridSpan w:val="6"/>
            <w:tcBorders>
              <w:top w:val="single" w:sz="4" w:space="0" w:color="auto"/>
              <w:left w:val="nil"/>
              <w:bottom w:val="nil"/>
              <w:right w:val="nil"/>
            </w:tcBorders>
          </w:tcPr>
          <w:p w14:paraId="2F3D7C25" w14:textId="77777777" w:rsidR="009408B9" w:rsidRPr="005B157C" w:rsidRDefault="009408B9" w:rsidP="00CF010C">
            <w:pPr>
              <w:rPr>
                <w:sz w:val="12"/>
                <w:szCs w:val="12"/>
              </w:rPr>
            </w:pPr>
          </w:p>
        </w:tc>
      </w:tr>
      <w:bookmarkEnd w:id="0"/>
      <w:tr w:rsidR="00C04697" w14:paraId="6CC40333" w14:textId="77777777" w:rsidTr="00084C4F">
        <w:trPr>
          <w:trHeight w:val="240"/>
        </w:trPr>
        <w:tc>
          <w:tcPr>
            <w:tcW w:w="1829" w:type="dxa"/>
            <w:tcBorders>
              <w:top w:val="nil"/>
              <w:left w:val="nil"/>
              <w:bottom w:val="nil"/>
              <w:right w:val="nil"/>
            </w:tcBorders>
          </w:tcPr>
          <w:p w14:paraId="3CCBFCD1" w14:textId="77777777" w:rsidR="00C04697" w:rsidRDefault="00C04697" w:rsidP="00CF010C">
            <w:pPr>
              <w:jc w:val="right"/>
            </w:pPr>
          </w:p>
        </w:tc>
        <w:tc>
          <w:tcPr>
            <w:tcW w:w="5197" w:type="dxa"/>
            <w:gridSpan w:val="2"/>
            <w:tcBorders>
              <w:top w:val="nil"/>
              <w:left w:val="nil"/>
              <w:bottom w:val="single" w:sz="4" w:space="0" w:color="auto"/>
              <w:right w:val="nil"/>
            </w:tcBorders>
          </w:tcPr>
          <w:p w14:paraId="78AEBE0E" w14:textId="77777777" w:rsidR="00C04697" w:rsidRDefault="00C04697" w:rsidP="00CF010C"/>
        </w:tc>
        <w:tc>
          <w:tcPr>
            <w:tcW w:w="2642" w:type="dxa"/>
            <w:gridSpan w:val="2"/>
            <w:tcBorders>
              <w:top w:val="nil"/>
              <w:left w:val="nil"/>
              <w:bottom w:val="nil"/>
              <w:right w:val="nil"/>
            </w:tcBorders>
          </w:tcPr>
          <w:p w14:paraId="62BE2103" w14:textId="77777777" w:rsidR="00C04697" w:rsidRDefault="00C04697" w:rsidP="00CF010C"/>
        </w:tc>
        <w:tc>
          <w:tcPr>
            <w:tcW w:w="4822" w:type="dxa"/>
            <w:gridSpan w:val="2"/>
            <w:tcBorders>
              <w:top w:val="nil"/>
              <w:left w:val="nil"/>
              <w:bottom w:val="nil"/>
              <w:right w:val="nil"/>
            </w:tcBorders>
          </w:tcPr>
          <w:p w14:paraId="330548BB" w14:textId="77777777" w:rsidR="00C04697" w:rsidRDefault="00C04697" w:rsidP="00CF010C"/>
        </w:tc>
      </w:tr>
      <w:tr w:rsidR="009D105D" w14:paraId="54F6A309" w14:textId="77777777" w:rsidTr="009D105D">
        <w:trPr>
          <w:trHeight w:val="432"/>
        </w:trPr>
        <w:tc>
          <w:tcPr>
            <w:tcW w:w="1829" w:type="dxa"/>
            <w:tcBorders>
              <w:top w:val="nil"/>
              <w:left w:val="nil"/>
              <w:bottom w:val="nil"/>
            </w:tcBorders>
          </w:tcPr>
          <w:p w14:paraId="777FFE9F" w14:textId="77777777" w:rsidR="00D61212" w:rsidRDefault="00D61212" w:rsidP="00DA3F65"/>
          <w:p w14:paraId="27790796" w14:textId="77D0041A" w:rsidR="009D105D" w:rsidRDefault="00084C4F" w:rsidP="00DA3F65">
            <w:r>
              <w:t xml:space="preserve">Student </w:t>
            </w:r>
            <w:r w:rsidR="00D61212">
              <w:t xml:space="preserve">Signature </w:t>
            </w:r>
          </w:p>
        </w:tc>
        <w:tc>
          <w:tcPr>
            <w:tcW w:w="5197" w:type="dxa"/>
            <w:gridSpan w:val="2"/>
            <w:tcBorders>
              <w:top w:val="single" w:sz="4" w:space="0" w:color="auto"/>
              <w:bottom w:val="single" w:sz="4" w:space="0" w:color="auto"/>
              <w:right w:val="single" w:sz="4" w:space="0" w:color="auto"/>
            </w:tcBorders>
          </w:tcPr>
          <w:p w14:paraId="39985232" w14:textId="77777777" w:rsidR="009D105D" w:rsidRDefault="009D105D" w:rsidP="0053739B"/>
          <w:p w14:paraId="6924C70D" w14:textId="21F470CE" w:rsidR="009D105D" w:rsidRDefault="009D105D" w:rsidP="0053739B"/>
        </w:tc>
        <w:tc>
          <w:tcPr>
            <w:tcW w:w="7464" w:type="dxa"/>
            <w:gridSpan w:val="4"/>
            <w:tcBorders>
              <w:top w:val="nil"/>
              <w:left w:val="single" w:sz="4" w:space="0" w:color="auto"/>
              <w:bottom w:val="nil"/>
              <w:right w:val="nil"/>
            </w:tcBorders>
          </w:tcPr>
          <w:p w14:paraId="42F53B74" w14:textId="77777777" w:rsidR="009D105D" w:rsidRDefault="009D105D" w:rsidP="00CF010C"/>
        </w:tc>
      </w:tr>
      <w:tr w:rsidR="009D105D" w14:paraId="30DF81AB" w14:textId="77777777" w:rsidTr="009D105D">
        <w:trPr>
          <w:trHeight w:val="432"/>
        </w:trPr>
        <w:tc>
          <w:tcPr>
            <w:tcW w:w="1829" w:type="dxa"/>
            <w:tcBorders>
              <w:top w:val="nil"/>
              <w:left w:val="nil"/>
              <w:bottom w:val="nil"/>
            </w:tcBorders>
          </w:tcPr>
          <w:p w14:paraId="42DA8B33" w14:textId="77777777" w:rsidR="009D105D" w:rsidRDefault="009D105D" w:rsidP="00DA3F65"/>
          <w:p w14:paraId="5782FC3C" w14:textId="1621C2E2" w:rsidR="00D61212" w:rsidRDefault="00D61212" w:rsidP="00DA3F65">
            <w:r>
              <w:t>Date</w:t>
            </w:r>
          </w:p>
        </w:tc>
        <w:tc>
          <w:tcPr>
            <w:tcW w:w="5197" w:type="dxa"/>
            <w:gridSpan w:val="2"/>
            <w:tcBorders>
              <w:top w:val="single" w:sz="4" w:space="0" w:color="auto"/>
              <w:bottom w:val="single" w:sz="4" w:space="0" w:color="auto"/>
              <w:right w:val="single" w:sz="4" w:space="0" w:color="auto"/>
            </w:tcBorders>
          </w:tcPr>
          <w:p w14:paraId="72934E42" w14:textId="77777777" w:rsidR="00084C4F" w:rsidRPr="00084C4F" w:rsidRDefault="00084C4F" w:rsidP="00084C4F"/>
          <w:p w14:paraId="5713813B" w14:textId="097E45E1" w:rsidR="00084C4F" w:rsidRPr="00084C4F" w:rsidRDefault="00084C4F" w:rsidP="00084C4F">
            <w:pPr>
              <w:ind w:firstLine="720"/>
            </w:pPr>
          </w:p>
        </w:tc>
        <w:tc>
          <w:tcPr>
            <w:tcW w:w="7464" w:type="dxa"/>
            <w:gridSpan w:val="4"/>
            <w:tcBorders>
              <w:top w:val="nil"/>
              <w:left w:val="single" w:sz="4" w:space="0" w:color="auto"/>
              <w:bottom w:val="nil"/>
              <w:right w:val="nil"/>
            </w:tcBorders>
          </w:tcPr>
          <w:p w14:paraId="2251A2CE" w14:textId="77777777" w:rsidR="009D105D" w:rsidRDefault="009D105D" w:rsidP="00CF010C"/>
        </w:tc>
      </w:tr>
    </w:tbl>
    <w:tbl>
      <w:tblPr>
        <w:tblW w:w="14176" w:type="dxa"/>
        <w:tblLayout w:type="fixed"/>
        <w:tblLook w:val="0000" w:firstRow="0" w:lastRow="0" w:firstColumn="0" w:lastColumn="0" w:noHBand="0" w:noVBand="0"/>
      </w:tblPr>
      <w:tblGrid>
        <w:gridCol w:w="1838"/>
        <w:gridCol w:w="12338"/>
      </w:tblGrid>
      <w:tr w:rsidR="00920D8F" w14:paraId="0A048494" w14:textId="77777777" w:rsidTr="00920D8F">
        <w:trPr>
          <w:trHeight w:val="619"/>
        </w:trPr>
        <w:tc>
          <w:tcPr>
            <w:tcW w:w="1838" w:type="dxa"/>
          </w:tcPr>
          <w:p w14:paraId="36C12465" w14:textId="77777777" w:rsidR="00920D8F" w:rsidRPr="001A5AB1" w:rsidRDefault="00920D8F" w:rsidP="00CF010C">
            <w:pPr>
              <w:pStyle w:val="Heading5"/>
              <w:rPr>
                <w:rFonts w:asciiTheme="minorHAnsi" w:hAnsiTheme="minorHAnsi" w:cs="Arial"/>
                <w:b w:val="0"/>
                <w:bCs w:val="0"/>
                <w:sz w:val="22"/>
                <w:szCs w:val="22"/>
              </w:rPr>
            </w:pPr>
          </w:p>
        </w:tc>
        <w:tc>
          <w:tcPr>
            <w:tcW w:w="12338" w:type="dxa"/>
          </w:tcPr>
          <w:p w14:paraId="2A9DFD20" w14:textId="77777777" w:rsidR="00920D8F" w:rsidRPr="00E412FE" w:rsidRDefault="00920D8F" w:rsidP="003226D2">
            <w:pPr>
              <w:widowControl w:val="0"/>
              <w:tabs>
                <w:tab w:val="left" w:pos="34"/>
              </w:tabs>
              <w:rPr>
                <w:rFonts w:cstheme="minorHAnsi"/>
                <w:bCs/>
              </w:rPr>
            </w:pPr>
          </w:p>
        </w:tc>
      </w:tr>
      <w:tr w:rsidR="00C04697" w14:paraId="701406D5" w14:textId="77777777" w:rsidTr="00A269A2">
        <w:trPr>
          <w:trHeight w:val="8016"/>
        </w:trPr>
        <w:tc>
          <w:tcPr>
            <w:tcW w:w="1838" w:type="dxa"/>
            <w:tcBorders>
              <w:left w:val="single" w:sz="4" w:space="0" w:color="D8D8D8"/>
              <w:bottom w:val="single" w:sz="4" w:space="0" w:color="D8D8D8"/>
              <w:right w:val="single" w:sz="4" w:space="0" w:color="auto"/>
            </w:tcBorders>
          </w:tcPr>
          <w:p w14:paraId="2E42EA90" w14:textId="77777777" w:rsidR="00C04697" w:rsidRDefault="00C04697" w:rsidP="00CF010C">
            <w:pPr>
              <w:pStyle w:val="Heading5"/>
              <w:rPr>
                <w:rFonts w:asciiTheme="minorHAnsi" w:hAnsiTheme="minorHAnsi" w:cs="Arial"/>
                <w:b w:val="0"/>
                <w:bCs w:val="0"/>
                <w:sz w:val="22"/>
                <w:szCs w:val="22"/>
              </w:rPr>
            </w:pPr>
            <w:r w:rsidRPr="001A5AB1">
              <w:rPr>
                <w:rFonts w:asciiTheme="minorHAnsi" w:hAnsiTheme="minorHAnsi" w:cs="Arial"/>
                <w:b w:val="0"/>
                <w:bCs w:val="0"/>
                <w:sz w:val="22"/>
                <w:szCs w:val="22"/>
              </w:rPr>
              <w:t>Additional information</w:t>
            </w:r>
          </w:p>
          <w:p w14:paraId="5FBBF64A" w14:textId="77777777" w:rsidR="00A269A2" w:rsidRDefault="00A269A2" w:rsidP="00A269A2">
            <w:pPr>
              <w:rPr>
                <w:lang w:val="en-US" w:eastAsia="en-GB"/>
              </w:rPr>
            </w:pPr>
          </w:p>
          <w:p w14:paraId="22A9D288" w14:textId="4E8FFA26" w:rsidR="00F31CE6" w:rsidRPr="00F31CE6" w:rsidRDefault="00F31CE6" w:rsidP="00A269A2">
            <w:pPr>
              <w:rPr>
                <w:i/>
                <w:iCs/>
                <w:lang w:val="en-US" w:eastAsia="en-GB"/>
              </w:rPr>
            </w:pPr>
            <w:r>
              <w:rPr>
                <w:i/>
                <w:iCs/>
                <w:lang w:val="en-US" w:eastAsia="en-GB"/>
              </w:rPr>
              <w:t xml:space="preserve"> </w:t>
            </w:r>
          </w:p>
        </w:tc>
        <w:tc>
          <w:tcPr>
            <w:tcW w:w="12338" w:type="dxa"/>
            <w:tcBorders>
              <w:top w:val="single" w:sz="4" w:space="0" w:color="auto"/>
              <w:left w:val="single" w:sz="4" w:space="0" w:color="auto"/>
              <w:bottom w:val="single" w:sz="4" w:space="0" w:color="auto"/>
              <w:right w:val="single" w:sz="4" w:space="0" w:color="auto"/>
            </w:tcBorders>
          </w:tcPr>
          <w:p w14:paraId="19ACD9B5" w14:textId="77777777" w:rsidR="00564089" w:rsidRPr="00564089" w:rsidRDefault="00564089" w:rsidP="003749AE">
            <w:pPr>
              <w:widowControl w:val="0"/>
              <w:tabs>
                <w:tab w:val="left" w:pos="34"/>
              </w:tabs>
              <w:rPr>
                <w:rFonts w:cstheme="minorHAnsi"/>
                <w:bCs/>
                <w:color w:val="FF0000"/>
                <w:sz w:val="2"/>
                <w:szCs w:val="2"/>
              </w:rPr>
            </w:pPr>
          </w:p>
          <w:p w14:paraId="5CE65701" w14:textId="5D406312" w:rsidR="009C4A19" w:rsidRDefault="003749AE" w:rsidP="003749AE">
            <w:pPr>
              <w:widowControl w:val="0"/>
              <w:tabs>
                <w:tab w:val="left" w:pos="34"/>
              </w:tabs>
              <w:rPr>
                <w:rFonts w:cstheme="minorHAnsi"/>
                <w:bCs/>
                <w:color w:val="000000" w:themeColor="text1"/>
              </w:rPr>
            </w:pPr>
            <w:r w:rsidRPr="009C4A19">
              <w:rPr>
                <w:rFonts w:cstheme="minorHAnsi"/>
                <w:bCs/>
                <w:color w:val="000000" w:themeColor="text1"/>
              </w:rPr>
              <w:t>To assist you the development of the risk assessment please use the information</w:t>
            </w:r>
            <w:r w:rsidR="00DD62E7">
              <w:rPr>
                <w:rFonts w:cstheme="minorHAnsi"/>
                <w:bCs/>
                <w:color w:val="000000" w:themeColor="text1"/>
              </w:rPr>
              <w:t xml:space="preserve"> and guidance</w:t>
            </w:r>
            <w:r w:rsidRPr="009C4A19">
              <w:rPr>
                <w:rFonts w:cstheme="minorHAnsi"/>
                <w:bCs/>
                <w:color w:val="000000" w:themeColor="text1"/>
              </w:rPr>
              <w:t xml:space="preserve"> on the following webpage pages to develop a suitable and sufficient risk assessment.</w:t>
            </w:r>
          </w:p>
          <w:p w14:paraId="7AA549C5" w14:textId="7944478F" w:rsidR="009C4A19" w:rsidRPr="00DA3F65" w:rsidRDefault="004F537B" w:rsidP="00DA3F65">
            <w:pPr>
              <w:autoSpaceDE w:val="0"/>
              <w:autoSpaceDN w:val="0"/>
              <w:adjustRightInd w:val="0"/>
              <w:spacing w:after="0" w:line="240" w:lineRule="auto"/>
              <w:rPr>
                <w:rStyle w:val="Hyperlink"/>
              </w:rPr>
            </w:pPr>
            <w:hyperlink r:id="rId17" w:history="1">
              <w:r w:rsidR="003749AE" w:rsidRPr="00DA3F65">
                <w:rPr>
                  <w:rStyle w:val="Hyperlink"/>
                  <w:rFonts w:cstheme="minorHAnsi"/>
                </w:rPr>
                <w:t>Foreign, Commonwealth &amp; Development Office</w:t>
              </w:r>
            </w:hyperlink>
          </w:p>
          <w:p w14:paraId="06A30CA9" w14:textId="39588A31" w:rsidR="00DA3F65" w:rsidRDefault="00DA3F65" w:rsidP="00DA3F65">
            <w:pPr>
              <w:widowControl w:val="0"/>
              <w:tabs>
                <w:tab w:val="left" w:pos="34"/>
              </w:tabs>
              <w:spacing w:after="0"/>
            </w:pPr>
          </w:p>
          <w:p w14:paraId="0F6030DB" w14:textId="50F242E6" w:rsidR="00892FD9" w:rsidRDefault="004F537B" w:rsidP="00E95ABF">
            <w:pPr>
              <w:autoSpaceDE w:val="0"/>
              <w:autoSpaceDN w:val="0"/>
              <w:adjustRightInd w:val="0"/>
              <w:spacing w:after="0" w:line="240" w:lineRule="auto"/>
            </w:pPr>
            <w:hyperlink r:id="rId18" w:history="1">
              <w:r w:rsidR="00EC6AA5" w:rsidRPr="00EC6AA5">
                <w:rPr>
                  <w:rStyle w:val="Hyperlink"/>
                  <w:rFonts w:cstheme="minorHAnsi"/>
                </w:rPr>
                <w:t>Solace Secure</w:t>
              </w:r>
            </w:hyperlink>
            <w:r w:rsidR="00C94D48" w:rsidRPr="00C94D48">
              <w:rPr>
                <w:rStyle w:val="Hyperlink"/>
                <w:rFonts w:cstheme="minorHAnsi"/>
                <w:u w:val="none"/>
              </w:rPr>
              <w:t xml:space="preserve"> </w:t>
            </w:r>
            <w:r w:rsidR="00E95ABF">
              <w:t>Click on countries -</w:t>
            </w:r>
            <w:r w:rsidR="00892FD9">
              <w:t xml:space="preserve"> S</w:t>
            </w:r>
            <w:r w:rsidR="00E95ABF">
              <w:t xml:space="preserve">elect destination country </w:t>
            </w:r>
          </w:p>
          <w:p w14:paraId="499FAFEB" w14:textId="26E195C2" w:rsidR="00EC6AA5" w:rsidRDefault="00892FD9" w:rsidP="00E95ABF">
            <w:pPr>
              <w:autoSpaceDE w:val="0"/>
              <w:autoSpaceDN w:val="0"/>
              <w:adjustRightInd w:val="0"/>
              <w:spacing w:after="0" w:line="240" w:lineRule="auto"/>
            </w:pPr>
            <w:r>
              <w:t xml:space="preserve">                          C</w:t>
            </w:r>
            <w:r w:rsidR="00E95ABF">
              <w:t>lick on country report for latest information to aid risk assessment completion</w:t>
            </w:r>
          </w:p>
          <w:p w14:paraId="35C92FFD" w14:textId="77777777" w:rsidR="00E95ABF" w:rsidRPr="00E95ABF" w:rsidRDefault="00E95ABF" w:rsidP="00E95ABF">
            <w:pPr>
              <w:autoSpaceDE w:val="0"/>
              <w:autoSpaceDN w:val="0"/>
              <w:adjustRightInd w:val="0"/>
              <w:spacing w:after="0" w:line="240" w:lineRule="auto"/>
              <w:rPr>
                <w:rFonts w:cstheme="minorHAnsi"/>
                <w:color w:val="0563C1" w:themeColor="hyperlink"/>
              </w:rPr>
            </w:pPr>
          </w:p>
          <w:p w14:paraId="7AF5EB7E" w14:textId="627683C3" w:rsidR="009C4A19" w:rsidRPr="00EC6AA5" w:rsidRDefault="004F537B" w:rsidP="00EC6AA5">
            <w:pPr>
              <w:autoSpaceDE w:val="0"/>
              <w:autoSpaceDN w:val="0"/>
              <w:adjustRightInd w:val="0"/>
              <w:spacing w:after="0" w:line="240" w:lineRule="auto"/>
              <w:rPr>
                <w:rStyle w:val="Hyperlink"/>
              </w:rPr>
            </w:pPr>
            <w:hyperlink r:id="rId19" w:history="1">
              <w:r w:rsidR="00F625B8" w:rsidRPr="00EC6AA5">
                <w:rPr>
                  <w:rStyle w:val="Hyperlink"/>
                  <w:rFonts w:cstheme="minorHAnsi"/>
                </w:rPr>
                <w:t>NHS Fit for Travel Advice</w:t>
              </w:r>
            </w:hyperlink>
          </w:p>
          <w:p w14:paraId="20B5DD80" w14:textId="77777777" w:rsidR="009C4A19" w:rsidRPr="00EC6AA5" w:rsidRDefault="009C4A19" w:rsidP="00EC6AA5">
            <w:pPr>
              <w:autoSpaceDE w:val="0"/>
              <w:autoSpaceDN w:val="0"/>
              <w:adjustRightInd w:val="0"/>
              <w:spacing w:after="0" w:line="240" w:lineRule="auto"/>
              <w:rPr>
                <w:rFonts w:cstheme="minorHAnsi"/>
                <w:bCs/>
                <w:color w:val="000000" w:themeColor="text1"/>
              </w:rPr>
            </w:pPr>
          </w:p>
          <w:p w14:paraId="464EA1A0" w14:textId="47584758" w:rsidR="00F625B8" w:rsidRPr="00EC6AA5" w:rsidRDefault="004F537B" w:rsidP="00EC6AA5">
            <w:pPr>
              <w:autoSpaceDE w:val="0"/>
              <w:autoSpaceDN w:val="0"/>
              <w:adjustRightInd w:val="0"/>
              <w:spacing w:after="0" w:line="240" w:lineRule="auto"/>
              <w:rPr>
                <w:rStyle w:val="Hyperlink"/>
              </w:rPr>
            </w:pPr>
            <w:hyperlink r:id="rId20" w:history="1">
              <w:r w:rsidR="008B673E" w:rsidRPr="00EC6AA5">
                <w:rPr>
                  <w:rStyle w:val="Hyperlink"/>
                  <w:rFonts w:cstheme="minorHAnsi"/>
                </w:rPr>
                <w:t>Key Travel</w:t>
              </w:r>
            </w:hyperlink>
          </w:p>
          <w:p w14:paraId="5F0C25E4" w14:textId="77777777" w:rsidR="00EC6AA5" w:rsidRDefault="00EC6AA5" w:rsidP="00EC6AA5">
            <w:pPr>
              <w:widowControl w:val="0"/>
              <w:tabs>
                <w:tab w:val="left" w:pos="34"/>
              </w:tabs>
              <w:spacing w:after="0"/>
              <w:rPr>
                <w:rFonts w:cstheme="minorHAnsi"/>
                <w:bCs/>
                <w:color w:val="000000" w:themeColor="text1"/>
              </w:rPr>
            </w:pPr>
          </w:p>
          <w:p w14:paraId="4220EBF2" w14:textId="4009EBD1" w:rsidR="008D209E" w:rsidRPr="00EC6AA5" w:rsidRDefault="004F537B" w:rsidP="00EC6AA5">
            <w:pPr>
              <w:widowControl w:val="0"/>
              <w:tabs>
                <w:tab w:val="left" w:pos="34"/>
              </w:tabs>
              <w:spacing w:after="0"/>
              <w:rPr>
                <w:rFonts w:cstheme="minorHAnsi"/>
                <w:bCs/>
                <w:color w:val="000000" w:themeColor="text1"/>
              </w:rPr>
            </w:pPr>
            <w:hyperlink r:id="rId21" w:history="1">
              <w:r w:rsidR="00EC6AA5" w:rsidRPr="00B97AD1">
                <w:rPr>
                  <w:rStyle w:val="Hyperlink"/>
                  <w:rFonts w:cstheme="minorHAnsi"/>
                </w:rPr>
                <w:t>Amadeus</w:t>
              </w:r>
            </w:hyperlink>
            <w:r w:rsidR="008B673E" w:rsidRPr="00EC6AA5">
              <w:rPr>
                <w:rFonts w:cstheme="minorHAnsi"/>
                <w:color w:val="000000" w:themeColor="text1"/>
              </w:rPr>
              <w:t xml:space="preserve"> </w:t>
            </w:r>
          </w:p>
          <w:p w14:paraId="2E9AA7F9" w14:textId="77777777" w:rsidR="00E12A81" w:rsidRPr="00BB1A01" w:rsidRDefault="00E12A81" w:rsidP="00EC6AA5">
            <w:pPr>
              <w:widowControl w:val="0"/>
              <w:tabs>
                <w:tab w:val="left" w:pos="34"/>
              </w:tabs>
              <w:spacing w:after="0"/>
              <w:ind w:left="34" w:hanging="34"/>
              <w:rPr>
                <w:rFonts w:cstheme="minorHAnsi"/>
              </w:rPr>
            </w:pPr>
          </w:p>
          <w:p w14:paraId="6A76880E" w14:textId="77777777" w:rsidR="003910FC" w:rsidRPr="003910FC" w:rsidRDefault="00BB1A01" w:rsidP="003910FC">
            <w:pPr>
              <w:rPr>
                <w:rFonts w:cstheme="minorHAnsi"/>
              </w:rPr>
            </w:pPr>
            <w:r w:rsidRPr="003910FC">
              <w:rPr>
                <w:rFonts w:cstheme="minorHAnsi"/>
                <w:b/>
                <w:bCs/>
              </w:rPr>
              <w:t>Important D</w:t>
            </w:r>
            <w:r w:rsidR="00E6005E" w:rsidRPr="003910FC">
              <w:rPr>
                <w:rFonts w:cstheme="minorHAnsi"/>
                <w:b/>
                <w:bCs/>
              </w:rPr>
              <w:t>ocumentation</w:t>
            </w:r>
            <w:r w:rsidR="003910FC" w:rsidRPr="003910FC">
              <w:rPr>
                <w:rFonts w:cstheme="minorHAnsi"/>
                <w:b/>
                <w:bCs/>
              </w:rPr>
              <w:t xml:space="preserve"> –</w:t>
            </w:r>
            <w:r w:rsidR="003910FC" w:rsidRPr="003910FC">
              <w:rPr>
                <w:rFonts w:cstheme="minorHAnsi"/>
              </w:rPr>
              <w:t xml:space="preserve"> include items such as:</w:t>
            </w:r>
          </w:p>
          <w:p w14:paraId="35F8998A" w14:textId="48227DCD" w:rsidR="003910FC" w:rsidRDefault="003910FC" w:rsidP="003910FC">
            <w:pPr>
              <w:rPr>
                <w:i/>
                <w:iCs/>
                <w:lang w:val="en-US" w:eastAsia="en-GB"/>
              </w:rPr>
            </w:pPr>
            <w:r w:rsidRPr="00E95ABF">
              <w:rPr>
                <w:rFonts w:cstheme="minorHAnsi"/>
                <w:b/>
                <w:bCs/>
              </w:rPr>
              <w:t>*</w:t>
            </w:r>
            <w:r w:rsidRPr="00F31CE6">
              <w:rPr>
                <w:i/>
                <w:iCs/>
                <w:lang w:val="en-US" w:eastAsia="en-GB"/>
              </w:rPr>
              <w:t>Embassy information and contact numbers</w:t>
            </w:r>
          </w:p>
          <w:p w14:paraId="4BA9AAAA" w14:textId="77777777" w:rsidR="003910FC" w:rsidRDefault="003910FC" w:rsidP="003910FC">
            <w:pPr>
              <w:rPr>
                <w:i/>
                <w:iCs/>
                <w:lang w:val="en-US" w:eastAsia="en-GB"/>
              </w:rPr>
            </w:pPr>
            <w:r>
              <w:rPr>
                <w:i/>
                <w:iCs/>
                <w:lang w:val="en-US" w:eastAsia="en-GB"/>
              </w:rPr>
              <w:t xml:space="preserve">* Local Key contacts </w:t>
            </w:r>
          </w:p>
          <w:p w14:paraId="36F40C92" w14:textId="77777777" w:rsidR="003910FC" w:rsidRDefault="003910FC" w:rsidP="003910FC">
            <w:pPr>
              <w:rPr>
                <w:i/>
                <w:iCs/>
                <w:lang w:val="en-US" w:eastAsia="en-GB"/>
              </w:rPr>
            </w:pPr>
            <w:r>
              <w:rPr>
                <w:i/>
                <w:iCs/>
                <w:lang w:val="en-US" w:eastAsia="en-GB"/>
              </w:rPr>
              <w:t xml:space="preserve">*Travel Policy Number </w:t>
            </w:r>
          </w:p>
          <w:p w14:paraId="4757C4AA" w14:textId="77777777" w:rsidR="003910FC" w:rsidRDefault="003910FC" w:rsidP="003910FC">
            <w:pPr>
              <w:rPr>
                <w:i/>
                <w:iCs/>
                <w:lang w:val="en-US" w:eastAsia="en-GB"/>
              </w:rPr>
            </w:pPr>
            <w:r>
              <w:rPr>
                <w:i/>
                <w:iCs/>
                <w:lang w:val="en-US" w:eastAsia="en-GB"/>
              </w:rPr>
              <w:t xml:space="preserve">*Insurance contacts </w:t>
            </w:r>
          </w:p>
          <w:p w14:paraId="7950E41A" w14:textId="77934CCE" w:rsidR="003910FC" w:rsidRDefault="003910FC" w:rsidP="003910FC">
            <w:pPr>
              <w:rPr>
                <w:i/>
                <w:iCs/>
                <w:lang w:val="en-US" w:eastAsia="en-GB"/>
              </w:rPr>
            </w:pPr>
            <w:r>
              <w:rPr>
                <w:i/>
                <w:iCs/>
                <w:lang w:val="en-US" w:eastAsia="en-GB"/>
              </w:rPr>
              <w:t xml:space="preserve">*Passport </w:t>
            </w:r>
            <w:r w:rsidR="00001441">
              <w:rPr>
                <w:i/>
                <w:iCs/>
                <w:lang w:val="en-US" w:eastAsia="en-GB"/>
              </w:rPr>
              <w:t>(valid to travel)</w:t>
            </w:r>
            <w:r>
              <w:rPr>
                <w:i/>
                <w:iCs/>
                <w:lang w:val="en-US" w:eastAsia="en-GB"/>
              </w:rPr>
              <w:t xml:space="preserve"> </w:t>
            </w:r>
          </w:p>
          <w:p w14:paraId="6026190E" w14:textId="098AF2A1" w:rsidR="00E6005E" w:rsidRDefault="00001441" w:rsidP="00CF010C">
            <w:pPr>
              <w:widowControl w:val="0"/>
              <w:tabs>
                <w:tab w:val="left" w:pos="34"/>
              </w:tabs>
              <w:ind w:left="34" w:hanging="34"/>
              <w:rPr>
                <w:i/>
                <w:iCs/>
                <w:lang w:val="en-US" w:eastAsia="en-GB"/>
              </w:rPr>
            </w:pPr>
            <w:r>
              <w:rPr>
                <w:i/>
                <w:iCs/>
                <w:lang w:val="en-US" w:eastAsia="en-GB"/>
              </w:rPr>
              <w:t>*VISA (if required)</w:t>
            </w:r>
          </w:p>
          <w:p w14:paraId="328AC948" w14:textId="5235DDE4" w:rsidR="00001441" w:rsidRDefault="00001441" w:rsidP="00CF010C">
            <w:pPr>
              <w:widowControl w:val="0"/>
              <w:tabs>
                <w:tab w:val="left" w:pos="34"/>
              </w:tabs>
              <w:ind w:left="34" w:hanging="34"/>
              <w:rPr>
                <w:rFonts w:cstheme="minorHAnsi"/>
                <w:b/>
                <w:bCs/>
                <w:u w:val="single"/>
              </w:rPr>
            </w:pPr>
            <w:r>
              <w:rPr>
                <w:i/>
                <w:iCs/>
                <w:lang w:val="en-US" w:eastAsia="en-GB"/>
              </w:rPr>
              <w:t>*Health documentation (e.g., vaccination certificate)</w:t>
            </w:r>
          </w:p>
          <w:p w14:paraId="05DC50CA" w14:textId="27520D6D" w:rsidR="00E6005E" w:rsidRPr="00BB1A01" w:rsidRDefault="00397529" w:rsidP="00DD62E7">
            <w:pPr>
              <w:widowControl w:val="0"/>
              <w:tabs>
                <w:tab w:val="left" w:pos="34"/>
              </w:tabs>
              <w:ind w:left="34" w:hanging="34"/>
              <w:rPr>
                <w:rFonts w:ascii="Arial" w:eastAsia="MS Gothic" w:hAnsi="Arial" w:cs="Arial"/>
                <w:b/>
                <w:bCs/>
                <w:sz w:val="20"/>
                <w:szCs w:val="20"/>
              </w:rPr>
            </w:pPr>
            <w:r w:rsidRPr="00397529">
              <w:rPr>
                <w:rFonts w:eastAsia="MS Gothic" w:cstheme="minorHAnsi"/>
                <w:b/>
                <w:bCs/>
              </w:rPr>
              <w:t xml:space="preserve">Leisure activities </w:t>
            </w:r>
            <w:r w:rsidR="00825546">
              <w:rPr>
                <w:rFonts w:eastAsia="MS Gothic" w:cstheme="minorHAnsi"/>
                <w:b/>
                <w:bCs/>
              </w:rPr>
              <w:t>–</w:t>
            </w:r>
            <w:r>
              <w:rPr>
                <w:rFonts w:ascii="Arial" w:eastAsia="MS Gothic" w:hAnsi="Arial" w:cs="Arial"/>
                <w:b/>
                <w:bCs/>
                <w:sz w:val="20"/>
                <w:szCs w:val="20"/>
              </w:rPr>
              <w:t xml:space="preserve"> </w:t>
            </w:r>
            <w:r w:rsidR="00825546" w:rsidRPr="00825546">
              <w:rPr>
                <w:rFonts w:eastAsia="MS Gothic" w:cstheme="minorHAnsi"/>
              </w:rPr>
              <w:t>e.g.,</w:t>
            </w:r>
            <w:r w:rsidR="00825546">
              <w:rPr>
                <w:rFonts w:eastAsia="MS Gothic" w:cstheme="minorHAnsi"/>
              </w:rPr>
              <w:t xml:space="preserve"> </w:t>
            </w:r>
            <w:r>
              <w:rPr>
                <w:rFonts w:eastAsia="MS Gothic" w:cstheme="minorHAnsi"/>
              </w:rPr>
              <w:t>s</w:t>
            </w:r>
            <w:r w:rsidRPr="00397529">
              <w:rPr>
                <w:rFonts w:eastAsia="MS Gothic" w:cstheme="minorHAnsi"/>
              </w:rPr>
              <w:t>uch as hiking, wild swimming</w:t>
            </w:r>
            <w:r>
              <w:rPr>
                <w:rFonts w:eastAsia="MS Gothic" w:cstheme="minorHAnsi"/>
              </w:rPr>
              <w:t>, visits to historic</w:t>
            </w:r>
            <w:r w:rsidR="00825546">
              <w:rPr>
                <w:rFonts w:eastAsia="MS Gothic" w:cstheme="minorHAnsi"/>
              </w:rPr>
              <w:t xml:space="preserve"> sites</w:t>
            </w:r>
            <w:r w:rsidRPr="00397529">
              <w:rPr>
                <w:rFonts w:eastAsia="MS Gothic" w:cstheme="minorHAnsi"/>
              </w:rPr>
              <w:t xml:space="preserve"> etc. Ensure you are adequately insured (the University insurance does not provide cover for non-business-related activity). Inform your dept. if you deviate from your main itinerary.</w:t>
            </w:r>
          </w:p>
        </w:tc>
      </w:tr>
    </w:tbl>
    <w:p w14:paraId="4B571516" w14:textId="4CFB5D6D" w:rsidR="00C04697" w:rsidRDefault="00C04697" w:rsidP="00C04697"/>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4"/>
        <w:gridCol w:w="7710"/>
        <w:gridCol w:w="2856"/>
      </w:tblGrid>
      <w:tr w:rsidR="002E421C" w:rsidRPr="000A10B3" w14:paraId="2C93A5AC" w14:textId="77777777" w:rsidTr="00EB77E2">
        <w:trPr>
          <w:trHeight w:val="945"/>
          <w:tblHeader/>
        </w:trPr>
        <w:tc>
          <w:tcPr>
            <w:tcW w:w="3604" w:type="dxa"/>
            <w:shd w:val="clear" w:color="auto" w:fill="auto"/>
            <w:vAlign w:val="center"/>
            <w:hideMark/>
          </w:tcPr>
          <w:p w14:paraId="66D0C2A2" w14:textId="77777777" w:rsidR="002E421C" w:rsidRPr="000A10B3" w:rsidRDefault="004F537B" w:rsidP="00CF010C">
            <w:pPr>
              <w:spacing w:after="0" w:line="240" w:lineRule="auto"/>
              <w:jc w:val="center"/>
              <w:rPr>
                <w:rFonts w:ascii="Calibri" w:eastAsia="Times New Roman" w:hAnsi="Calibri" w:cs="Times New Roman"/>
                <w:b/>
                <w:bCs/>
              </w:rPr>
            </w:pPr>
            <w:hyperlink r:id="rId22" w:history="1">
              <w:r w:rsidR="002E421C" w:rsidRPr="00A2690B">
                <w:rPr>
                  <w:rStyle w:val="Hyperlink"/>
                  <w:rFonts w:ascii="Calibri" w:eastAsia="Times New Roman" w:hAnsi="Calibri" w:cs="Times New Roman"/>
                  <w:b/>
                  <w:bCs/>
                </w:rPr>
                <w:t>Hazards and how they may cause harm</w:t>
              </w:r>
            </w:hyperlink>
          </w:p>
        </w:tc>
        <w:tc>
          <w:tcPr>
            <w:tcW w:w="7710" w:type="dxa"/>
            <w:shd w:val="clear" w:color="auto" w:fill="auto"/>
            <w:vAlign w:val="center"/>
            <w:hideMark/>
          </w:tcPr>
          <w:p w14:paraId="0FF224E0" w14:textId="77777777" w:rsidR="002E421C" w:rsidRDefault="002E421C" w:rsidP="00CF010C">
            <w:pPr>
              <w:spacing w:after="0" w:line="240" w:lineRule="auto"/>
              <w:jc w:val="center"/>
              <w:rPr>
                <w:rStyle w:val="Hyperlink"/>
                <w:rFonts w:ascii="Calibri" w:eastAsia="Times New Roman" w:hAnsi="Calibri" w:cs="Times New Roman"/>
                <w:b/>
                <w:bCs/>
              </w:rPr>
            </w:pPr>
            <w:r w:rsidRPr="000A10B3">
              <w:rPr>
                <w:rFonts w:ascii="Calibri" w:eastAsia="Times New Roman" w:hAnsi="Calibri" w:cs="Times New Roman"/>
                <w:b/>
                <w:bCs/>
              </w:rPr>
              <w:t xml:space="preserve">Existing </w:t>
            </w:r>
            <w:hyperlink r:id="rId23" w:history="1">
              <w:r w:rsidRPr="00307801">
                <w:rPr>
                  <w:rStyle w:val="Hyperlink"/>
                  <w:rFonts w:ascii="Calibri" w:eastAsia="Times New Roman" w:hAnsi="Calibri" w:cs="Times New Roman"/>
                  <w:b/>
                  <w:bCs/>
                </w:rPr>
                <w:t>Control Measures</w:t>
              </w:r>
            </w:hyperlink>
          </w:p>
          <w:p w14:paraId="150FC13D" w14:textId="4D989137" w:rsidR="002E421C" w:rsidRPr="00144800" w:rsidRDefault="002E421C" w:rsidP="00CF010C">
            <w:pPr>
              <w:spacing w:after="0" w:line="240" w:lineRule="auto"/>
              <w:jc w:val="center"/>
              <w:rPr>
                <w:rFonts w:ascii="Calibri" w:eastAsia="Times New Roman" w:hAnsi="Calibri" w:cs="Times New Roman"/>
                <w:color w:val="FF0000"/>
              </w:rPr>
            </w:pPr>
            <w:r w:rsidRPr="00EA6DBF">
              <w:rPr>
                <w:rFonts w:ascii="Calibri" w:eastAsia="Times New Roman" w:hAnsi="Calibri" w:cs="Times New Roman"/>
                <w:color w:val="7030A0"/>
              </w:rPr>
              <w:t xml:space="preserve">Below is for </w:t>
            </w:r>
            <w:r w:rsidRPr="00EA6DBF">
              <w:rPr>
                <w:rFonts w:ascii="Calibri" w:eastAsia="Times New Roman" w:hAnsi="Calibri" w:cs="Times New Roman"/>
                <w:b/>
                <w:bCs/>
                <w:color w:val="7030A0"/>
              </w:rPr>
              <w:t>guidance only</w:t>
            </w:r>
            <w:r w:rsidRPr="00EA6DBF">
              <w:rPr>
                <w:rFonts w:ascii="Calibri" w:eastAsia="Times New Roman" w:hAnsi="Calibri" w:cs="Times New Roman"/>
                <w:color w:val="7030A0"/>
              </w:rPr>
              <w:t xml:space="preserve">- please ensure that you update these controls based on personal circumstances and advice from the </w:t>
            </w:r>
            <w:hyperlink r:id="rId24" w:history="1">
              <w:r w:rsidRPr="00EF3E16">
                <w:rPr>
                  <w:rStyle w:val="Hyperlink"/>
                  <w:rFonts w:ascii="Calibri" w:eastAsia="Times New Roman" w:hAnsi="Calibri" w:cs="Times New Roman"/>
                </w:rPr>
                <w:t>FCDO</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&amp;</w:t>
            </w:r>
            <w:r>
              <w:rPr>
                <w:rFonts w:ascii="Calibri" w:eastAsia="Times New Roman" w:hAnsi="Calibri" w:cs="Times New Roman"/>
                <w:color w:val="FF0000"/>
              </w:rPr>
              <w:t xml:space="preserve"> </w:t>
            </w:r>
            <w:hyperlink r:id="rId25" w:history="1">
              <w:r w:rsidRPr="00EF3E16">
                <w:rPr>
                  <w:rStyle w:val="Hyperlink"/>
                  <w:rFonts w:ascii="Calibri" w:eastAsia="Times New Roman" w:hAnsi="Calibri" w:cs="Times New Roman"/>
                </w:rPr>
                <w:t>Solace</w:t>
              </w:r>
            </w:hyperlink>
            <w:r>
              <w:rPr>
                <w:rFonts w:ascii="Calibri" w:eastAsia="Times New Roman" w:hAnsi="Calibri" w:cs="Times New Roman"/>
                <w:color w:val="FF0000"/>
              </w:rPr>
              <w:t xml:space="preserve"> </w:t>
            </w:r>
            <w:r w:rsidRPr="00EA6DBF">
              <w:rPr>
                <w:rFonts w:ascii="Calibri" w:eastAsia="Times New Roman" w:hAnsi="Calibri" w:cs="Times New Roman"/>
                <w:color w:val="7030A0"/>
              </w:rPr>
              <w:t>Website</w:t>
            </w:r>
          </w:p>
        </w:tc>
        <w:tc>
          <w:tcPr>
            <w:tcW w:w="2856" w:type="dxa"/>
            <w:shd w:val="clear" w:color="auto" w:fill="auto"/>
            <w:vAlign w:val="center"/>
            <w:hideMark/>
          </w:tcPr>
          <w:p w14:paraId="1874FA7C" w14:textId="77777777" w:rsidR="002E421C" w:rsidRDefault="002E421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ABA18CC" w14:textId="77777777" w:rsidR="002E421C" w:rsidRPr="00CF010C" w:rsidRDefault="004F537B" w:rsidP="00CF010C">
            <w:pPr>
              <w:spacing w:after="0" w:line="240" w:lineRule="auto"/>
              <w:jc w:val="center"/>
              <w:rPr>
                <w:rFonts w:ascii="Calibri" w:eastAsia="Times New Roman" w:hAnsi="Calibri" w:cs="Times New Roman"/>
                <w:b/>
                <w:bCs/>
                <w:color w:val="0563C1" w:themeColor="hyperlink"/>
                <w:u w:val="single"/>
              </w:rPr>
            </w:pPr>
            <w:hyperlink r:id="rId26" w:history="1">
              <w:r w:rsidR="002E421C" w:rsidRPr="00307801">
                <w:rPr>
                  <w:rStyle w:val="Hyperlink"/>
                  <w:rFonts w:ascii="Calibri" w:eastAsia="Times New Roman" w:hAnsi="Calibri" w:cs="Times New Roman"/>
                  <w:b/>
                  <w:bCs/>
                </w:rPr>
                <w:t>Risk</w:t>
              </w:r>
              <w:r w:rsidR="002E421C">
                <w:rPr>
                  <w:rStyle w:val="Hyperlink"/>
                  <w:rFonts w:ascii="Calibri" w:eastAsia="Times New Roman" w:hAnsi="Calibri" w:cs="Times New Roman"/>
                  <w:b/>
                  <w:bCs/>
                </w:rPr>
                <w:t xml:space="preserve"> </w:t>
              </w:r>
              <w:r w:rsidR="002E421C" w:rsidRPr="00307801">
                <w:rPr>
                  <w:rStyle w:val="Hyperlink"/>
                  <w:rFonts w:ascii="Calibri" w:eastAsia="Times New Roman" w:hAnsi="Calibri" w:cs="Times New Roman"/>
                  <w:b/>
                  <w:bCs/>
                </w:rPr>
                <w:t>Level</w:t>
              </w:r>
            </w:hyperlink>
          </w:p>
          <w:p w14:paraId="6B228DAD" w14:textId="77777777" w:rsidR="002E421C" w:rsidRDefault="002E421C" w:rsidP="00CF010C">
            <w:pPr>
              <w:spacing w:after="0" w:line="240" w:lineRule="auto"/>
              <w:jc w:val="center"/>
              <w:rPr>
                <w:rFonts w:ascii="Arial" w:eastAsia="Times New Roman" w:hAnsi="Arial" w:cs="Arial"/>
                <w:bCs/>
                <w:color w:val="000000" w:themeColor="text1"/>
                <w:sz w:val="18"/>
                <w:szCs w:val="20"/>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r>
              <w:rPr>
                <w:rFonts w:ascii="Arial" w:eastAsia="Times New Roman" w:hAnsi="Arial" w:cs="Arial"/>
                <w:bCs/>
                <w:color w:val="000000" w:themeColor="text1"/>
                <w:sz w:val="18"/>
                <w:szCs w:val="20"/>
              </w:rPr>
              <w:t xml:space="preserve">. </w:t>
            </w:r>
          </w:p>
          <w:p w14:paraId="30563B54" w14:textId="39F79BD8" w:rsidR="002E421C" w:rsidRPr="002E421C" w:rsidRDefault="002E421C" w:rsidP="00CF010C">
            <w:pPr>
              <w:spacing w:after="0" w:line="240" w:lineRule="auto"/>
              <w:jc w:val="center"/>
              <w:rPr>
                <w:rFonts w:ascii="Calibri" w:eastAsia="Times New Roman" w:hAnsi="Calibri" w:cs="Times New Roman"/>
                <w:b/>
              </w:rPr>
            </w:pPr>
            <w:r w:rsidRPr="002E421C">
              <w:rPr>
                <w:rFonts w:ascii="Arial" w:eastAsia="Times New Roman" w:hAnsi="Arial" w:cs="Arial"/>
                <w:b/>
                <w:color w:val="000000" w:themeColor="text1"/>
                <w:sz w:val="18"/>
                <w:szCs w:val="20"/>
              </w:rPr>
              <w:t>Are there any extra actions you can take to reduce the risk?</w:t>
            </w:r>
          </w:p>
        </w:tc>
      </w:tr>
      <w:tr w:rsidR="002E421C" w:rsidRPr="006F523D" w14:paraId="7C9C609B" w14:textId="77777777" w:rsidTr="00EB77E2">
        <w:trPr>
          <w:trHeight w:val="1020"/>
        </w:trPr>
        <w:tc>
          <w:tcPr>
            <w:tcW w:w="3604" w:type="dxa"/>
            <w:shd w:val="clear" w:color="auto" w:fill="auto"/>
          </w:tcPr>
          <w:p w14:paraId="376A49A6" w14:textId="77777777" w:rsidR="002E421C" w:rsidRPr="009D7201" w:rsidRDefault="002E421C" w:rsidP="00AE3FA4">
            <w:pPr>
              <w:rPr>
                <w:rFonts w:cstheme="minorHAnsi"/>
                <w:b/>
                <w:bCs/>
                <w:color w:val="000099"/>
              </w:rPr>
            </w:pPr>
            <w:r>
              <w:rPr>
                <w:rFonts w:cstheme="minorHAnsi"/>
                <w:b/>
                <w:bCs/>
                <w:color w:val="000099"/>
              </w:rPr>
              <w:t>Pre-existing m</w:t>
            </w:r>
            <w:r w:rsidRPr="009D7201">
              <w:rPr>
                <w:rFonts w:cstheme="minorHAnsi"/>
                <w:b/>
                <w:bCs/>
                <w:color w:val="000099"/>
              </w:rPr>
              <w:t xml:space="preserve">edical </w:t>
            </w:r>
            <w:r>
              <w:rPr>
                <w:rFonts w:cstheme="minorHAnsi"/>
                <w:b/>
                <w:bCs/>
                <w:color w:val="000099"/>
              </w:rPr>
              <w:t>conditions</w:t>
            </w:r>
            <w:r w:rsidRPr="009D7201">
              <w:rPr>
                <w:rFonts w:cstheme="minorHAnsi"/>
                <w:b/>
                <w:bCs/>
                <w:color w:val="000099"/>
              </w:rPr>
              <w:t xml:space="preserve"> </w:t>
            </w:r>
          </w:p>
          <w:p w14:paraId="03983C13" w14:textId="77777777" w:rsidR="002E421C" w:rsidRPr="003E3988" w:rsidRDefault="002E421C" w:rsidP="00AE3FA4">
            <w:pPr>
              <w:rPr>
                <w:rFonts w:cstheme="minorHAnsi"/>
                <w:color w:val="000099"/>
              </w:rPr>
            </w:pPr>
            <w:r w:rsidRPr="003E3988">
              <w:rPr>
                <w:rFonts w:cstheme="minorHAnsi"/>
                <w:color w:val="000099"/>
              </w:rPr>
              <w:t>Pre-existing medical conditions</w:t>
            </w:r>
            <w:r>
              <w:rPr>
                <w:rFonts w:cstheme="minorHAnsi"/>
                <w:color w:val="000099"/>
              </w:rPr>
              <w:t xml:space="preserve"> (</w:t>
            </w:r>
            <w:r w:rsidRPr="00A311AF">
              <w:rPr>
                <w:rFonts w:cstheme="minorHAnsi"/>
                <w:b/>
                <w:bCs/>
                <w:color w:val="000099"/>
              </w:rPr>
              <w:t>physical &amp; mental health</w:t>
            </w:r>
            <w:r>
              <w:rPr>
                <w:rFonts w:cstheme="minorHAnsi"/>
                <w:color w:val="000099"/>
              </w:rPr>
              <w:t xml:space="preserve">) which could lead to illness when travelling </w:t>
            </w:r>
          </w:p>
          <w:p w14:paraId="0245656B" w14:textId="77777777" w:rsidR="002E421C" w:rsidRPr="003E3988" w:rsidRDefault="002E421C" w:rsidP="00AE3FA4">
            <w:pPr>
              <w:rPr>
                <w:rFonts w:cstheme="minorHAnsi"/>
                <w:color w:val="000099"/>
              </w:rPr>
            </w:pPr>
            <w:r w:rsidRPr="003E3988">
              <w:rPr>
                <w:rFonts w:cstheme="minorHAnsi"/>
                <w:color w:val="000099"/>
              </w:rPr>
              <w:t>Availability of medication / Supported care / Loss of medication</w:t>
            </w:r>
            <w:r>
              <w:rPr>
                <w:rFonts w:cstheme="minorHAnsi"/>
                <w:color w:val="000099"/>
              </w:rPr>
              <w:t xml:space="preserve"> e.g., insulin, inhalers etc.</w:t>
            </w:r>
            <w:r w:rsidRPr="003E3988">
              <w:rPr>
                <w:rFonts w:cstheme="minorHAnsi"/>
                <w:color w:val="000099"/>
              </w:rPr>
              <w:t xml:space="preserve"> </w:t>
            </w:r>
            <w:r>
              <w:rPr>
                <w:rFonts w:cstheme="minorHAnsi"/>
                <w:color w:val="000099"/>
              </w:rPr>
              <w:t xml:space="preserve">leading to severe illness </w:t>
            </w:r>
          </w:p>
          <w:p w14:paraId="3B507C68" w14:textId="77777777" w:rsidR="002E421C" w:rsidRPr="003E3988" w:rsidRDefault="002E421C" w:rsidP="00AE3FA4">
            <w:pPr>
              <w:rPr>
                <w:rFonts w:cstheme="minorHAnsi"/>
                <w:color w:val="000099"/>
              </w:rPr>
            </w:pPr>
          </w:p>
        </w:tc>
        <w:tc>
          <w:tcPr>
            <w:tcW w:w="7710" w:type="dxa"/>
            <w:shd w:val="clear" w:color="auto" w:fill="auto"/>
          </w:tcPr>
          <w:p w14:paraId="306557C8"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Consider the impact of any pre-existing </w:t>
            </w:r>
            <w:r w:rsidRPr="00A311AF">
              <w:rPr>
                <w:rFonts w:ascii="Calibri" w:eastAsia="Times New Roman" w:hAnsi="Calibri" w:cs="Times New Roman"/>
                <w:b/>
                <w:bCs/>
              </w:rPr>
              <w:t>physica</w:t>
            </w:r>
            <w:r w:rsidRPr="00A93C01">
              <w:rPr>
                <w:rFonts w:ascii="Calibri" w:eastAsia="Times New Roman" w:hAnsi="Calibri" w:cs="Times New Roman"/>
              </w:rPr>
              <w:t xml:space="preserve">l or </w:t>
            </w:r>
            <w:r w:rsidRPr="00A311AF">
              <w:rPr>
                <w:rFonts w:ascii="Calibri" w:eastAsia="Times New Roman" w:hAnsi="Calibri" w:cs="Times New Roman"/>
                <w:b/>
                <w:bCs/>
              </w:rPr>
              <w:t>mental health</w:t>
            </w:r>
            <w:r w:rsidRPr="00A93C01">
              <w:rPr>
                <w:rFonts w:ascii="Calibri" w:eastAsia="Times New Roman" w:hAnsi="Calibri" w:cs="Times New Roman"/>
              </w:rPr>
              <w:t xml:space="preserve"> conditions on the safety of the trip</w:t>
            </w:r>
            <w:r>
              <w:rPr>
                <w:rFonts w:ascii="Calibri" w:eastAsia="Times New Roman" w:hAnsi="Calibri" w:cs="Times New Roman"/>
              </w:rPr>
              <w:t>.</w:t>
            </w:r>
          </w:p>
          <w:p w14:paraId="3AE55764" w14:textId="77777777" w:rsidR="002E421C" w:rsidRDefault="002E421C" w:rsidP="00AE3FA4">
            <w:pPr>
              <w:spacing w:after="0" w:line="240" w:lineRule="auto"/>
              <w:rPr>
                <w:rFonts w:ascii="Calibri" w:eastAsia="Times New Roman" w:hAnsi="Calibri" w:cs="Times New Roman"/>
              </w:rPr>
            </w:pPr>
          </w:p>
          <w:p w14:paraId="0B5678F7" w14:textId="77777777" w:rsidR="002E421C" w:rsidRDefault="002E421C" w:rsidP="00AE3FA4">
            <w:pPr>
              <w:spacing w:after="0" w:line="240" w:lineRule="auto"/>
              <w:rPr>
                <w:rFonts w:ascii="Calibri" w:eastAsia="Times New Roman" w:hAnsi="Calibri" w:cs="Times New Roman"/>
              </w:rPr>
            </w:pPr>
            <w:r w:rsidRPr="00C66FF1">
              <w:rPr>
                <w:rFonts w:ascii="Calibri" w:eastAsia="Times New Roman" w:hAnsi="Calibri" w:cs="Times New Roman"/>
              </w:rPr>
              <w:t>Take medical advice. Travel should not proceed if against the advice of a GP or clinician.</w:t>
            </w:r>
          </w:p>
          <w:p w14:paraId="0F6B42D9" w14:textId="77777777" w:rsidR="002E421C" w:rsidRDefault="002E421C" w:rsidP="00AE3FA4">
            <w:pPr>
              <w:spacing w:after="0" w:line="240" w:lineRule="auto"/>
              <w:rPr>
                <w:rFonts w:ascii="Calibri" w:eastAsia="Times New Roman" w:hAnsi="Calibri" w:cs="Times New Roman"/>
              </w:rPr>
            </w:pPr>
          </w:p>
          <w:p w14:paraId="20F02B44"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Check </w:t>
            </w:r>
            <w:hyperlink r:id="rId27" w:history="1">
              <w:r w:rsidRPr="00AD6743">
                <w:rPr>
                  <w:rStyle w:val="Hyperlink"/>
                  <w:rFonts w:ascii="Calibri" w:eastAsia="Times New Roman" w:hAnsi="Calibri" w:cs="Times New Roman"/>
                </w:rPr>
                <w:t>NHS web page</w:t>
              </w:r>
            </w:hyperlink>
            <w:r>
              <w:rPr>
                <w:rFonts w:ascii="Calibri" w:eastAsia="Times New Roman" w:hAnsi="Calibri" w:cs="Times New Roman"/>
              </w:rPr>
              <w:t xml:space="preserve"> for advice about medications and travelling abroad.</w:t>
            </w:r>
          </w:p>
          <w:p w14:paraId="38B89E87" w14:textId="77777777" w:rsidR="002E421C" w:rsidRDefault="002E421C" w:rsidP="00AE3FA4">
            <w:pPr>
              <w:spacing w:after="0" w:line="240" w:lineRule="auto"/>
              <w:rPr>
                <w:rFonts w:ascii="Calibri" w:eastAsia="Times New Roman" w:hAnsi="Calibri" w:cs="Times New Roman"/>
              </w:rPr>
            </w:pPr>
          </w:p>
          <w:p w14:paraId="1DA67E2E" w14:textId="77777777"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 xml:space="preserve">Carry written details of medical condition, adequate supplies of prescribed medication, details of blood group, etc. </w:t>
            </w:r>
          </w:p>
          <w:p w14:paraId="17437C16" w14:textId="77777777" w:rsidR="002E421C" w:rsidRDefault="002E421C" w:rsidP="00AE3FA4">
            <w:pPr>
              <w:spacing w:after="0" w:line="240" w:lineRule="auto"/>
              <w:rPr>
                <w:rFonts w:ascii="Calibri" w:eastAsia="Times New Roman" w:hAnsi="Calibri" w:cs="Times New Roman"/>
              </w:rPr>
            </w:pPr>
          </w:p>
          <w:p w14:paraId="0065DDEE" w14:textId="13E5DA9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Check medication you plan to travel with/require is allowed in host country. e.g. Sudafed and Vicks is banned in Japan.</w:t>
            </w:r>
          </w:p>
          <w:p w14:paraId="0F7AC4F6" w14:textId="77777777" w:rsidR="002E421C" w:rsidRDefault="002E421C" w:rsidP="00AE3FA4">
            <w:pPr>
              <w:spacing w:after="0" w:line="240" w:lineRule="auto"/>
              <w:rPr>
                <w:rFonts w:ascii="Calibri" w:eastAsia="Times New Roman" w:hAnsi="Calibri" w:cs="Times New Roman"/>
              </w:rPr>
            </w:pPr>
          </w:p>
          <w:p w14:paraId="12FC1583" w14:textId="4D9CB664" w:rsidR="002E421C" w:rsidRDefault="002E421C" w:rsidP="00AE3FA4">
            <w:pPr>
              <w:spacing w:after="0" w:line="240" w:lineRule="auto"/>
              <w:rPr>
                <w:rFonts w:ascii="Calibri" w:eastAsia="Times New Roman" w:hAnsi="Calibri" w:cs="Times New Roman"/>
              </w:rPr>
            </w:pPr>
            <w:r w:rsidRPr="00A93C01">
              <w:rPr>
                <w:rFonts w:ascii="Calibri" w:eastAsia="Times New Roman" w:hAnsi="Calibri" w:cs="Times New Roman"/>
              </w:rPr>
              <w:t>Consider translation of information into local language. Share with colleagues where appropriate</w:t>
            </w:r>
            <w:r>
              <w:rPr>
                <w:rFonts w:ascii="Calibri" w:eastAsia="Times New Roman" w:hAnsi="Calibri" w:cs="Times New Roman"/>
              </w:rPr>
              <w:t>.</w:t>
            </w:r>
          </w:p>
          <w:p w14:paraId="6BD1FAEF" w14:textId="77777777" w:rsidR="002E421C" w:rsidRDefault="002E421C" w:rsidP="00AE3FA4">
            <w:pPr>
              <w:spacing w:after="0" w:line="240" w:lineRule="auto"/>
              <w:rPr>
                <w:rFonts w:ascii="Calibri" w:eastAsia="Times New Roman" w:hAnsi="Calibri" w:cs="Times New Roman"/>
              </w:rPr>
            </w:pPr>
          </w:p>
          <w:p w14:paraId="6BE93030" w14:textId="6C58513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A93C01">
              <w:rPr>
                <w:rFonts w:ascii="Calibri" w:eastAsia="Times New Roman" w:hAnsi="Calibri" w:cs="Times New Roman"/>
              </w:rPr>
              <w:t xml:space="preserve">ssess existing medical conditions to determine if they would have an impact on travel · Ensure </w:t>
            </w:r>
            <w:r>
              <w:rPr>
                <w:rFonts w:ascii="Calibri" w:eastAsia="Times New Roman" w:hAnsi="Calibri" w:cs="Times New Roman"/>
              </w:rPr>
              <w:t>emergency contact</w:t>
            </w:r>
            <w:r w:rsidRPr="00A93C01">
              <w:rPr>
                <w:rFonts w:ascii="Calibri" w:eastAsia="Times New Roman" w:hAnsi="Calibri" w:cs="Times New Roman"/>
              </w:rPr>
              <w:t xml:space="preserve"> details are up to date</w:t>
            </w:r>
            <w:r>
              <w:rPr>
                <w:rFonts w:ascii="Calibri" w:eastAsia="Times New Roman" w:hAnsi="Calibri" w:cs="Times New Roman"/>
              </w:rPr>
              <w:t xml:space="preserve"> on </w:t>
            </w:r>
            <w:proofErr w:type="spellStart"/>
            <w:r>
              <w:rPr>
                <w:rFonts w:ascii="Calibri" w:eastAsia="Times New Roman" w:hAnsi="Calibri" w:cs="Times New Roman"/>
              </w:rPr>
              <w:t>eVision</w:t>
            </w:r>
            <w:proofErr w:type="spellEnd"/>
            <w:r>
              <w:rPr>
                <w:rFonts w:ascii="Calibri" w:eastAsia="Times New Roman" w:hAnsi="Calibri" w:cs="Times New Roman"/>
              </w:rPr>
              <w:t>.</w:t>
            </w:r>
          </w:p>
          <w:p w14:paraId="6BEA8F0E" w14:textId="6AB2FF42"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207F0266"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E8B66C6" w14:textId="77777777" w:rsidTr="00EB77E2">
        <w:trPr>
          <w:trHeight w:val="2799"/>
        </w:trPr>
        <w:tc>
          <w:tcPr>
            <w:tcW w:w="3604" w:type="dxa"/>
            <w:shd w:val="clear" w:color="auto" w:fill="auto"/>
          </w:tcPr>
          <w:p w14:paraId="1633053C" w14:textId="77777777" w:rsidR="002E421C" w:rsidRDefault="002E421C" w:rsidP="00AE3FA4">
            <w:pPr>
              <w:rPr>
                <w:rFonts w:cstheme="minorHAnsi"/>
                <w:b/>
                <w:bCs/>
                <w:color w:val="000099"/>
              </w:rPr>
            </w:pPr>
            <w:r>
              <w:rPr>
                <w:rFonts w:cstheme="minorHAnsi"/>
                <w:b/>
                <w:bCs/>
                <w:color w:val="000099"/>
              </w:rPr>
              <w:lastRenderedPageBreak/>
              <w:t xml:space="preserve">Pre-travel vaccinations/ prophylaxis </w:t>
            </w:r>
          </w:p>
          <w:p w14:paraId="3E5C8A11" w14:textId="77777777" w:rsidR="002E421C" w:rsidRPr="00AD6743" w:rsidRDefault="002E421C" w:rsidP="00AE3FA4">
            <w:pPr>
              <w:rPr>
                <w:rFonts w:cstheme="minorHAnsi"/>
                <w:color w:val="000099"/>
              </w:rPr>
            </w:pPr>
            <w:r>
              <w:rPr>
                <w:rFonts w:cstheme="minorHAnsi"/>
                <w:color w:val="000099"/>
              </w:rPr>
              <w:t>Unvaccinated or unmedicated traveller leading to disease or infection</w:t>
            </w:r>
          </w:p>
          <w:p w14:paraId="7F297BA6" w14:textId="77777777" w:rsidR="002E421C" w:rsidRPr="00AD6743" w:rsidRDefault="002E421C" w:rsidP="00AE3FA4">
            <w:pPr>
              <w:rPr>
                <w:rFonts w:cstheme="minorHAnsi"/>
                <w:color w:val="000099"/>
              </w:rPr>
            </w:pPr>
            <w:r w:rsidRPr="003E3988">
              <w:rPr>
                <w:rFonts w:cstheme="minorHAnsi"/>
                <w:color w:val="000099"/>
              </w:rPr>
              <w:t>Covid-19 or similar viruses</w:t>
            </w:r>
            <w:r>
              <w:rPr>
                <w:rFonts w:cstheme="minorHAnsi"/>
                <w:color w:val="000099"/>
              </w:rPr>
              <w:t xml:space="preserve"> causing illness</w:t>
            </w:r>
          </w:p>
        </w:tc>
        <w:tc>
          <w:tcPr>
            <w:tcW w:w="7710" w:type="dxa"/>
            <w:shd w:val="clear" w:color="auto" w:fill="auto"/>
          </w:tcPr>
          <w:p w14:paraId="52750C21" w14:textId="77777777" w:rsidR="002E421C" w:rsidRDefault="002E421C" w:rsidP="00AE3FA4">
            <w:pPr>
              <w:spacing w:after="0" w:line="240" w:lineRule="auto"/>
              <w:rPr>
                <w:rFonts w:eastAsia="MS Gothic" w:cstheme="minorHAnsi"/>
                <w:bCs/>
              </w:rPr>
            </w:pPr>
            <w:r w:rsidRPr="00C44D67">
              <w:rPr>
                <w:rFonts w:eastAsia="Times New Roman" w:cstheme="minorHAnsi"/>
              </w:rPr>
              <w:t xml:space="preserve">Discuss with your GP or </w:t>
            </w:r>
            <w:r w:rsidRPr="00C44D67">
              <w:rPr>
                <w:rFonts w:eastAsia="MS Gothic" w:cstheme="minorHAnsi"/>
                <w:bCs/>
              </w:rPr>
              <w:t>local travel clinic what vaccinations are required, whether malaria prophylaxis is recommended</w:t>
            </w:r>
          </w:p>
          <w:p w14:paraId="6F5F322A" w14:textId="77777777" w:rsidR="002E421C" w:rsidRDefault="002E421C" w:rsidP="00AE3FA4">
            <w:pPr>
              <w:spacing w:after="0" w:line="240" w:lineRule="auto"/>
              <w:rPr>
                <w:rFonts w:ascii="Calibri" w:eastAsia="Times New Roman" w:hAnsi="Calibri" w:cs="Times New Roman"/>
              </w:rPr>
            </w:pPr>
          </w:p>
          <w:p w14:paraId="32146FD7" w14:textId="77777777" w:rsidR="002E421C" w:rsidRDefault="002E421C" w:rsidP="00AE3FA4">
            <w:pPr>
              <w:spacing w:after="0" w:line="240" w:lineRule="auto"/>
              <w:rPr>
                <w:rFonts w:ascii="Calibri" w:eastAsia="Times New Roman" w:hAnsi="Calibri" w:cs="Times New Roman"/>
              </w:rPr>
            </w:pPr>
            <w:r w:rsidRPr="0087752E">
              <w:rPr>
                <w:rFonts w:ascii="Calibri" w:eastAsia="Times New Roman" w:hAnsi="Calibri" w:cs="Times New Roman"/>
              </w:rPr>
              <w:t>Vaccinations</w:t>
            </w:r>
            <w:r>
              <w:rPr>
                <w:rFonts w:ascii="Calibri" w:eastAsia="Times New Roman" w:hAnsi="Calibri" w:cs="Times New Roman"/>
              </w:rPr>
              <w:t>, respiratory hygiene, hand hygiene, responding to symptoms and following relevant official guidance/rules.</w:t>
            </w:r>
          </w:p>
          <w:p w14:paraId="55136B3D" w14:textId="77777777" w:rsidR="002E421C" w:rsidRDefault="002E421C" w:rsidP="00AE3FA4">
            <w:pPr>
              <w:spacing w:after="0" w:line="240" w:lineRule="auto"/>
              <w:rPr>
                <w:rFonts w:ascii="Calibri" w:eastAsia="Times New Roman" w:hAnsi="Calibri" w:cs="Times New Roman"/>
              </w:rPr>
            </w:pPr>
          </w:p>
          <w:p w14:paraId="6505DEB8" w14:textId="77777777" w:rsidR="002E421C" w:rsidRDefault="002E421C" w:rsidP="00AE3FA4">
            <w:pPr>
              <w:spacing w:after="0" w:line="240" w:lineRule="auto"/>
              <w:rPr>
                <w:rFonts w:ascii="Calibri" w:eastAsia="Times New Roman" w:hAnsi="Calibri" w:cs="Times New Roman"/>
              </w:rPr>
            </w:pPr>
            <w:r w:rsidRPr="00A21EE8">
              <w:rPr>
                <w:rFonts w:ascii="Calibri" w:eastAsia="Times New Roman" w:hAnsi="Calibri" w:cs="Times New Roman"/>
              </w:rPr>
              <w:t>Consider the following conditions but not limited to: Cholera, Diphtheria, Hepatitis B, Japanese Encephalitis, Malaria, Meningitis, Poliomyelitis, Tetanus, Tick-borne Encephalitis, Tuberculosis, Typhoid and Yellow Fever.</w:t>
            </w:r>
          </w:p>
          <w:p w14:paraId="2D3E37B3" w14:textId="77777777" w:rsidR="002E421C" w:rsidRDefault="002E421C" w:rsidP="00AE3FA4">
            <w:pPr>
              <w:spacing w:after="0" w:line="240" w:lineRule="auto"/>
              <w:rPr>
                <w:rFonts w:ascii="Calibri" w:eastAsia="Times New Roman" w:hAnsi="Calibri" w:cs="Times New Roman"/>
              </w:rPr>
            </w:pPr>
          </w:p>
          <w:p w14:paraId="46EB955C"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Check FCDO website for Covid 19 vaccinations requirements</w:t>
            </w:r>
          </w:p>
          <w:p w14:paraId="56CDC143" w14:textId="77777777" w:rsidR="002E421C" w:rsidRPr="00A93C01"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2E7C1530"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46B49FDF" w14:textId="77777777" w:rsidTr="00EB77E2">
        <w:trPr>
          <w:trHeight w:val="1020"/>
        </w:trPr>
        <w:tc>
          <w:tcPr>
            <w:tcW w:w="3604" w:type="dxa"/>
            <w:shd w:val="clear" w:color="auto" w:fill="auto"/>
          </w:tcPr>
          <w:p w14:paraId="74F29C9B" w14:textId="77777777" w:rsidR="002E421C" w:rsidRDefault="002E421C" w:rsidP="00AE3FA4">
            <w:pPr>
              <w:rPr>
                <w:rFonts w:cstheme="minorHAnsi"/>
                <w:b/>
                <w:bCs/>
                <w:color w:val="000099"/>
              </w:rPr>
            </w:pPr>
            <w:r>
              <w:rPr>
                <w:rFonts w:cstheme="minorHAnsi"/>
                <w:b/>
                <w:bCs/>
                <w:color w:val="000099"/>
              </w:rPr>
              <w:t>Precautions to prevent other Infections / illness</w:t>
            </w:r>
          </w:p>
          <w:p w14:paraId="1A6EEF0E" w14:textId="77777777" w:rsidR="002E421C" w:rsidRPr="009D7201" w:rsidRDefault="002E421C" w:rsidP="00AE3FA4">
            <w:pPr>
              <w:rPr>
                <w:rFonts w:cstheme="minorHAnsi"/>
                <w:color w:val="000099"/>
              </w:rPr>
            </w:pPr>
            <w:r w:rsidRPr="009D7201">
              <w:rPr>
                <w:rFonts w:cstheme="minorHAnsi"/>
                <w:color w:val="000099"/>
              </w:rPr>
              <w:t>Insect and animal bites</w:t>
            </w:r>
          </w:p>
          <w:p w14:paraId="2CD5B298" w14:textId="77777777" w:rsidR="002E421C" w:rsidRPr="003E3988" w:rsidRDefault="002E421C" w:rsidP="00AE3FA4">
            <w:pPr>
              <w:rPr>
                <w:rFonts w:cstheme="minorHAnsi"/>
                <w:color w:val="000099"/>
              </w:rPr>
            </w:pPr>
            <w:r w:rsidRPr="003E3988">
              <w:rPr>
                <w:rFonts w:cstheme="minorHAnsi"/>
                <w:color w:val="000099"/>
              </w:rPr>
              <w:t>Bites/stings, Lyme’s disease, malaria, yellow fever</w:t>
            </w:r>
          </w:p>
          <w:p w14:paraId="1D314823" w14:textId="0BAF7165" w:rsidR="002E421C" w:rsidRDefault="002E421C" w:rsidP="00AE3FA4">
            <w:pPr>
              <w:rPr>
                <w:rFonts w:cstheme="minorHAnsi"/>
                <w:color w:val="000099"/>
              </w:rPr>
            </w:pPr>
            <w:r w:rsidRPr="003E3988">
              <w:rPr>
                <w:rFonts w:cstheme="minorHAnsi"/>
                <w:color w:val="000099"/>
              </w:rPr>
              <w:t>Availability of antidotes/medical back-up, remoteness of work site, shock</w:t>
            </w:r>
            <w:r>
              <w:rPr>
                <w:rFonts w:cstheme="minorHAnsi"/>
                <w:color w:val="000099"/>
              </w:rPr>
              <w:t>.</w:t>
            </w:r>
            <w:r w:rsidRPr="003E3988">
              <w:rPr>
                <w:rFonts w:cstheme="minorHAnsi"/>
                <w:color w:val="000099"/>
              </w:rPr>
              <w:t xml:space="preserve"> Exposure to infection</w:t>
            </w:r>
          </w:p>
          <w:p w14:paraId="06A9352B" w14:textId="77777777" w:rsidR="002E421C" w:rsidRPr="003E3988" w:rsidRDefault="002E421C" w:rsidP="00AE3FA4">
            <w:pPr>
              <w:rPr>
                <w:rFonts w:cstheme="minorHAnsi"/>
                <w:color w:val="000099"/>
              </w:rPr>
            </w:pPr>
            <w:r w:rsidRPr="003E3988">
              <w:rPr>
                <w:rFonts w:cstheme="minorHAnsi"/>
                <w:color w:val="000099"/>
              </w:rPr>
              <w:t>Known endemic illness in destination(s)</w:t>
            </w:r>
          </w:p>
          <w:p w14:paraId="24696CEB" w14:textId="77777777" w:rsidR="002E421C" w:rsidRPr="003E3988" w:rsidRDefault="002E421C" w:rsidP="00AE3FA4">
            <w:pPr>
              <w:rPr>
                <w:rFonts w:cstheme="minorHAnsi"/>
                <w:color w:val="000099"/>
              </w:rPr>
            </w:pPr>
            <w:r w:rsidRPr="003E3988">
              <w:rPr>
                <w:rFonts w:cstheme="minorHAnsi"/>
                <w:color w:val="000099"/>
              </w:rPr>
              <w:t>Nausea/fever/ diarrhoea/abdominal cramps or pain</w:t>
            </w:r>
          </w:p>
        </w:tc>
        <w:tc>
          <w:tcPr>
            <w:tcW w:w="7710" w:type="dxa"/>
            <w:shd w:val="clear" w:color="auto" w:fill="auto"/>
          </w:tcPr>
          <w:p w14:paraId="19A4CF8E" w14:textId="77777777" w:rsidR="002E421C" w:rsidRDefault="002E421C" w:rsidP="00AE3FA4">
            <w:pPr>
              <w:spacing w:after="0" w:line="240" w:lineRule="auto"/>
              <w:rPr>
                <w:rFonts w:ascii="Calibri" w:eastAsia="Times New Roman" w:hAnsi="Calibri" w:cs="Times New Roman"/>
              </w:rPr>
            </w:pPr>
            <w:r w:rsidRPr="003969CA">
              <w:rPr>
                <w:rFonts w:ascii="Calibri" w:eastAsia="Times New Roman" w:hAnsi="Calibri" w:cs="Times New Roman"/>
              </w:rPr>
              <w:t xml:space="preserve">Wear long-sleeved shirts and long </w:t>
            </w:r>
            <w:r>
              <w:rPr>
                <w:rFonts w:ascii="Calibri" w:eastAsia="Times New Roman" w:hAnsi="Calibri" w:cs="Times New Roman"/>
              </w:rPr>
              <w:t>trousers.</w:t>
            </w:r>
          </w:p>
          <w:p w14:paraId="62BB448A" w14:textId="77777777" w:rsidR="002E421C" w:rsidRDefault="002E421C" w:rsidP="00AE3FA4">
            <w:pPr>
              <w:spacing w:after="0" w:line="240" w:lineRule="auto"/>
              <w:rPr>
                <w:rFonts w:ascii="Calibri" w:eastAsia="Times New Roman" w:hAnsi="Calibri" w:cs="Times New Roman"/>
              </w:rPr>
            </w:pPr>
          </w:p>
          <w:p w14:paraId="454146B0"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Use </w:t>
            </w:r>
            <w:r w:rsidRPr="003969CA">
              <w:rPr>
                <w:rFonts w:ascii="Calibri" w:eastAsia="Times New Roman" w:hAnsi="Calibri" w:cs="Times New Roman"/>
              </w:rPr>
              <w:t>insect repellent</w:t>
            </w:r>
            <w:r>
              <w:rPr>
                <w:rFonts w:ascii="Calibri" w:eastAsia="Times New Roman" w:hAnsi="Calibri" w:cs="Times New Roman"/>
              </w:rPr>
              <w:t>.</w:t>
            </w:r>
          </w:p>
          <w:p w14:paraId="74419EA2" w14:textId="77777777" w:rsidR="002E421C" w:rsidRDefault="002E421C" w:rsidP="00AE3FA4">
            <w:pPr>
              <w:spacing w:after="0" w:line="240" w:lineRule="auto"/>
              <w:rPr>
                <w:rFonts w:ascii="Calibri" w:eastAsia="Times New Roman" w:hAnsi="Calibri" w:cs="Times New Roman"/>
              </w:rPr>
            </w:pPr>
          </w:p>
          <w:p w14:paraId="146F9E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Use of mosquito nets</w:t>
            </w:r>
          </w:p>
          <w:p w14:paraId="1929BC76" w14:textId="77777777" w:rsidR="002E421C" w:rsidRDefault="002E421C" w:rsidP="00AE3FA4">
            <w:pPr>
              <w:spacing w:after="0" w:line="240" w:lineRule="auto"/>
              <w:rPr>
                <w:rFonts w:ascii="Calibri" w:eastAsia="Times New Roman" w:hAnsi="Calibri" w:cs="Times New Roman"/>
              </w:rPr>
            </w:pPr>
          </w:p>
          <w:p w14:paraId="712FC1BF"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Wash hands with suitable hand wash.</w:t>
            </w:r>
          </w:p>
          <w:p w14:paraId="5028B625" w14:textId="77777777" w:rsidR="002E421C" w:rsidRDefault="002E421C" w:rsidP="00AE3FA4">
            <w:pPr>
              <w:spacing w:after="0" w:line="240" w:lineRule="auto"/>
              <w:rPr>
                <w:rFonts w:ascii="Calibri" w:eastAsia="Times New Roman" w:hAnsi="Calibri" w:cs="Times New Roman"/>
              </w:rPr>
            </w:pPr>
          </w:p>
          <w:p w14:paraId="44E089B9"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A</w:t>
            </w:r>
            <w:r w:rsidRPr="0087752E">
              <w:rPr>
                <w:rFonts w:ascii="Calibri" w:eastAsia="Times New Roman" w:hAnsi="Calibri" w:cs="Times New Roman"/>
              </w:rPr>
              <w:t xml:space="preserve">void </w:t>
            </w:r>
            <w:r>
              <w:rPr>
                <w:rFonts w:ascii="Calibri" w:eastAsia="Times New Roman" w:hAnsi="Calibri" w:cs="Times New Roman"/>
              </w:rPr>
              <w:t xml:space="preserve">(where possible) </w:t>
            </w:r>
            <w:r w:rsidRPr="0087752E">
              <w:rPr>
                <w:rFonts w:ascii="Calibri" w:eastAsia="Times New Roman" w:hAnsi="Calibri" w:cs="Times New Roman"/>
              </w:rPr>
              <w:t>areas with know</w:t>
            </w:r>
            <w:r>
              <w:rPr>
                <w:rFonts w:ascii="Calibri" w:eastAsia="Times New Roman" w:hAnsi="Calibri" w:cs="Times New Roman"/>
              </w:rPr>
              <w:t>n</w:t>
            </w:r>
            <w:r w:rsidRPr="0087752E">
              <w:rPr>
                <w:rFonts w:ascii="Calibri" w:eastAsia="Times New Roman" w:hAnsi="Calibri" w:cs="Times New Roman"/>
              </w:rPr>
              <w:t xml:space="preserve"> infections or disease vectors</w:t>
            </w:r>
            <w:r>
              <w:rPr>
                <w:rFonts w:ascii="Calibri" w:eastAsia="Times New Roman" w:hAnsi="Calibri" w:cs="Times New Roman"/>
              </w:rPr>
              <w:t xml:space="preserve"> occur</w:t>
            </w:r>
          </w:p>
          <w:p w14:paraId="751067B4" w14:textId="77777777" w:rsidR="002E421C" w:rsidRDefault="002E421C" w:rsidP="00AE3FA4">
            <w:pPr>
              <w:spacing w:after="0" w:line="240" w:lineRule="auto"/>
              <w:rPr>
                <w:rFonts w:ascii="Calibri" w:eastAsia="Times New Roman" w:hAnsi="Calibri" w:cs="Times New Roman"/>
              </w:rPr>
            </w:pPr>
          </w:p>
          <w:p w14:paraId="11675B01" w14:textId="77777777" w:rsidR="002E421C" w:rsidRDefault="002E421C" w:rsidP="00AE3FA4">
            <w:pPr>
              <w:spacing w:after="0" w:line="240" w:lineRule="auto"/>
              <w:rPr>
                <w:rFonts w:ascii="Calibri" w:eastAsia="Times New Roman" w:hAnsi="Calibri" w:cs="Times New Roman"/>
              </w:rPr>
            </w:pPr>
          </w:p>
          <w:p w14:paraId="451AFD85" w14:textId="77777777" w:rsidR="002E421C" w:rsidRDefault="002E421C" w:rsidP="00AE3FA4">
            <w:pPr>
              <w:spacing w:after="0" w:line="240" w:lineRule="auto"/>
              <w:rPr>
                <w:rFonts w:ascii="Calibri" w:eastAsia="Times New Roman" w:hAnsi="Calibri" w:cs="Times New Roman"/>
              </w:rPr>
            </w:pPr>
          </w:p>
          <w:p w14:paraId="377CAE16" w14:textId="77777777"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452F4281"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1BF8B39E" w14:textId="77777777" w:rsidTr="00EB77E2">
        <w:trPr>
          <w:trHeight w:val="1020"/>
        </w:trPr>
        <w:tc>
          <w:tcPr>
            <w:tcW w:w="3604" w:type="dxa"/>
            <w:shd w:val="clear" w:color="auto" w:fill="auto"/>
          </w:tcPr>
          <w:p w14:paraId="1A660ED3" w14:textId="77777777" w:rsidR="002E421C" w:rsidRPr="00662E87" w:rsidRDefault="002E421C" w:rsidP="00AE3FA4">
            <w:pPr>
              <w:rPr>
                <w:rFonts w:cstheme="minorHAnsi"/>
                <w:b/>
                <w:bCs/>
                <w:color w:val="000099"/>
              </w:rPr>
            </w:pPr>
            <w:r w:rsidRPr="00662E87">
              <w:rPr>
                <w:rFonts w:cstheme="minorHAnsi"/>
                <w:b/>
                <w:bCs/>
                <w:color w:val="000099"/>
              </w:rPr>
              <w:lastRenderedPageBreak/>
              <w:t xml:space="preserve">Food </w:t>
            </w:r>
            <w:r>
              <w:rPr>
                <w:rFonts w:cstheme="minorHAnsi"/>
                <w:b/>
                <w:bCs/>
                <w:color w:val="000099"/>
              </w:rPr>
              <w:t>Safety &amp; Water Hygiene</w:t>
            </w:r>
          </w:p>
          <w:p w14:paraId="5853674D" w14:textId="77777777" w:rsidR="002E421C" w:rsidRDefault="002E421C" w:rsidP="00AE3FA4">
            <w:pPr>
              <w:rPr>
                <w:rFonts w:cstheme="minorHAnsi"/>
                <w:color w:val="000099"/>
              </w:rPr>
            </w:pPr>
            <w:r w:rsidRPr="003E3988">
              <w:rPr>
                <w:rFonts w:cstheme="minorHAnsi"/>
                <w:color w:val="000099"/>
              </w:rPr>
              <w:t>Contaminated water/food</w:t>
            </w:r>
            <w:r>
              <w:rPr>
                <w:rFonts w:cstheme="minorHAnsi"/>
                <w:color w:val="000099"/>
              </w:rPr>
              <w:t xml:space="preserve"> - leading to infectious diseases and ill health such as d</w:t>
            </w:r>
            <w:r w:rsidRPr="003E3988">
              <w:rPr>
                <w:rFonts w:cstheme="minorHAnsi"/>
                <w:color w:val="000099"/>
              </w:rPr>
              <w:t>ysentery/</w:t>
            </w:r>
            <w:r>
              <w:rPr>
                <w:rFonts w:cstheme="minorHAnsi"/>
                <w:color w:val="000099"/>
              </w:rPr>
              <w:t xml:space="preserve">travellers’ </w:t>
            </w:r>
            <w:r w:rsidRPr="003E3988">
              <w:rPr>
                <w:rFonts w:cstheme="minorHAnsi"/>
                <w:color w:val="000099"/>
              </w:rPr>
              <w:t xml:space="preserve">diarrhoea, leptospirosis, polio, cholera, typhoid, </w:t>
            </w:r>
          </w:p>
          <w:p w14:paraId="12AEED16" w14:textId="77777777" w:rsidR="002E421C" w:rsidRPr="003E3988" w:rsidRDefault="002E421C" w:rsidP="00AE3FA4">
            <w:pPr>
              <w:rPr>
                <w:rFonts w:cstheme="minorHAnsi"/>
                <w:color w:val="000099"/>
              </w:rPr>
            </w:pPr>
            <w:r>
              <w:rPr>
                <w:rFonts w:cstheme="minorHAnsi"/>
                <w:color w:val="000099"/>
              </w:rPr>
              <w:t xml:space="preserve">Poisoning from </w:t>
            </w:r>
            <w:r w:rsidRPr="003E3988">
              <w:rPr>
                <w:rFonts w:cstheme="minorHAnsi"/>
                <w:color w:val="000099"/>
              </w:rPr>
              <w:t>levels of arsenic etc in water</w:t>
            </w:r>
          </w:p>
        </w:tc>
        <w:tc>
          <w:tcPr>
            <w:tcW w:w="7710" w:type="dxa"/>
            <w:shd w:val="clear" w:color="auto" w:fill="auto"/>
          </w:tcPr>
          <w:p w14:paraId="74139A03"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food or water which could be contaminated. </w:t>
            </w:r>
          </w:p>
          <w:p w14:paraId="2F085795" w14:textId="77777777" w:rsidR="002E421C" w:rsidRDefault="002E421C" w:rsidP="00AE3FA4">
            <w:pPr>
              <w:spacing w:after="0" w:line="240" w:lineRule="auto"/>
              <w:rPr>
                <w:rFonts w:ascii="Calibri" w:eastAsia="Times New Roman" w:hAnsi="Calibri" w:cs="Times New Roman"/>
              </w:rPr>
            </w:pPr>
          </w:p>
          <w:p w14:paraId="2BD3C1C5" w14:textId="3CBCC6EA"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Consider </w:t>
            </w:r>
            <w:proofErr w:type="gramStart"/>
            <w:r>
              <w:rPr>
                <w:rFonts w:ascii="Calibri" w:eastAsia="Times New Roman" w:hAnsi="Calibri" w:cs="Times New Roman"/>
              </w:rPr>
              <w:t>allergens .</w:t>
            </w:r>
            <w:proofErr w:type="gramEnd"/>
          </w:p>
          <w:p w14:paraId="5F71FD1E" w14:textId="77777777" w:rsidR="002E421C" w:rsidRDefault="002E421C" w:rsidP="00AE3FA4">
            <w:pPr>
              <w:spacing w:after="0" w:line="240" w:lineRule="auto"/>
              <w:rPr>
                <w:rFonts w:ascii="Calibri" w:eastAsia="Times New Roman" w:hAnsi="Calibri" w:cs="Times New Roman"/>
              </w:rPr>
            </w:pPr>
          </w:p>
          <w:p w14:paraId="75BD791B" w14:textId="3127D062"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water sterilising tablets. </w:t>
            </w:r>
          </w:p>
          <w:p w14:paraId="00DBF926" w14:textId="77777777" w:rsidR="002E421C" w:rsidRDefault="002E421C" w:rsidP="00AE3FA4">
            <w:pPr>
              <w:spacing w:after="0" w:line="240" w:lineRule="auto"/>
              <w:rPr>
                <w:rFonts w:ascii="Calibri" w:eastAsia="Times New Roman" w:hAnsi="Calibri" w:cs="Times New Roman"/>
              </w:rPr>
            </w:pPr>
          </w:p>
          <w:p w14:paraId="11F1CF7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Drink spiking risk</w:t>
            </w:r>
            <w:r>
              <w:rPr>
                <w:rFonts w:ascii="Calibri" w:eastAsia="Times New Roman" w:hAnsi="Calibri" w:cs="Times New Roman"/>
              </w:rPr>
              <w:t>.</w:t>
            </w:r>
          </w:p>
          <w:p w14:paraId="04B1E075" w14:textId="77777777" w:rsidR="002E421C" w:rsidRDefault="002E421C" w:rsidP="00AE3FA4">
            <w:pPr>
              <w:spacing w:after="0" w:line="240" w:lineRule="auto"/>
              <w:rPr>
                <w:rFonts w:ascii="Calibri" w:eastAsia="Times New Roman" w:hAnsi="Calibri" w:cs="Times New Roman"/>
              </w:rPr>
            </w:pPr>
          </w:p>
          <w:p w14:paraId="36FC92A7" w14:textId="77777777" w:rsidR="002E421C" w:rsidRDefault="002E421C" w:rsidP="00AE3FA4">
            <w:pPr>
              <w:spacing w:after="0" w:line="240" w:lineRule="auto"/>
              <w:rPr>
                <w:rFonts w:ascii="Calibri" w:eastAsia="Times New Roman" w:hAnsi="Calibri" w:cs="Times New Roman"/>
              </w:rPr>
            </w:pPr>
            <w:r>
              <w:rPr>
                <w:rFonts w:ascii="Calibri" w:eastAsia="Times New Roman" w:hAnsi="Calibri" w:cs="Times New Roman"/>
              </w:rPr>
              <w:t>Buy/use bottled water.</w:t>
            </w:r>
          </w:p>
          <w:p w14:paraId="1292DDF6" w14:textId="77777777" w:rsidR="002E421C" w:rsidRDefault="002E421C" w:rsidP="00AE3FA4">
            <w:pPr>
              <w:spacing w:after="0" w:line="240" w:lineRule="auto"/>
              <w:rPr>
                <w:rFonts w:ascii="Calibri" w:eastAsia="Times New Roman" w:hAnsi="Calibri" w:cs="Times New Roman"/>
                <w:b/>
                <w:bCs/>
              </w:rPr>
            </w:pPr>
          </w:p>
          <w:p w14:paraId="2759D486" w14:textId="77777777" w:rsidR="002E421C" w:rsidRPr="001A2CC3" w:rsidRDefault="002E421C" w:rsidP="00AE3FA4">
            <w:pPr>
              <w:spacing w:after="0" w:line="240" w:lineRule="auto"/>
              <w:rPr>
                <w:rFonts w:ascii="Calibri" w:eastAsia="Times New Roman" w:hAnsi="Calibri" w:cs="Times New Roman"/>
              </w:rPr>
            </w:pPr>
            <w:r>
              <w:rPr>
                <w:rFonts w:ascii="Calibri" w:eastAsia="Times New Roman" w:hAnsi="Calibri" w:cs="Times New Roman"/>
              </w:rPr>
              <w:t xml:space="preserve">Wash unpackaged food. </w:t>
            </w:r>
          </w:p>
        </w:tc>
        <w:tc>
          <w:tcPr>
            <w:tcW w:w="2856" w:type="dxa"/>
            <w:shd w:val="clear" w:color="auto" w:fill="auto"/>
            <w:vAlign w:val="center"/>
          </w:tcPr>
          <w:p w14:paraId="3C3AEE53"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BDC6DBB" w14:textId="77777777" w:rsidTr="00EB77E2">
        <w:trPr>
          <w:trHeight w:val="1020"/>
        </w:trPr>
        <w:tc>
          <w:tcPr>
            <w:tcW w:w="3604" w:type="dxa"/>
            <w:shd w:val="clear" w:color="auto" w:fill="auto"/>
          </w:tcPr>
          <w:p w14:paraId="2F0F8373" w14:textId="77777777" w:rsidR="002E421C" w:rsidRPr="00662E87" w:rsidRDefault="002E421C" w:rsidP="00AE3FA4">
            <w:pPr>
              <w:rPr>
                <w:rFonts w:cstheme="minorHAnsi"/>
                <w:b/>
                <w:bCs/>
                <w:color w:val="000099"/>
              </w:rPr>
            </w:pPr>
            <w:r w:rsidRPr="00662E87">
              <w:rPr>
                <w:rFonts w:cstheme="minorHAnsi"/>
                <w:b/>
                <w:bCs/>
                <w:color w:val="000099"/>
              </w:rPr>
              <w:t>Injuries</w:t>
            </w:r>
          </w:p>
          <w:p w14:paraId="01329E76" w14:textId="77777777" w:rsidR="002E421C" w:rsidRPr="003E3988" w:rsidRDefault="002E421C" w:rsidP="00AE3FA4">
            <w:pPr>
              <w:rPr>
                <w:rFonts w:cstheme="minorHAnsi"/>
                <w:color w:val="000099"/>
              </w:rPr>
            </w:pPr>
            <w:r w:rsidRPr="003E3988">
              <w:rPr>
                <w:rFonts w:cstheme="minorHAnsi"/>
                <w:color w:val="000099"/>
              </w:rPr>
              <w:t>Minor Injuries and ailments</w:t>
            </w:r>
            <w:r>
              <w:rPr>
                <w:rFonts w:cstheme="minorHAnsi"/>
                <w:color w:val="000099"/>
              </w:rPr>
              <w:t xml:space="preserve"> received during travel</w:t>
            </w:r>
          </w:p>
          <w:p w14:paraId="0DF5B384" w14:textId="77777777" w:rsidR="002E421C" w:rsidRPr="003E3988" w:rsidRDefault="002E421C" w:rsidP="00AE3FA4">
            <w:pPr>
              <w:rPr>
                <w:rFonts w:cstheme="minorHAnsi"/>
                <w:color w:val="000099"/>
              </w:rPr>
            </w:pPr>
            <w:r w:rsidRPr="003E3988">
              <w:rPr>
                <w:rFonts w:cstheme="minorHAnsi"/>
                <w:color w:val="000099"/>
              </w:rPr>
              <w:t>Existing conditions and injuries</w:t>
            </w:r>
            <w:r>
              <w:rPr>
                <w:rFonts w:cstheme="minorHAnsi"/>
                <w:color w:val="000099"/>
              </w:rPr>
              <w:t xml:space="preserve"> that are exacerbated by travel</w:t>
            </w:r>
          </w:p>
        </w:tc>
        <w:tc>
          <w:tcPr>
            <w:tcW w:w="7710" w:type="dxa"/>
            <w:shd w:val="clear" w:color="auto" w:fill="auto"/>
          </w:tcPr>
          <w:p w14:paraId="31E8DFDE"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Avoid sun/heat related issues (such as heatstroke, sunburn, etc.) by prevention- clothing, sunglasses, and sunblock. </w:t>
            </w:r>
          </w:p>
          <w:p w14:paraId="4DE10919" w14:textId="77777777" w:rsidR="002E421C" w:rsidRDefault="002E421C" w:rsidP="00AE3FA4">
            <w:pPr>
              <w:spacing w:after="0" w:line="240" w:lineRule="auto"/>
              <w:rPr>
                <w:rFonts w:ascii="Calibri" w:eastAsia="Times New Roman" w:hAnsi="Calibri" w:cs="Times New Roman"/>
              </w:rPr>
            </w:pPr>
          </w:p>
          <w:p w14:paraId="4D26E42D"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 xml:space="preserve">Carry appropriate treatment. </w:t>
            </w:r>
          </w:p>
          <w:p w14:paraId="680C7DA5" w14:textId="77777777" w:rsidR="002E421C" w:rsidRDefault="002E421C" w:rsidP="00AE3FA4">
            <w:pPr>
              <w:spacing w:after="0" w:line="240" w:lineRule="auto"/>
              <w:rPr>
                <w:rFonts w:ascii="Calibri" w:eastAsia="Times New Roman" w:hAnsi="Calibri" w:cs="Times New Roman"/>
              </w:rPr>
            </w:pPr>
          </w:p>
          <w:p w14:paraId="423D00FA" w14:textId="77777777" w:rsidR="002E421C" w:rsidRDefault="002E421C" w:rsidP="00AE3FA4">
            <w:pPr>
              <w:spacing w:after="0" w:line="240" w:lineRule="auto"/>
              <w:rPr>
                <w:rFonts w:ascii="Calibri" w:eastAsia="Times New Roman" w:hAnsi="Calibri" w:cs="Times New Roman"/>
              </w:rPr>
            </w:pPr>
            <w:r w:rsidRPr="005446F8">
              <w:rPr>
                <w:rFonts w:ascii="Calibri" w:eastAsia="Times New Roman" w:hAnsi="Calibri" w:cs="Times New Roman"/>
              </w:rPr>
              <w:t>Insert names and address of local GP/surgery/medical centre</w:t>
            </w:r>
            <w:r>
              <w:rPr>
                <w:rFonts w:ascii="Calibri" w:eastAsia="Times New Roman" w:hAnsi="Calibri" w:cs="Times New Roman"/>
              </w:rPr>
              <w:t>.</w:t>
            </w:r>
          </w:p>
          <w:p w14:paraId="3863F6DD" w14:textId="77777777" w:rsidR="002E421C" w:rsidRDefault="002E421C" w:rsidP="00AE3FA4">
            <w:pPr>
              <w:spacing w:after="0" w:line="240" w:lineRule="auto"/>
              <w:rPr>
                <w:rFonts w:ascii="Calibri" w:eastAsia="Times New Roman" w:hAnsi="Calibri" w:cs="Times New Roman"/>
              </w:rPr>
            </w:pPr>
          </w:p>
          <w:p w14:paraId="6E0242A4" w14:textId="77777777" w:rsidR="002E421C" w:rsidRDefault="002E421C" w:rsidP="00AE3FA4">
            <w:pPr>
              <w:spacing w:after="0" w:line="240" w:lineRule="auto"/>
              <w:rPr>
                <w:rFonts w:ascii="Calibri" w:eastAsia="Times New Roman" w:hAnsi="Calibri" w:cs="Times New Roman"/>
              </w:rPr>
            </w:pPr>
            <w:r w:rsidRPr="002A1BB3">
              <w:rPr>
                <w:rFonts w:ascii="Calibri" w:eastAsia="Times New Roman" w:hAnsi="Calibri" w:cs="Times New Roman"/>
              </w:rPr>
              <w:t>Carry basic First Aid kit.</w:t>
            </w:r>
          </w:p>
          <w:p w14:paraId="519C4093" w14:textId="74001405" w:rsidR="002E421C" w:rsidRPr="001A2CC3" w:rsidRDefault="002E421C" w:rsidP="00AE3FA4">
            <w:pPr>
              <w:spacing w:after="0" w:line="240" w:lineRule="auto"/>
              <w:rPr>
                <w:rFonts w:ascii="Calibri" w:eastAsia="Times New Roman" w:hAnsi="Calibri" w:cs="Times New Roman"/>
              </w:rPr>
            </w:pPr>
          </w:p>
        </w:tc>
        <w:tc>
          <w:tcPr>
            <w:tcW w:w="2856" w:type="dxa"/>
            <w:shd w:val="clear" w:color="auto" w:fill="auto"/>
            <w:vAlign w:val="center"/>
          </w:tcPr>
          <w:p w14:paraId="7266353F"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6A17D471" w14:textId="77777777" w:rsidTr="00EB77E2">
        <w:trPr>
          <w:trHeight w:val="1020"/>
        </w:trPr>
        <w:tc>
          <w:tcPr>
            <w:tcW w:w="3604" w:type="dxa"/>
            <w:shd w:val="clear" w:color="auto" w:fill="auto"/>
          </w:tcPr>
          <w:p w14:paraId="226A5BA1" w14:textId="77777777" w:rsidR="002E421C" w:rsidRPr="009D7201" w:rsidRDefault="002E421C" w:rsidP="00AE3FA4">
            <w:pPr>
              <w:rPr>
                <w:rFonts w:cstheme="minorHAnsi"/>
                <w:b/>
                <w:bCs/>
                <w:color w:val="000099"/>
              </w:rPr>
            </w:pPr>
            <w:r w:rsidRPr="009D7201">
              <w:rPr>
                <w:rFonts w:cstheme="minorHAnsi"/>
                <w:b/>
                <w:bCs/>
                <w:color w:val="000099"/>
              </w:rPr>
              <w:t>Local Medical Facilities</w:t>
            </w:r>
          </w:p>
          <w:p w14:paraId="6549E7E8" w14:textId="77777777" w:rsidR="002E421C" w:rsidRPr="00662E87" w:rsidRDefault="002E421C" w:rsidP="00AE3FA4">
            <w:pPr>
              <w:rPr>
                <w:rFonts w:cstheme="minorHAnsi"/>
                <w:b/>
                <w:bCs/>
                <w:color w:val="000099"/>
              </w:rPr>
            </w:pPr>
            <w:r w:rsidRPr="003E3988">
              <w:rPr>
                <w:rFonts w:cstheme="minorHAnsi"/>
                <w:color w:val="000099"/>
              </w:rPr>
              <w:t>Limited access to medical treatment</w:t>
            </w:r>
            <w:r>
              <w:rPr>
                <w:rFonts w:cstheme="minorHAnsi"/>
                <w:color w:val="000099"/>
              </w:rPr>
              <w:t xml:space="preserve"> could result in the proliferation of illness or severity of injury</w:t>
            </w:r>
          </w:p>
        </w:tc>
        <w:tc>
          <w:tcPr>
            <w:tcW w:w="7710" w:type="dxa"/>
            <w:shd w:val="clear" w:color="auto" w:fill="auto"/>
          </w:tcPr>
          <w:p w14:paraId="00D86898"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Hospital proximity and standards.</w:t>
            </w:r>
          </w:p>
          <w:p w14:paraId="09314FD0" w14:textId="77777777" w:rsidR="002E421C" w:rsidRDefault="002E421C" w:rsidP="00AE3FA4">
            <w:pPr>
              <w:spacing w:after="0" w:line="240" w:lineRule="auto"/>
              <w:rPr>
                <w:rFonts w:ascii="Calibri" w:eastAsia="Times New Roman" w:hAnsi="Calibri" w:cs="Times New Roman"/>
              </w:rPr>
            </w:pPr>
          </w:p>
          <w:p w14:paraId="43CF81B5"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Access to doctors/dentists. </w:t>
            </w:r>
          </w:p>
          <w:p w14:paraId="0AAFC301" w14:textId="77777777" w:rsidR="002E421C" w:rsidRDefault="002E421C" w:rsidP="00AE3FA4">
            <w:pPr>
              <w:spacing w:after="0" w:line="240" w:lineRule="auto"/>
              <w:rPr>
                <w:rFonts w:ascii="Calibri" w:eastAsia="Times New Roman" w:hAnsi="Calibri" w:cs="Times New Roman"/>
              </w:rPr>
            </w:pPr>
          </w:p>
          <w:p w14:paraId="13D8A8AD" w14:textId="77777777"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Payment methods for medical treatment. </w:t>
            </w:r>
          </w:p>
          <w:p w14:paraId="79CBA7DF" w14:textId="77777777" w:rsidR="002E421C" w:rsidRDefault="002E421C" w:rsidP="00AE3FA4">
            <w:pPr>
              <w:spacing w:after="0" w:line="240" w:lineRule="auto"/>
              <w:rPr>
                <w:rFonts w:ascii="Calibri" w:eastAsia="Times New Roman" w:hAnsi="Calibri" w:cs="Times New Roman"/>
              </w:rPr>
            </w:pPr>
          </w:p>
          <w:p w14:paraId="14F40A9A" w14:textId="420CE7FF" w:rsidR="002E421C"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 xml:space="preserve">Ensure you are aware of which is the nearest hospital. </w:t>
            </w:r>
          </w:p>
          <w:p w14:paraId="714781B2" w14:textId="77777777" w:rsidR="002E421C" w:rsidRDefault="002E421C" w:rsidP="00AE3FA4">
            <w:pPr>
              <w:spacing w:after="0" w:line="240" w:lineRule="auto"/>
              <w:rPr>
                <w:rFonts w:ascii="Calibri" w:eastAsia="Times New Roman" w:hAnsi="Calibri" w:cs="Times New Roman"/>
              </w:rPr>
            </w:pPr>
          </w:p>
          <w:p w14:paraId="5F477C01" w14:textId="77777777" w:rsidR="002E421C" w:rsidRPr="005446F8" w:rsidRDefault="002E421C" w:rsidP="00AE3FA4">
            <w:pPr>
              <w:spacing w:after="0" w:line="240" w:lineRule="auto"/>
              <w:rPr>
                <w:rFonts w:ascii="Calibri" w:eastAsia="Times New Roman" w:hAnsi="Calibri" w:cs="Times New Roman"/>
              </w:rPr>
            </w:pPr>
            <w:r w:rsidRPr="003D5A9B">
              <w:rPr>
                <w:rFonts w:ascii="Calibri" w:eastAsia="Times New Roman" w:hAnsi="Calibri" w:cs="Times New Roman"/>
              </w:rPr>
              <w:t>Awareness of support for pre-existing medical conditions</w:t>
            </w:r>
            <w:r>
              <w:rPr>
                <w:rFonts w:ascii="Calibri" w:eastAsia="Times New Roman" w:hAnsi="Calibri" w:cs="Times New Roman"/>
              </w:rPr>
              <w:t>.</w:t>
            </w:r>
          </w:p>
        </w:tc>
        <w:tc>
          <w:tcPr>
            <w:tcW w:w="2856" w:type="dxa"/>
            <w:shd w:val="clear" w:color="auto" w:fill="auto"/>
            <w:vAlign w:val="center"/>
          </w:tcPr>
          <w:p w14:paraId="546D1365" w14:textId="77777777" w:rsidR="002E421C" w:rsidRPr="001A2CC3" w:rsidRDefault="002E421C" w:rsidP="00AE3FA4">
            <w:pPr>
              <w:spacing w:after="0" w:line="240" w:lineRule="auto"/>
              <w:jc w:val="center"/>
              <w:rPr>
                <w:rFonts w:ascii="Calibri" w:eastAsia="Times New Roman" w:hAnsi="Calibri" w:cs="Times New Roman"/>
              </w:rPr>
            </w:pPr>
          </w:p>
        </w:tc>
      </w:tr>
      <w:tr w:rsidR="002E421C" w:rsidRPr="006F523D" w14:paraId="0436CBC0" w14:textId="77777777" w:rsidTr="00EB77E2">
        <w:trPr>
          <w:trHeight w:val="1020"/>
        </w:trPr>
        <w:tc>
          <w:tcPr>
            <w:tcW w:w="3604" w:type="dxa"/>
            <w:shd w:val="clear" w:color="auto" w:fill="auto"/>
          </w:tcPr>
          <w:p w14:paraId="0E466869" w14:textId="29FBA499" w:rsidR="002E421C" w:rsidRPr="00C44D67" w:rsidRDefault="002E421C" w:rsidP="00A269A2">
            <w:pPr>
              <w:rPr>
                <w:rFonts w:cstheme="minorHAnsi"/>
                <w:b/>
                <w:bCs/>
                <w:color w:val="000099"/>
              </w:rPr>
            </w:pPr>
            <w:r w:rsidRPr="00C44D67">
              <w:rPr>
                <w:rFonts w:cstheme="minorHAnsi"/>
                <w:b/>
                <w:bCs/>
                <w:color w:val="000099"/>
              </w:rPr>
              <w:lastRenderedPageBreak/>
              <w:t>Security</w:t>
            </w:r>
          </w:p>
          <w:p w14:paraId="77D14019" w14:textId="77777777" w:rsidR="002E421C" w:rsidRDefault="002E421C" w:rsidP="00A269A2">
            <w:pPr>
              <w:rPr>
                <w:rFonts w:cstheme="minorHAnsi"/>
                <w:color w:val="000099"/>
              </w:rPr>
            </w:pPr>
          </w:p>
          <w:p w14:paraId="37477B5F" w14:textId="042CF5EF" w:rsidR="002E421C" w:rsidRPr="003E3988" w:rsidRDefault="002E421C" w:rsidP="00A269A2">
            <w:pPr>
              <w:rPr>
                <w:rFonts w:cstheme="minorHAnsi"/>
                <w:color w:val="000099"/>
              </w:rPr>
            </w:pPr>
            <w:r w:rsidRPr="003E3988">
              <w:rPr>
                <w:rFonts w:cstheme="minorHAnsi"/>
                <w:color w:val="000099"/>
              </w:rPr>
              <w:t>Social/Political Unrest or Terrorism</w:t>
            </w:r>
            <w:r>
              <w:rPr>
                <w:rFonts w:cstheme="minorHAnsi"/>
                <w:color w:val="000099"/>
              </w:rPr>
              <w:t xml:space="preserve"> – potential for violence and serious injury </w:t>
            </w:r>
          </w:p>
        </w:tc>
        <w:tc>
          <w:tcPr>
            <w:tcW w:w="7710" w:type="dxa"/>
            <w:shd w:val="clear" w:color="auto" w:fill="auto"/>
          </w:tcPr>
          <w:p w14:paraId="18A803AF" w14:textId="292DE8C3" w:rsidR="002E421C" w:rsidRDefault="002E421C" w:rsidP="00CF010C">
            <w:pPr>
              <w:spacing w:after="0" w:line="240" w:lineRule="auto"/>
              <w:rPr>
                <w:rFonts w:ascii="Calibri" w:eastAsia="Times New Roman" w:hAnsi="Calibri" w:cs="Times New Roman"/>
              </w:rPr>
            </w:pPr>
            <w:r w:rsidRPr="0006587B">
              <w:rPr>
                <w:rFonts w:ascii="Calibri" w:eastAsia="Times New Roman" w:hAnsi="Calibri" w:cs="Times New Roman"/>
              </w:rPr>
              <w:t xml:space="preserve">Check the </w:t>
            </w:r>
            <w:hyperlink r:id="rId28" w:history="1">
              <w:r w:rsidRPr="0006587B">
                <w:rPr>
                  <w:rStyle w:val="Hyperlink"/>
                  <w:rFonts w:ascii="Calibri" w:eastAsia="Times New Roman" w:hAnsi="Calibri" w:cs="Times New Roman"/>
                </w:rPr>
                <w:t>Foreign Commonwealth and Development Office (FCDO) website</w:t>
              </w:r>
            </w:hyperlink>
            <w:r w:rsidRPr="0006587B">
              <w:rPr>
                <w:rFonts w:ascii="Calibri" w:eastAsia="Times New Roman" w:hAnsi="Calibri" w:cs="Times New Roman"/>
              </w:rPr>
              <w:t xml:space="preserve"> for up-to-date advice. </w:t>
            </w:r>
          </w:p>
          <w:p w14:paraId="7E64858B" w14:textId="7BC9CDB6" w:rsidR="002E421C" w:rsidRDefault="002E421C" w:rsidP="00CF010C">
            <w:pPr>
              <w:spacing w:after="0" w:line="240" w:lineRule="auto"/>
              <w:rPr>
                <w:rFonts w:ascii="Calibri" w:eastAsia="Times New Roman" w:hAnsi="Calibri" w:cs="Times New Roman"/>
              </w:rPr>
            </w:pPr>
          </w:p>
          <w:p w14:paraId="13796382" w14:textId="44E24D6E" w:rsidR="002E421C" w:rsidRDefault="002E421C" w:rsidP="00144800">
            <w:pPr>
              <w:spacing w:after="0" w:line="240" w:lineRule="auto"/>
              <w:rPr>
                <w:rFonts w:ascii="Calibri" w:eastAsia="Times New Roman" w:hAnsi="Calibri" w:cs="Times New Roman"/>
              </w:rPr>
            </w:pPr>
            <w:r w:rsidRPr="0006587B">
              <w:rPr>
                <w:rFonts w:ascii="Calibri" w:eastAsia="Times New Roman" w:hAnsi="Calibri" w:cs="Times New Roman"/>
              </w:rPr>
              <w:t xml:space="preserve">Check </w:t>
            </w:r>
            <w:hyperlink r:id="rId29" w:history="1">
              <w:r w:rsidRPr="00EC6AA5">
                <w:rPr>
                  <w:rStyle w:val="Hyperlink"/>
                  <w:rFonts w:cstheme="minorHAnsi"/>
                </w:rPr>
                <w:t>Solace Secure</w:t>
              </w:r>
            </w:hyperlink>
            <w:r w:rsidRPr="00144800">
              <w:rPr>
                <w:rStyle w:val="Hyperlink"/>
                <w:rFonts w:cstheme="minorHAnsi"/>
                <w:u w:val="none"/>
              </w:rPr>
              <w:t xml:space="preserve"> </w:t>
            </w:r>
            <w:r w:rsidRPr="0006587B">
              <w:rPr>
                <w:rFonts w:ascii="Calibri" w:eastAsia="Times New Roman" w:hAnsi="Calibri" w:cs="Times New Roman"/>
              </w:rPr>
              <w:t xml:space="preserve">for up-to-date advice. </w:t>
            </w:r>
          </w:p>
          <w:p w14:paraId="68A5BC13" w14:textId="4A31F3EA" w:rsidR="002E421C" w:rsidRPr="001A2CC3" w:rsidRDefault="002E421C" w:rsidP="002E421C">
            <w:pPr>
              <w:spacing w:after="0" w:line="240" w:lineRule="auto"/>
              <w:rPr>
                <w:rFonts w:ascii="Calibri" w:eastAsia="Times New Roman" w:hAnsi="Calibri" w:cs="Times New Roman"/>
              </w:rPr>
            </w:pPr>
          </w:p>
        </w:tc>
        <w:tc>
          <w:tcPr>
            <w:tcW w:w="2856" w:type="dxa"/>
            <w:shd w:val="clear" w:color="auto" w:fill="auto"/>
            <w:vAlign w:val="center"/>
          </w:tcPr>
          <w:p w14:paraId="392D1ED0" w14:textId="074D62B4"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36047E98" w14:textId="77777777" w:rsidTr="00EB77E2">
        <w:trPr>
          <w:trHeight w:val="1685"/>
        </w:trPr>
        <w:tc>
          <w:tcPr>
            <w:tcW w:w="3604" w:type="dxa"/>
            <w:shd w:val="clear" w:color="auto" w:fill="auto"/>
          </w:tcPr>
          <w:p w14:paraId="60C1363E" w14:textId="559E9454" w:rsidR="002E421C" w:rsidRPr="00C44D67" w:rsidRDefault="002E421C" w:rsidP="0065388A">
            <w:pPr>
              <w:rPr>
                <w:rFonts w:cstheme="minorHAnsi"/>
                <w:b/>
                <w:bCs/>
                <w:color w:val="000099"/>
              </w:rPr>
            </w:pPr>
            <w:r w:rsidRPr="00C44D67">
              <w:rPr>
                <w:rFonts w:cstheme="minorHAnsi"/>
                <w:b/>
                <w:bCs/>
                <w:color w:val="000099"/>
              </w:rPr>
              <w:t>Personal Security</w:t>
            </w:r>
          </w:p>
          <w:p w14:paraId="23820AC7" w14:textId="77777777" w:rsidR="002E421C" w:rsidRDefault="002E421C" w:rsidP="0065388A">
            <w:pPr>
              <w:rPr>
                <w:rFonts w:cstheme="minorHAnsi"/>
                <w:color w:val="000099"/>
              </w:rPr>
            </w:pPr>
          </w:p>
          <w:p w14:paraId="66B5D515" w14:textId="35E657C0" w:rsidR="002E421C" w:rsidRPr="003E3988" w:rsidRDefault="002E421C" w:rsidP="0065388A">
            <w:pPr>
              <w:rPr>
                <w:rFonts w:cstheme="minorHAnsi"/>
                <w:color w:val="000099"/>
              </w:rPr>
            </w:pPr>
            <w:r w:rsidRPr="003E3988">
              <w:rPr>
                <w:rFonts w:cstheme="minorHAnsi"/>
                <w:color w:val="000099"/>
              </w:rPr>
              <w:t xml:space="preserve">Personal attacks / kidnapping  </w:t>
            </w:r>
          </w:p>
          <w:p w14:paraId="5679BE6B" w14:textId="4BE39290" w:rsidR="002E421C" w:rsidRPr="002E421C" w:rsidRDefault="002E421C" w:rsidP="0065388A">
            <w:pPr>
              <w:rPr>
                <w:rFonts w:cstheme="minorHAnsi"/>
                <w:color w:val="000099"/>
              </w:rPr>
            </w:pPr>
            <w:r w:rsidRPr="003E3988">
              <w:rPr>
                <w:rFonts w:cstheme="minorHAnsi"/>
                <w:color w:val="000099"/>
              </w:rPr>
              <w:t>Dangers associated with travelling alone, arriving at night, etc.</w:t>
            </w:r>
          </w:p>
        </w:tc>
        <w:tc>
          <w:tcPr>
            <w:tcW w:w="7710" w:type="dxa"/>
            <w:shd w:val="clear" w:color="auto" w:fill="auto"/>
          </w:tcPr>
          <w:p w14:paraId="2EA8BF80" w14:textId="73CEE90A" w:rsidR="002E421C" w:rsidRDefault="002E421C" w:rsidP="00E412FE">
            <w:pPr>
              <w:spacing w:after="0" w:line="240" w:lineRule="auto"/>
            </w:pPr>
            <w:r w:rsidRPr="00564089">
              <w:t xml:space="preserve"> Precautionary measures should be taken to </w:t>
            </w:r>
            <w:hyperlink r:id="rId30" w:history="1">
              <w:r w:rsidRPr="00F625B8">
                <w:rPr>
                  <w:rStyle w:val="Hyperlink"/>
                </w:rPr>
                <w:t>protect personal safety.</w:t>
              </w:r>
            </w:hyperlink>
          </w:p>
          <w:p w14:paraId="65A212B1" w14:textId="77777777" w:rsidR="002E421C" w:rsidRDefault="002E421C" w:rsidP="00E412FE">
            <w:pPr>
              <w:spacing w:after="0" w:line="240" w:lineRule="auto"/>
            </w:pPr>
          </w:p>
          <w:p w14:paraId="4913AB98" w14:textId="1DB94C6C" w:rsidR="002E421C" w:rsidRDefault="002E421C" w:rsidP="00DB67A4">
            <w:pPr>
              <w:spacing w:after="0" w:line="240" w:lineRule="auto"/>
            </w:pPr>
            <w:r w:rsidRPr="00564089">
              <w:t xml:space="preserve">Travel during daylight hours if possible. </w:t>
            </w:r>
          </w:p>
          <w:p w14:paraId="1A2A1650" w14:textId="12AAD0EB" w:rsidR="002E421C" w:rsidRDefault="002E421C" w:rsidP="00E412FE">
            <w:pPr>
              <w:spacing w:after="0" w:line="240" w:lineRule="auto"/>
            </w:pPr>
          </w:p>
          <w:p w14:paraId="7A7D8B55" w14:textId="1AB8C504" w:rsidR="002E421C" w:rsidRDefault="002E421C" w:rsidP="00DB67A4">
            <w:pPr>
              <w:spacing w:after="0" w:line="240" w:lineRule="auto"/>
            </w:pPr>
            <w:r w:rsidRPr="00564089">
              <w:t xml:space="preserve">Be aware of specific local risks. </w:t>
            </w:r>
          </w:p>
          <w:p w14:paraId="492227DD" w14:textId="6A4DF9A8" w:rsidR="002E421C" w:rsidRDefault="002E421C" w:rsidP="002E421C">
            <w:pPr>
              <w:spacing w:after="0" w:line="240" w:lineRule="auto"/>
            </w:pPr>
          </w:p>
        </w:tc>
        <w:tc>
          <w:tcPr>
            <w:tcW w:w="2856" w:type="dxa"/>
            <w:shd w:val="clear" w:color="auto" w:fill="auto"/>
            <w:vAlign w:val="center"/>
          </w:tcPr>
          <w:p w14:paraId="3E60278C" w14:textId="3619A719" w:rsidR="002E421C" w:rsidRPr="003A00C1" w:rsidRDefault="002E421C" w:rsidP="00CF010C">
            <w:pPr>
              <w:spacing w:after="0" w:line="240" w:lineRule="auto"/>
              <w:jc w:val="center"/>
              <w:rPr>
                <w:rFonts w:ascii="Calibri" w:eastAsia="Times New Roman" w:hAnsi="Calibri" w:cs="Times New Roman"/>
                <w:color w:val="1F4E79" w:themeColor="accent1" w:themeShade="80"/>
              </w:rPr>
            </w:pPr>
          </w:p>
        </w:tc>
      </w:tr>
      <w:tr w:rsidR="002E421C" w:rsidRPr="006F523D" w14:paraId="1D3C25A4" w14:textId="77777777" w:rsidTr="00EB77E2">
        <w:trPr>
          <w:trHeight w:val="1020"/>
        </w:trPr>
        <w:tc>
          <w:tcPr>
            <w:tcW w:w="3604" w:type="dxa"/>
            <w:shd w:val="clear" w:color="auto" w:fill="auto"/>
          </w:tcPr>
          <w:p w14:paraId="2F26B0AB" w14:textId="77777777" w:rsidR="002E421C" w:rsidRPr="009D7201" w:rsidRDefault="002E421C" w:rsidP="0065388A">
            <w:pPr>
              <w:rPr>
                <w:rFonts w:cstheme="minorHAnsi"/>
                <w:b/>
                <w:bCs/>
                <w:color w:val="000099"/>
              </w:rPr>
            </w:pPr>
            <w:r w:rsidRPr="009D7201">
              <w:rPr>
                <w:rFonts w:cstheme="minorHAnsi"/>
                <w:b/>
                <w:bCs/>
                <w:color w:val="000099"/>
              </w:rPr>
              <w:t>Crime</w:t>
            </w:r>
          </w:p>
          <w:p w14:paraId="74116EC2" w14:textId="0F46C045" w:rsidR="002E421C" w:rsidRDefault="002E421C" w:rsidP="0065388A">
            <w:pPr>
              <w:rPr>
                <w:rFonts w:cstheme="minorHAnsi"/>
                <w:color w:val="000099"/>
              </w:rPr>
            </w:pPr>
            <w:r w:rsidRPr="003E3988">
              <w:rPr>
                <w:rFonts w:cstheme="minorHAnsi"/>
                <w:color w:val="000099"/>
              </w:rPr>
              <w:t>Street crime, local scams, theft, hotel room securit</w:t>
            </w:r>
            <w:r>
              <w:rPr>
                <w:rFonts w:cstheme="minorHAnsi"/>
                <w:color w:val="000099"/>
              </w:rPr>
              <w:t>y– potential for violence and serious injury</w:t>
            </w:r>
            <w:r w:rsidRPr="003E3988">
              <w:rPr>
                <w:rFonts w:cstheme="minorHAnsi"/>
                <w:color w:val="000099"/>
              </w:rPr>
              <w:t xml:space="preserve"> </w:t>
            </w:r>
          </w:p>
          <w:p w14:paraId="50935688" w14:textId="544B03D1" w:rsidR="002E421C" w:rsidRPr="003E3988" w:rsidRDefault="002E421C" w:rsidP="0065388A">
            <w:pPr>
              <w:rPr>
                <w:rFonts w:cstheme="minorHAnsi"/>
                <w:color w:val="000099"/>
              </w:rPr>
            </w:pPr>
          </w:p>
        </w:tc>
        <w:tc>
          <w:tcPr>
            <w:tcW w:w="7710" w:type="dxa"/>
            <w:shd w:val="clear" w:color="auto" w:fill="auto"/>
          </w:tcPr>
          <w:p w14:paraId="297AA849" w14:textId="1036E84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risk of theft or pickpockets</w:t>
            </w:r>
            <w:r>
              <w:rPr>
                <w:rFonts w:ascii="Calibri" w:eastAsia="Times New Roman" w:hAnsi="Calibri" w:cs="Times New Roman"/>
              </w:rPr>
              <w:t>.</w:t>
            </w:r>
            <w:r w:rsidRPr="00F625B8">
              <w:rPr>
                <w:rFonts w:ascii="Calibri" w:eastAsia="Times New Roman" w:hAnsi="Calibri" w:cs="Times New Roman"/>
              </w:rPr>
              <w:t xml:space="preserve"> </w:t>
            </w:r>
          </w:p>
          <w:p w14:paraId="6CBE6264" w14:textId="77777777" w:rsidR="002E421C" w:rsidRDefault="002E421C" w:rsidP="00F625B8">
            <w:pPr>
              <w:spacing w:after="0" w:line="240" w:lineRule="auto"/>
              <w:rPr>
                <w:rFonts w:ascii="Calibri" w:eastAsia="Times New Roman" w:hAnsi="Calibri" w:cs="Times New Roman"/>
              </w:rPr>
            </w:pPr>
          </w:p>
          <w:p w14:paraId="28FEB75D" w14:textId="20B277F0"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Awareness of local scams or hotspots</w:t>
            </w:r>
            <w:r>
              <w:rPr>
                <w:rFonts w:ascii="Calibri" w:eastAsia="Times New Roman" w:hAnsi="Calibri" w:cs="Times New Roman"/>
              </w:rPr>
              <w:t>.</w:t>
            </w:r>
            <w:r w:rsidRPr="00F625B8">
              <w:rPr>
                <w:rFonts w:ascii="Calibri" w:eastAsia="Times New Roman" w:hAnsi="Calibri" w:cs="Times New Roman"/>
              </w:rPr>
              <w:t xml:space="preserve"> </w:t>
            </w:r>
          </w:p>
          <w:p w14:paraId="2FEECC6A" w14:textId="202756A9" w:rsidR="002E421C" w:rsidRDefault="002E421C" w:rsidP="00F625B8">
            <w:pPr>
              <w:spacing w:after="0" w:line="240" w:lineRule="auto"/>
              <w:rPr>
                <w:rFonts w:ascii="Calibri" w:eastAsia="Times New Roman" w:hAnsi="Calibri" w:cs="Times New Roman"/>
              </w:rPr>
            </w:pPr>
          </w:p>
          <w:p w14:paraId="203455F5" w14:textId="6FD8F096" w:rsidR="002E421C" w:rsidRDefault="002E421C" w:rsidP="00F625B8">
            <w:pPr>
              <w:spacing w:after="0" w:line="240" w:lineRule="auto"/>
              <w:rPr>
                <w:rFonts w:ascii="Calibri" w:eastAsia="Times New Roman" w:hAnsi="Calibri" w:cs="Times New Roman"/>
              </w:rPr>
            </w:pPr>
            <w:r w:rsidRPr="00230B25">
              <w:rPr>
                <w:rFonts w:ascii="Calibri" w:eastAsia="Times New Roman" w:hAnsi="Calibri" w:cs="Times New Roman"/>
              </w:rPr>
              <w:t>A</w:t>
            </w:r>
            <w:r>
              <w:rPr>
                <w:rFonts w:ascii="Calibri" w:eastAsia="Times New Roman" w:hAnsi="Calibri" w:cs="Times New Roman"/>
              </w:rPr>
              <w:t>void carrying large amounts of cash if possible.</w:t>
            </w:r>
          </w:p>
          <w:p w14:paraId="01010B9E" w14:textId="77777777" w:rsidR="002E421C" w:rsidRDefault="002E421C" w:rsidP="00F625B8">
            <w:pPr>
              <w:spacing w:after="0" w:line="240" w:lineRule="auto"/>
              <w:rPr>
                <w:rFonts w:ascii="Calibri" w:eastAsia="Times New Roman" w:hAnsi="Calibri" w:cs="Times New Roman"/>
              </w:rPr>
            </w:pPr>
          </w:p>
          <w:p w14:paraId="6E658D73" w14:textId="43389C9B" w:rsidR="002E421C"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Cash and card</w:t>
            </w:r>
            <w:r>
              <w:rPr>
                <w:rFonts w:ascii="Calibri" w:eastAsia="Times New Roman" w:hAnsi="Calibri" w:cs="Times New Roman"/>
              </w:rPr>
              <w:t xml:space="preserve"> </w:t>
            </w:r>
            <w:r w:rsidRPr="00F625B8">
              <w:rPr>
                <w:rFonts w:ascii="Calibri" w:eastAsia="Times New Roman" w:hAnsi="Calibri" w:cs="Times New Roman"/>
              </w:rPr>
              <w:t>security/awareness</w:t>
            </w:r>
            <w:r>
              <w:rPr>
                <w:rFonts w:ascii="Calibri" w:eastAsia="Times New Roman" w:hAnsi="Calibri" w:cs="Times New Roman"/>
              </w:rPr>
              <w:t>.</w:t>
            </w:r>
          </w:p>
          <w:p w14:paraId="1F8B8C77" w14:textId="77777777" w:rsidR="002E421C" w:rsidRPr="00F625B8" w:rsidRDefault="002E421C" w:rsidP="00F625B8">
            <w:pPr>
              <w:spacing w:after="0" w:line="240" w:lineRule="auto"/>
              <w:rPr>
                <w:rFonts w:ascii="Calibri" w:eastAsia="Times New Roman" w:hAnsi="Calibri" w:cs="Times New Roman"/>
              </w:rPr>
            </w:pPr>
          </w:p>
          <w:p w14:paraId="48F07547" w14:textId="46689EA3" w:rsidR="002E421C" w:rsidRPr="00F625B8" w:rsidRDefault="002E421C" w:rsidP="00F625B8">
            <w:pPr>
              <w:spacing w:after="0" w:line="240" w:lineRule="auto"/>
              <w:rPr>
                <w:rFonts w:ascii="Calibri" w:eastAsia="Times New Roman" w:hAnsi="Calibri" w:cs="Times New Roman"/>
              </w:rPr>
            </w:pPr>
            <w:r w:rsidRPr="00F625B8">
              <w:rPr>
                <w:rFonts w:ascii="Calibri" w:eastAsia="Times New Roman" w:hAnsi="Calibri" w:cs="Times New Roman"/>
              </w:rPr>
              <w:t xml:space="preserve">Consult FCDO </w:t>
            </w:r>
            <w:r>
              <w:rPr>
                <w:rFonts w:ascii="Calibri" w:eastAsia="Times New Roman" w:hAnsi="Calibri" w:cs="Times New Roman"/>
              </w:rPr>
              <w:t xml:space="preserve">and Crisis 24 </w:t>
            </w:r>
            <w:r w:rsidRPr="00F625B8">
              <w:rPr>
                <w:rFonts w:ascii="Calibri" w:eastAsia="Times New Roman" w:hAnsi="Calibri" w:cs="Times New Roman"/>
              </w:rPr>
              <w:t>website for the latest advice</w:t>
            </w:r>
          </w:p>
          <w:p w14:paraId="7F8E8DD5" w14:textId="77777777" w:rsidR="002E421C" w:rsidRDefault="002E421C" w:rsidP="003226D2">
            <w:pPr>
              <w:spacing w:after="0" w:line="240" w:lineRule="auto"/>
              <w:rPr>
                <w:rFonts w:ascii="Calibri" w:eastAsia="Times New Roman" w:hAnsi="Calibri" w:cs="Times New Roman"/>
              </w:rPr>
            </w:pPr>
          </w:p>
          <w:p w14:paraId="1AB524F0" w14:textId="110B74DA" w:rsidR="002E421C" w:rsidRPr="001A2CC3" w:rsidRDefault="002E421C" w:rsidP="003226D2">
            <w:pPr>
              <w:spacing w:after="0" w:line="240" w:lineRule="auto"/>
              <w:rPr>
                <w:rFonts w:ascii="Calibri" w:eastAsia="Times New Roman" w:hAnsi="Calibri" w:cs="Times New Roman"/>
              </w:rPr>
            </w:pPr>
          </w:p>
        </w:tc>
        <w:tc>
          <w:tcPr>
            <w:tcW w:w="2856" w:type="dxa"/>
            <w:shd w:val="clear" w:color="auto" w:fill="auto"/>
            <w:vAlign w:val="center"/>
          </w:tcPr>
          <w:p w14:paraId="3256D298" w14:textId="77777777" w:rsidR="002E421C" w:rsidRPr="001A2CC3" w:rsidRDefault="002E421C" w:rsidP="00CF010C">
            <w:pPr>
              <w:spacing w:after="0" w:line="240" w:lineRule="auto"/>
              <w:jc w:val="center"/>
              <w:rPr>
                <w:rFonts w:ascii="Calibri" w:eastAsia="Times New Roman" w:hAnsi="Calibri" w:cs="Times New Roman"/>
              </w:rPr>
            </w:pPr>
          </w:p>
        </w:tc>
      </w:tr>
      <w:tr w:rsidR="002E421C" w:rsidRPr="006F523D" w14:paraId="76877E8D" w14:textId="77777777" w:rsidTr="00EB77E2">
        <w:trPr>
          <w:trHeight w:val="1020"/>
        </w:trPr>
        <w:tc>
          <w:tcPr>
            <w:tcW w:w="3604" w:type="dxa"/>
            <w:shd w:val="clear" w:color="auto" w:fill="auto"/>
          </w:tcPr>
          <w:p w14:paraId="1B4FB12F" w14:textId="77777777" w:rsidR="002E421C" w:rsidRPr="009D7201" w:rsidRDefault="002E421C" w:rsidP="00122DA4">
            <w:pPr>
              <w:rPr>
                <w:rFonts w:cstheme="minorHAnsi"/>
                <w:b/>
                <w:bCs/>
                <w:color w:val="000099"/>
              </w:rPr>
            </w:pPr>
            <w:r w:rsidRPr="009D7201">
              <w:rPr>
                <w:rFonts w:cstheme="minorHAnsi"/>
                <w:b/>
                <w:bCs/>
                <w:color w:val="000099"/>
              </w:rPr>
              <w:t>Accommodation</w:t>
            </w:r>
          </w:p>
          <w:p w14:paraId="5B4D16A3" w14:textId="77777777" w:rsidR="002E421C" w:rsidRDefault="002E421C" w:rsidP="00122DA4">
            <w:pPr>
              <w:rPr>
                <w:rFonts w:cstheme="minorHAnsi"/>
                <w:color w:val="000099"/>
              </w:rPr>
            </w:pPr>
            <w:r>
              <w:rPr>
                <w:rFonts w:cstheme="minorHAnsi"/>
                <w:color w:val="000099"/>
              </w:rPr>
              <w:lastRenderedPageBreak/>
              <w:t xml:space="preserve">Poor quality accommodation with issues such </w:t>
            </w:r>
            <w:proofErr w:type="gramStart"/>
            <w:r>
              <w:rPr>
                <w:rFonts w:cstheme="minorHAnsi"/>
                <w:color w:val="000099"/>
              </w:rPr>
              <w:t>as:-</w:t>
            </w:r>
            <w:proofErr w:type="gramEnd"/>
          </w:p>
          <w:p w14:paraId="376A5EC1" w14:textId="77777777" w:rsidR="002E421C" w:rsidRDefault="002E421C" w:rsidP="00122DA4">
            <w:pPr>
              <w:rPr>
                <w:rFonts w:cstheme="minorHAnsi"/>
                <w:color w:val="000099"/>
              </w:rPr>
            </w:pPr>
            <w:r w:rsidRPr="003E3988">
              <w:rPr>
                <w:rFonts w:cstheme="minorHAnsi"/>
                <w:color w:val="000099"/>
              </w:rPr>
              <w:t>Unsecure/poor hygiene/remote access/</w:t>
            </w:r>
            <w:r w:rsidRPr="003E3988">
              <w:rPr>
                <w:rFonts w:cstheme="minorHAnsi"/>
              </w:rPr>
              <w:t xml:space="preserve"> a</w:t>
            </w:r>
            <w:r w:rsidRPr="003E3988">
              <w:rPr>
                <w:rFonts w:cstheme="minorHAnsi"/>
                <w:color w:val="000099"/>
              </w:rPr>
              <w:t xml:space="preserve">llergies/mould/theft/ fire/assault </w:t>
            </w:r>
          </w:p>
          <w:p w14:paraId="61592766" w14:textId="06C1EF67" w:rsidR="002E421C" w:rsidRPr="009D7201" w:rsidRDefault="002E421C" w:rsidP="00122DA4">
            <w:pPr>
              <w:rPr>
                <w:rFonts w:cstheme="minorHAnsi"/>
                <w:b/>
                <w:bCs/>
                <w:color w:val="000099"/>
              </w:rPr>
            </w:pPr>
            <w:r>
              <w:rPr>
                <w:rFonts w:cstheme="minorHAnsi"/>
                <w:color w:val="000099"/>
              </w:rPr>
              <w:t>Leading to safety and health issues</w:t>
            </w:r>
          </w:p>
        </w:tc>
        <w:tc>
          <w:tcPr>
            <w:tcW w:w="7710" w:type="dxa"/>
            <w:shd w:val="clear" w:color="auto" w:fill="auto"/>
          </w:tcPr>
          <w:p w14:paraId="6EFCFA6B" w14:textId="4ED2FB65"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Pre-book accommodation</w:t>
            </w:r>
            <w:r>
              <w:rPr>
                <w:rFonts w:ascii="Calibri" w:eastAsia="Times New Roman" w:hAnsi="Calibri" w:cs="Times New Roman"/>
              </w:rPr>
              <w:t>.</w:t>
            </w:r>
          </w:p>
          <w:p w14:paraId="7A1FE0B1" w14:textId="77777777" w:rsidR="002E421C" w:rsidRDefault="002E421C" w:rsidP="00122DA4">
            <w:pPr>
              <w:spacing w:after="0" w:line="240" w:lineRule="auto"/>
              <w:rPr>
                <w:rFonts w:ascii="Calibri" w:eastAsia="Times New Roman" w:hAnsi="Calibri" w:cs="Times New Roman"/>
              </w:rPr>
            </w:pPr>
          </w:p>
          <w:p w14:paraId="64878DD4" w14:textId="72CD4EC4"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Familiarise yourself with emergency exits</w:t>
            </w:r>
            <w:r>
              <w:rPr>
                <w:rFonts w:ascii="Calibri" w:eastAsia="Times New Roman" w:hAnsi="Calibri" w:cs="Times New Roman"/>
              </w:rPr>
              <w:t>.</w:t>
            </w:r>
          </w:p>
          <w:p w14:paraId="3F58F12E" w14:textId="77777777" w:rsidR="002E421C" w:rsidRDefault="002E421C" w:rsidP="00122DA4">
            <w:pPr>
              <w:spacing w:after="0" w:line="240" w:lineRule="auto"/>
              <w:rPr>
                <w:rFonts w:ascii="Calibri" w:eastAsia="Times New Roman" w:hAnsi="Calibri" w:cs="Times New Roman"/>
              </w:rPr>
            </w:pPr>
          </w:p>
          <w:p w14:paraId="52295284" w14:textId="28EAC4FB"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lastRenderedPageBreak/>
              <w:t>Security staff and arrangements</w:t>
            </w:r>
            <w:r>
              <w:rPr>
                <w:rFonts w:ascii="Calibri" w:eastAsia="Times New Roman" w:hAnsi="Calibri" w:cs="Times New Roman"/>
              </w:rPr>
              <w:t>.</w:t>
            </w:r>
          </w:p>
          <w:p w14:paraId="164F85DF" w14:textId="30DC7576" w:rsidR="002E421C" w:rsidRDefault="002E421C" w:rsidP="00122DA4">
            <w:pPr>
              <w:spacing w:after="0" w:line="240" w:lineRule="auto"/>
              <w:rPr>
                <w:rFonts w:ascii="Calibri" w:eastAsia="Times New Roman" w:hAnsi="Calibri" w:cs="Times New Roman"/>
              </w:rPr>
            </w:pPr>
          </w:p>
          <w:p w14:paraId="03CF6F6B" w14:textId="27F283EA" w:rsidR="002E421C" w:rsidRDefault="002E421C" w:rsidP="00122DA4">
            <w:pPr>
              <w:spacing w:after="0" w:line="240" w:lineRule="auto"/>
              <w:rPr>
                <w:rFonts w:ascii="Calibri" w:eastAsia="Times New Roman" w:hAnsi="Calibri" w:cs="Times New Roman"/>
              </w:rPr>
            </w:pPr>
            <w:r w:rsidRPr="00F625B8">
              <w:rPr>
                <w:rFonts w:ascii="Calibri" w:eastAsia="Times New Roman" w:hAnsi="Calibri" w:cs="Times New Roman"/>
              </w:rPr>
              <w:t>Secure storage/safes</w:t>
            </w:r>
            <w:r>
              <w:rPr>
                <w:rFonts w:ascii="Calibri" w:eastAsia="Times New Roman" w:hAnsi="Calibri" w:cs="Times New Roman"/>
              </w:rPr>
              <w:t>.</w:t>
            </w:r>
          </w:p>
          <w:p w14:paraId="47F20036" w14:textId="77777777" w:rsidR="002E421C" w:rsidRDefault="002E421C" w:rsidP="00122DA4">
            <w:pPr>
              <w:spacing w:after="0" w:line="240" w:lineRule="auto"/>
              <w:rPr>
                <w:rFonts w:ascii="Calibri" w:eastAsia="Times New Roman" w:hAnsi="Calibri" w:cs="Times New Roman"/>
              </w:rPr>
            </w:pPr>
          </w:p>
          <w:p w14:paraId="29FEF521" w14:textId="3C829E3D"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Doors to be locked at night and when away during the day, and remain vigilant when arriving, leaving and answering doors</w:t>
            </w:r>
            <w:r>
              <w:rPr>
                <w:rFonts w:ascii="Calibri" w:eastAsia="Times New Roman" w:hAnsi="Calibri" w:cs="Times New Roman"/>
              </w:rPr>
              <w:t>.</w:t>
            </w:r>
          </w:p>
          <w:p w14:paraId="319BFF7E" w14:textId="77777777" w:rsidR="002E421C" w:rsidRDefault="002E421C" w:rsidP="00122DA4">
            <w:pPr>
              <w:spacing w:after="0" w:line="240" w:lineRule="auto"/>
              <w:rPr>
                <w:rFonts w:ascii="Calibri" w:eastAsia="Times New Roman" w:hAnsi="Calibri" w:cs="Times New Roman"/>
              </w:rPr>
            </w:pPr>
          </w:p>
          <w:p w14:paraId="1208C762" w14:textId="08654C03" w:rsidR="002E421C" w:rsidRDefault="002E421C" w:rsidP="00122DA4">
            <w:pPr>
              <w:spacing w:after="0" w:line="240" w:lineRule="auto"/>
              <w:rPr>
                <w:rFonts w:ascii="Calibri" w:eastAsia="Times New Roman" w:hAnsi="Calibri" w:cs="Times New Roman"/>
              </w:rPr>
            </w:pPr>
            <w:r w:rsidRPr="00A21EE8">
              <w:rPr>
                <w:rFonts w:ascii="Calibri" w:eastAsia="Times New Roman" w:hAnsi="Calibri" w:cs="Times New Roman"/>
              </w:rPr>
              <w:t>Obtain suitable electrical adapter for local voltage/plug type and use equipment as intended</w:t>
            </w:r>
            <w:r>
              <w:rPr>
                <w:rFonts w:ascii="Calibri" w:eastAsia="Times New Roman" w:hAnsi="Calibri" w:cs="Times New Roman"/>
              </w:rPr>
              <w:t>.</w:t>
            </w:r>
          </w:p>
          <w:p w14:paraId="7F882A75" w14:textId="77777777" w:rsidR="002E421C" w:rsidRPr="00F625B8"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25D1C8E9"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3DAEF084" w14:textId="77777777" w:rsidTr="00EB77E2">
        <w:trPr>
          <w:trHeight w:val="1020"/>
        </w:trPr>
        <w:tc>
          <w:tcPr>
            <w:tcW w:w="3604" w:type="dxa"/>
            <w:shd w:val="clear" w:color="auto" w:fill="auto"/>
          </w:tcPr>
          <w:p w14:paraId="6F6D27BF" w14:textId="77777777" w:rsidR="002E421C" w:rsidRPr="009D7201" w:rsidRDefault="002E421C" w:rsidP="00122DA4">
            <w:pPr>
              <w:rPr>
                <w:rFonts w:cstheme="minorHAnsi"/>
                <w:b/>
                <w:bCs/>
                <w:color w:val="000099"/>
              </w:rPr>
            </w:pPr>
            <w:r w:rsidRPr="009D7201">
              <w:rPr>
                <w:rFonts w:cstheme="minorHAnsi"/>
                <w:b/>
                <w:bCs/>
                <w:color w:val="000099"/>
              </w:rPr>
              <w:t>Transport</w:t>
            </w:r>
          </w:p>
          <w:p w14:paraId="1DAE22A5" w14:textId="77777777" w:rsidR="002E421C" w:rsidRPr="003E3988" w:rsidRDefault="002E421C" w:rsidP="00122DA4">
            <w:pPr>
              <w:rPr>
                <w:rFonts w:cstheme="minorHAnsi"/>
                <w:color w:val="000099"/>
              </w:rPr>
            </w:pPr>
            <w:r w:rsidRPr="003E3988">
              <w:rPr>
                <w:rFonts w:cstheme="minorHAnsi"/>
                <w:color w:val="000099"/>
              </w:rPr>
              <w:t>Flying - Deep vein thrombosis, jet lag</w:t>
            </w:r>
          </w:p>
          <w:p w14:paraId="240BB43F" w14:textId="3E2543BA" w:rsidR="002E421C" w:rsidRPr="003E3988" w:rsidRDefault="002E421C" w:rsidP="00122DA4">
            <w:pPr>
              <w:rPr>
                <w:rFonts w:cstheme="minorHAnsi"/>
                <w:color w:val="000099"/>
              </w:rPr>
            </w:pPr>
            <w:r w:rsidRPr="003E3988">
              <w:rPr>
                <w:rFonts w:cstheme="minorHAnsi"/>
                <w:color w:val="000099"/>
              </w:rPr>
              <w:t xml:space="preserve">Driving-Off Road driving, hazardous terrain, Remote country, marsh, desert Excessive hours, load instability </w:t>
            </w:r>
            <w:r>
              <w:rPr>
                <w:rFonts w:cstheme="minorHAnsi"/>
                <w:color w:val="000099"/>
              </w:rPr>
              <w:t>– potential for injury</w:t>
            </w:r>
          </w:p>
          <w:p w14:paraId="28DD6650" w14:textId="639EB274" w:rsidR="002E421C" w:rsidRPr="003E3988" w:rsidRDefault="002E421C" w:rsidP="00122DA4">
            <w:pPr>
              <w:rPr>
                <w:rFonts w:cstheme="minorHAnsi"/>
                <w:color w:val="000099"/>
              </w:rPr>
            </w:pPr>
            <w:r w:rsidRPr="003E3988">
              <w:rPr>
                <w:rFonts w:cstheme="minorHAnsi"/>
                <w:color w:val="000099"/>
              </w:rPr>
              <w:t>Road traffic accidents, insurance</w:t>
            </w:r>
            <w:r>
              <w:rPr>
                <w:rFonts w:cstheme="minorHAnsi"/>
                <w:color w:val="000099"/>
              </w:rPr>
              <w:t xml:space="preserve"> – leading to serious injury</w:t>
            </w:r>
          </w:p>
        </w:tc>
        <w:tc>
          <w:tcPr>
            <w:tcW w:w="7710" w:type="dxa"/>
            <w:shd w:val="clear" w:color="auto" w:fill="auto"/>
          </w:tcPr>
          <w:p w14:paraId="25E355A4" w14:textId="627CBBEA" w:rsidR="002E421C" w:rsidRPr="002939CA" w:rsidRDefault="002E421C" w:rsidP="00122DA4">
            <w:pPr>
              <w:spacing w:after="0" w:line="240" w:lineRule="auto"/>
              <w:rPr>
                <w:rFonts w:eastAsia="Times New Roman" w:cstheme="minorHAnsi"/>
              </w:rPr>
            </w:pPr>
            <w:r w:rsidRPr="002939CA">
              <w:rPr>
                <w:rFonts w:eastAsia="Times New Roman" w:cstheme="minorHAnsi"/>
              </w:rPr>
              <w:t>Avoid late night arrivals where possible.</w:t>
            </w:r>
          </w:p>
          <w:p w14:paraId="040D4AD2" w14:textId="6A5A83E3" w:rsidR="002E421C" w:rsidRPr="002939CA" w:rsidRDefault="002E421C" w:rsidP="00122DA4">
            <w:pPr>
              <w:spacing w:after="0" w:line="240" w:lineRule="auto"/>
              <w:rPr>
                <w:rFonts w:eastAsia="Times New Roman" w:cstheme="minorHAnsi"/>
              </w:rPr>
            </w:pPr>
          </w:p>
          <w:p w14:paraId="554AA3BA" w14:textId="6641F4F9" w:rsidR="002E421C" w:rsidRPr="002939CA" w:rsidRDefault="002E421C" w:rsidP="00122DA4">
            <w:pPr>
              <w:spacing w:after="0" w:line="240" w:lineRule="auto"/>
              <w:rPr>
                <w:rFonts w:eastAsia="Times New Roman" w:cstheme="minorHAnsi"/>
              </w:rPr>
            </w:pPr>
            <w:r w:rsidRPr="002939CA">
              <w:rPr>
                <w:rFonts w:eastAsia="Times New Roman" w:cstheme="minorHAnsi"/>
              </w:rPr>
              <w:t>Use only registered taxis</w:t>
            </w:r>
            <w:r>
              <w:rPr>
                <w:rFonts w:eastAsia="Times New Roman" w:cstheme="minorHAnsi"/>
              </w:rPr>
              <w:t>.</w:t>
            </w:r>
            <w:r w:rsidRPr="002939CA">
              <w:rPr>
                <w:rFonts w:eastAsia="Times New Roman" w:cstheme="minorHAnsi"/>
              </w:rPr>
              <w:t xml:space="preserve"> </w:t>
            </w:r>
          </w:p>
          <w:p w14:paraId="7EA68509" w14:textId="77777777" w:rsidR="002E421C" w:rsidRPr="002939CA" w:rsidRDefault="002E421C" w:rsidP="00122DA4">
            <w:pPr>
              <w:spacing w:after="0" w:line="240" w:lineRule="auto"/>
              <w:rPr>
                <w:rFonts w:eastAsia="Times New Roman" w:cstheme="minorHAnsi"/>
              </w:rPr>
            </w:pPr>
          </w:p>
          <w:p w14:paraId="35519B26" w14:textId="28E00041" w:rsidR="002E421C" w:rsidRPr="002939CA" w:rsidRDefault="002E421C" w:rsidP="00122DA4">
            <w:pPr>
              <w:spacing w:after="0" w:line="240" w:lineRule="auto"/>
              <w:rPr>
                <w:rFonts w:eastAsia="Times New Roman" w:cstheme="minorHAnsi"/>
              </w:rPr>
            </w:pPr>
            <w:r w:rsidRPr="002939CA">
              <w:rPr>
                <w:rFonts w:eastAsia="Times New Roman" w:cstheme="minorHAnsi"/>
              </w:rPr>
              <w:t>Check safety and road worthiness of any hire vehicle</w:t>
            </w:r>
            <w:r w:rsidR="00AC1E67">
              <w:rPr>
                <w:rFonts w:eastAsia="Times New Roman" w:cstheme="minorHAnsi"/>
              </w:rPr>
              <w:t>.</w:t>
            </w:r>
            <w:r w:rsidRPr="002939CA">
              <w:rPr>
                <w:rFonts w:eastAsia="Times New Roman" w:cstheme="minorHAnsi"/>
              </w:rPr>
              <w:t xml:space="preserve"> </w:t>
            </w:r>
          </w:p>
          <w:p w14:paraId="703FBD8E" w14:textId="77777777" w:rsidR="002E421C" w:rsidRPr="002939CA" w:rsidRDefault="002E421C" w:rsidP="00122DA4">
            <w:pPr>
              <w:spacing w:after="0" w:line="240" w:lineRule="auto"/>
              <w:rPr>
                <w:rFonts w:eastAsia="Times New Roman" w:cstheme="minorHAnsi"/>
              </w:rPr>
            </w:pPr>
          </w:p>
          <w:p w14:paraId="3DFD06E4" w14:textId="4ED0E1D8" w:rsidR="002E421C" w:rsidRPr="002939CA" w:rsidRDefault="002E421C" w:rsidP="00122DA4">
            <w:pPr>
              <w:spacing w:after="0" w:line="240" w:lineRule="auto"/>
              <w:rPr>
                <w:rFonts w:eastAsia="Times New Roman" w:cstheme="minorHAnsi"/>
              </w:rPr>
            </w:pPr>
            <w:r w:rsidRPr="002939CA">
              <w:rPr>
                <w:rFonts w:eastAsia="Times New Roman" w:cstheme="minorHAnsi"/>
              </w:rPr>
              <w:t>Avoid driving at night</w:t>
            </w:r>
            <w:r w:rsidR="00AC1E67">
              <w:rPr>
                <w:rFonts w:eastAsia="Times New Roman" w:cstheme="minorHAnsi"/>
              </w:rPr>
              <w:t>.</w:t>
            </w:r>
            <w:r w:rsidRPr="002939CA">
              <w:rPr>
                <w:rFonts w:eastAsia="Times New Roman" w:cstheme="minorHAnsi"/>
              </w:rPr>
              <w:t xml:space="preserve"> </w:t>
            </w:r>
          </w:p>
          <w:p w14:paraId="7249DEAB" w14:textId="77777777" w:rsidR="002E421C" w:rsidRPr="002939CA" w:rsidRDefault="002E421C" w:rsidP="00122DA4">
            <w:pPr>
              <w:spacing w:after="0" w:line="240" w:lineRule="auto"/>
              <w:rPr>
                <w:rFonts w:eastAsia="Times New Roman" w:cstheme="minorHAnsi"/>
              </w:rPr>
            </w:pPr>
          </w:p>
          <w:p w14:paraId="11782217" w14:textId="2499A4D6" w:rsidR="002E421C" w:rsidRDefault="002E421C" w:rsidP="00122DA4">
            <w:pPr>
              <w:spacing w:after="0" w:line="240" w:lineRule="auto"/>
              <w:rPr>
                <w:rFonts w:cstheme="minorHAnsi"/>
              </w:rPr>
            </w:pPr>
            <w:r w:rsidRPr="002939CA">
              <w:rPr>
                <w:rFonts w:eastAsia="Times New Roman" w:cstheme="minorHAnsi"/>
              </w:rPr>
              <w:t>Ensure all internal transfers are booked in advance of travel (where possible</w:t>
            </w:r>
            <w:r w:rsidR="00AC1E67">
              <w:rPr>
                <w:rFonts w:eastAsia="Times New Roman" w:cstheme="minorHAnsi"/>
              </w:rPr>
              <w:t>).</w:t>
            </w:r>
          </w:p>
          <w:p w14:paraId="2410FFE6" w14:textId="77777777" w:rsidR="002E421C" w:rsidRPr="002939CA" w:rsidRDefault="002E421C" w:rsidP="00122DA4">
            <w:pPr>
              <w:spacing w:after="0" w:line="240" w:lineRule="auto"/>
              <w:rPr>
                <w:rFonts w:cstheme="minorHAnsi"/>
              </w:rPr>
            </w:pPr>
          </w:p>
          <w:p w14:paraId="1AAD94A6" w14:textId="7A4E86A5" w:rsidR="002E421C" w:rsidRDefault="002E421C" w:rsidP="00122DA4">
            <w:pPr>
              <w:spacing w:after="0" w:line="240" w:lineRule="auto"/>
              <w:rPr>
                <w:rFonts w:eastAsia="MS Gothic" w:cstheme="minorHAnsi"/>
                <w:bCs/>
              </w:rPr>
            </w:pPr>
            <w:r w:rsidRPr="002939CA">
              <w:rPr>
                <w:rFonts w:eastAsia="Times New Roman" w:cstheme="minorHAnsi"/>
              </w:rPr>
              <w:t xml:space="preserve">If travelling to remote areas </w:t>
            </w:r>
            <w:r w:rsidRPr="002939CA">
              <w:rPr>
                <w:rFonts w:eastAsia="MS Gothic" w:cstheme="minorHAnsi"/>
                <w:bCs/>
              </w:rPr>
              <w:t xml:space="preserve">vehicles to be suitable and providers reputable. Any required spares/supplies to be identified and provided. Arrangements in the event of breakdown or emergency </w:t>
            </w:r>
            <w:r>
              <w:rPr>
                <w:rFonts w:eastAsia="MS Gothic" w:cstheme="minorHAnsi"/>
                <w:bCs/>
              </w:rPr>
              <w:t>o</w:t>
            </w:r>
            <w:r w:rsidRPr="002939CA">
              <w:rPr>
                <w:rFonts w:eastAsia="MS Gothic" w:cstheme="minorHAnsi"/>
                <w:bCs/>
              </w:rPr>
              <w:t>n-route to be identified. Local travel problems which might be encountered to be considered.</w:t>
            </w:r>
          </w:p>
          <w:p w14:paraId="01459A7C" w14:textId="77777777" w:rsidR="00D151ED" w:rsidRDefault="00D151ED" w:rsidP="00122DA4">
            <w:pPr>
              <w:spacing w:after="0" w:line="240" w:lineRule="auto"/>
              <w:rPr>
                <w:rFonts w:eastAsia="MS Gothic" w:cstheme="minorHAnsi"/>
                <w:bCs/>
              </w:rPr>
            </w:pPr>
          </w:p>
          <w:p w14:paraId="6104C9AE" w14:textId="50172461" w:rsidR="00D151ED" w:rsidRPr="002939CA" w:rsidRDefault="00D151ED" w:rsidP="00122DA4">
            <w:pPr>
              <w:spacing w:after="0" w:line="240" w:lineRule="auto"/>
              <w:rPr>
                <w:rFonts w:eastAsia="Times New Roman" w:cstheme="minorHAnsi"/>
              </w:rPr>
            </w:pPr>
            <w:r>
              <w:rPr>
                <w:rFonts w:eastAsia="MS Gothic" w:cstheme="minorHAnsi"/>
                <w:bCs/>
              </w:rPr>
              <w:t>No coverage when using scooters/mopeds.</w:t>
            </w:r>
          </w:p>
          <w:p w14:paraId="4736226D" w14:textId="72625A11" w:rsidR="002E421C" w:rsidRPr="002939CA" w:rsidRDefault="002E421C" w:rsidP="00122DA4">
            <w:pPr>
              <w:spacing w:after="0" w:line="240" w:lineRule="auto"/>
              <w:rPr>
                <w:rFonts w:eastAsia="Times New Roman" w:cstheme="minorHAnsi"/>
              </w:rPr>
            </w:pPr>
          </w:p>
        </w:tc>
        <w:tc>
          <w:tcPr>
            <w:tcW w:w="2856" w:type="dxa"/>
            <w:shd w:val="clear" w:color="auto" w:fill="auto"/>
            <w:vAlign w:val="center"/>
          </w:tcPr>
          <w:p w14:paraId="02D38A44"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24A05D96" w14:textId="77777777" w:rsidTr="00EB77E2">
        <w:trPr>
          <w:trHeight w:val="1020"/>
        </w:trPr>
        <w:tc>
          <w:tcPr>
            <w:tcW w:w="3604" w:type="dxa"/>
            <w:shd w:val="clear" w:color="auto" w:fill="auto"/>
          </w:tcPr>
          <w:p w14:paraId="1DBD97DD" w14:textId="77777777" w:rsidR="002E421C" w:rsidRPr="009D7201" w:rsidRDefault="002E421C" w:rsidP="00122DA4">
            <w:pPr>
              <w:rPr>
                <w:rFonts w:cstheme="minorHAnsi"/>
                <w:b/>
                <w:bCs/>
                <w:color w:val="000099"/>
              </w:rPr>
            </w:pPr>
            <w:r w:rsidRPr="009D7201">
              <w:rPr>
                <w:rFonts w:cstheme="minorHAnsi"/>
                <w:b/>
                <w:bCs/>
                <w:color w:val="000099"/>
              </w:rPr>
              <w:lastRenderedPageBreak/>
              <w:t>Utilities/Cyber Issues</w:t>
            </w:r>
          </w:p>
          <w:p w14:paraId="0D77BDA0" w14:textId="30606547" w:rsidR="002E421C" w:rsidRPr="003E3988" w:rsidRDefault="002E421C" w:rsidP="00122DA4">
            <w:pPr>
              <w:rPr>
                <w:rFonts w:cstheme="minorHAnsi"/>
                <w:color w:val="000099"/>
              </w:rPr>
            </w:pPr>
            <w:r w:rsidRPr="003E3988">
              <w:rPr>
                <w:rFonts w:cstheme="minorHAnsi"/>
                <w:color w:val="000099"/>
              </w:rPr>
              <w:t>Hacking/ personal /research data loss</w:t>
            </w:r>
            <w:r>
              <w:rPr>
                <w:rFonts w:cstheme="minorHAnsi"/>
                <w:color w:val="000099"/>
              </w:rPr>
              <w:t xml:space="preserve"> – potential for bribery and loss of sensitive data/ICO Breach</w:t>
            </w:r>
          </w:p>
        </w:tc>
        <w:tc>
          <w:tcPr>
            <w:tcW w:w="7710" w:type="dxa"/>
            <w:shd w:val="clear" w:color="auto" w:fill="auto"/>
          </w:tcPr>
          <w:p w14:paraId="63B73A60" w14:textId="08A82B45"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Compatibility of equipment</w:t>
            </w:r>
            <w:r>
              <w:rPr>
                <w:rFonts w:ascii="Calibri" w:eastAsia="Times New Roman" w:hAnsi="Calibri" w:cs="Times New Roman"/>
              </w:rPr>
              <w:t>.</w:t>
            </w:r>
            <w:r w:rsidRPr="00230B25">
              <w:rPr>
                <w:rFonts w:ascii="Calibri" w:eastAsia="Times New Roman" w:hAnsi="Calibri" w:cs="Times New Roman"/>
              </w:rPr>
              <w:t xml:space="preserve"> </w:t>
            </w:r>
          </w:p>
          <w:p w14:paraId="07477109" w14:textId="77777777" w:rsidR="002E421C" w:rsidRDefault="002E421C" w:rsidP="00122DA4">
            <w:pPr>
              <w:spacing w:after="0" w:line="240" w:lineRule="auto"/>
              <w:rPr>
                <w:rFonts w:ascii="Calibri" w:eastAsia="Times New Roman" w:hAnsi="Calibri" w:cs="Times New Roman"/>
              </w:rPr>
            </w:pPr>
          </w:p>
          <w:p w14:paraId="5AC818EB" w14:textId="64EAC08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Voltages and safety equipment</w:t>
            </w:r>
            <w:r>
              <w:rPr>
                <w:rFonts w:ascii="Calibri" w:eastAsia="Times New Roman" w:hAnsi="Calibri" w:cs="Times New Roman"/>
              </w:rPr>
              <w:t>.</w:t>
            </w:r>
            <w:r w:rsidRPr="00230B25">
              <w:rPr>
                <w:rFonts w:ascii="Calibri" w:eastAsia="Times New Roman" w:hAnsi="Calibri" w:cs="Times New Roman"/>
              </w:rPr>
              <w:t xml:space="preserve"> </w:t>
            </w:r>
          </w:p>
          <w:p w14:paraId="4970E77B" w14:textId="77777777" w:rsidR="002E421C" w:rsidRDefault="002E421C" w:rsidP="00122DA4">
            <w:pPr>
              <w:spacing w:after="0" w:line="240" w:lineRule="auto"/>
              <w:rPr>
                <w:rFonts w:ascii="Calibri" w:eastAsia="Times New Roman" w:hAnsi="Calibri" w:cs="Times New Roman"/>
              </w:rPr>
            </w:pPr>
          </w:p>
          <w:p w14:paraId="0B6D3A0B" w14:textId="0CD671D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Power cuts or interruptions</w:t>
            </w:r>
            <w:r>
              <w:rPr>
                <w:rFonts w:ascii="Calibri" w:eastAsia="Times New Roman" w:hAnsi="Calibri" w:cs="Times New Roman"/>
              </w:rPr>
              <w:t>.</w:t>
            </w:r>
            <w:r w:rsidRPr="00230B25">
              <w:rPr>
                <w:rFonts w:ascii="Calibri" w:eastAsia="Times New Roman" w:hAnsi="Calibri" w:cs="Times New Roman"/>
              </w:rPr>
              <w:t xml:space="preserve"> </w:t>
            </w:r>
          </w:p>
          <w:p w14:paraId="7683EB92" w14:textId="7B5BDF1F"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Ensure IT equipment is encrypted</w:t>
            </w:r>
            <w:r>
              <w:rPr>
                <w:rFonts w:ascii="Calibri" w:eastAsia="Times New Roman" w:hAnsi="Calibri" w:cs="Times New Roman"/>
              </w:rPr>
              <w:t>.</w:t>
            </w:r>
            <w:r w:rsidRPr="00230B25">
              <w:rPr>
                <w:rFonts w:ascii="Calibri" w:eastAsia="Times New Roman" w:hAnsi="Calibri" w:cs="Times New Roman"/>
              </w:rPr>
              <w:t xml:space="preserve"> </w:t>
            </w:r>
          </w:p>
          <w:p w14:paraId="3DF12EDC" w14:textId="77777777" w:rsidR="002E421C" w:rsidRDefault="002E421C" w:rsidP="00122DA4">
            <w:pPr>
              <w:spacing w:after="0" w:line="240" w:lineRule="auto"/>
              <w:rPr>
                <w:rFonts w:ascii="Calibri" w:eastAsia="Times New Roman" w:hAnsi="Calibri" w:cs="Times New Roman"/>
              </w:rPr>
            </w:pPr>
          </w:p>
          <w:p w14:paraId="689F7A46" w14:textId="1F858680"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Comply with </w:t>
            </w:r>
            <w:hyperlink r:id="rId31" w:history="1">
              <w:r w:rsidRPr="00A93C01">
                <w:rPr>
                  <w:rStyle w:val="Hyperlink"/>
                  <w:rFonts w:ascii="Calibri" w:eastAsia="Times New Roman" w:hAnsi="Calibri" w:cs="Times New Roman"/>
                </w:rPr>
                <w:t>UK Export Controls (warwick.ac.uk)</w:t>
              </w:r>
            </w:hyperlink>
            <w:r w:rsidRPr="00230B25">
              <w:rPr>
                <w:rFonts w:ascii="Calibri" w:eastAsia="Times New Roman" w:hAnsi="Calibri" w:cs="Times New Roman"/>
              </w:rPr>
              <w:t xml:space="preserve"> </w:t>
            </w:r>
          </w:p>
          <w:p w14:paraId="6F1ACBEF" w14:textId="77777777" w:rsidR="00AC1E67" w:rsidRDefault="00AC1E67" w:rsidP="00122DA4">
            <w:pPr>
              <w:spacing w:after="0" w:line="240" w:lineRule="auto"/>
              <w:rPr>
                <w:rFonts w:ascii="Calibri" w:eastAsia="Times New Roman" w:hAnsi="Calibri" w:cs="Times New Roman"/>
              </w:rPr>
            </w:pPr>
          </w:p>
          <w:p w14:paraId="2F965DE2" w14:textId="7359522E" w:rsidR="00AC1E67" w:rsidRDefault="00AC1E67" w:rsidP="00122DA4">
            <w:pPr>
              <w:spacing w:after="0" w:line="240" w:lineRule="auto"/>
              <w:rPr>
                <w:rFonts w:ascii="Calibri" w:eastAsia="Times New Roman" w:hAnsi="Calibri" w:cs="Times New Roman"/>
              </w:rPr>
            </w:pPr>
            <w:r>
              <w:rPr>
                <w:rFonts w:ascii="Calibri" w:eastAsia="Times New Roman" w:hAnsi="Calibri" w:cs="Times New Roman"/>
              </w:rPr>
              <w:t xml:space="preserve">Follow </w:t>
            </w:r>
            <w:hyperlink r:id="rId32" w:history="1">
              <w:r w:rsidRPr="00AC1E67">
                <w:rPr>
                  <w:rStyle w:val="Hyperlink"/>
                  <w:rFonts w:ascii="Calibri" w:eastAsia="Times New Roman" w:hAnsi="Calibri" w:cs="Times New Roman"/>
                </w:rPr>
                <w:t>Technology guidelines</w:t>
              </w:r>
            </w:hyperlink>
            <w:r>
              <w:rPr>
                <w:rFonts w:ascii="Calibri" w:eastAsia="Times New Roman" w:hAnsi="Calibri" w:cs="Times New Roman"/>
              </w:rPr>
              <w:t>.</w:t>
            </w:r>
          </w:p>
          <w:p w14:paraId="270D7298" w14:textId="77777777" w:rsidR="00AC1E67" w:rsidRDefault="00AC1E67" w:rsidP="00122DA4">
            <w:pPr>
              <w:spacing w:after="0" w:line="240" w:lineRule="auto"/>
              <w:rPr>
                <w:rFonts w:ascii="Calibri" w:eastAsia="Times New Roman" w:hAnsi="Calibri" w:cs="Times New Roman"/>
              </w:rPr>
            </w:pPr>
          </w:p>
          <w:p w14:paraId="4922ACCA" w14:textId="20B5317D" w:rsidR="002E421C" w:rsidRDefault="00AC1E67" w:rsidP="00122DA4">
            <w:pPr>
              <w:spacing w:after="0" w:line="240" w:lineRule="auto"/>
              <w:rPr>
                <w:rFonts w:ascii="Calibri" w:eastAsia="Times New Roman" w:hAnsi="Calibri" w:cs="Times New Roman"/>
              </w:rPr>
            </w:pPr>
            <w:r>
              <w:rPr>
                <w:rFonts w:ascii="Calibri" w:eastAsia="Times New Roman" w:hAnsi="Calibri" w:cs="Times New Roman"/>
              </w:rPr>
              <w:t>Contact Warwick IT Helpdesk before travelling to ask for one time codes to be able to access the university systems whilst away so that there is no delay in submitting funding applications.</w:t>
            </w:r>
          </w:p>
          <w:p w14:paraId="4262CD5F" w14:textId="77777777" w:rsidR="002E421C" w:rsidRPr="001A2CC3" w:rsidRDefault="002E421C" w:rsidP="00AC1E67">
            <w:pPr>
              <w:spacing w:after="0" w:line="240" w:lineRule="auto"/>
              <w:rPr>
                <w:rFonts w:ascii="Calibri" w:eastAsia="Times New Roman" w:hAnsi="Calibri" w:cs="Times New Roman"/>
              </w:rPr>
            </w:pPr>
          </w:p>
        </w:tc>
        <w:tc>
          <w:tcPr>
            <w:tcW w:w="2856" w:type="dxa"/>
            <w:shd w:val="clear" w:color="auto" w:fill="auto"/>
            <w:vAlign w:val="center"/>
          </w:tcPr>
          <w:p w14:paraId="636D9E7C"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17ABCBF" w14:textId="77777777" w:rsidTr="00EB77E2">
        <w:trPr>
          <w:trHeight w:val="1020"/>
        </w:trPr>
        <w:tc>
          <w:tcPr>
            <w:tcW w:w="3604" w:type="dxa"/>
            <w:shd w:val="clear" w:color="auto" w:fill="auto"/>
          </w:tcPr>
          <w:p w14:paraId="71E13FF2" w14:textId="77777777" w:rsidR="002E421C" w:rsidRPr="009D7201" w:rsidRDefault="002E421C" w:rsidP="00122DA4">
            <w:pPr>
              <w:rPr>
                <w:rFonts w:cstheme="minorHAnsi"/>
                <w:b/>
                <w:bCs/>
                <w:color w:val="000099"/>
              </w:rPr>
            </w:pPr>
            <w:r w:rsidRPr="009D7201">
              <w:rPr>
                <w:rFonts w:cstheme="minorHAnsi"/>
                <w:b/>
                <w:bCs/>
                <w:color w:val="000099"/>
              </w:rPr>
              <w:t>Communications</w:t>
            </w:r>
          </w:p>
          <w:p w14:paraId="7E0E4E06" w14:textId="3135A366" w:rsidR="002E421C" w:rsidRPr="003E3988" w:rsidRDefault="002E421C" w:rsidP="00122DA4">
            <w:pPr>
              <w:rPr>
                <w:rFonts w:cstheme="minorHAnsi"/>
                <w:color w:val="000099"/>
              </w:rPr>
            </w:pPr>
            <w:r w:rsidRPr="003E3988">
              <w:rPr>
                <w:rFonts w:cstheme="minorHAnsi"/>
                <w:color w:val="000099"/>
              </w:rPr>
              <w:t>Become stranded / lost / loss of mobile devices / Mobile network failure / reliability of networks</w:t>
            </w:r>
            <w:r>
              <w:rPr>
                <w:rFonts w:cstheme="minorHAnsi"/>
                <w:color w:val="000099"/>
              </w:rPr>
              <w:t xml:space="preserve"> – potential for placing traveller in danger</w:t>
            </w:r>
          </w:p>
          <w:p w14:paraId="129F8F98" w14:textId="695F09F8" w:rsidR="002E421C" w:rsidRPr="003E3988" w:rsidRDefault="002E421C" w:rsidP="00122DA4">
            <w:pPr>
              <w:rPr>
                <w:rFonts w:cstheme="minorHAnsi"/>
                <w:color w:val="000099"/>
              </w:rPr>
            </w:pPr>
          </w:p>
        </w:tc>
        <w:tc>
          <w:tcPr>
            <w:tcW w:w="7710" w:type="dxa"/>
            <w:shd w:val="clear" w:color="auto" w:fill="auto"/>
          </w:tcPr>
          <w:p w14:paraId="4542912D" w14:textId="7DDCA051"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Consider access to landlines or alternative handsets if mobile phone is lost or stolen. </w:t>
            </w:r>
          </w:p>
          <w:p w14:paraId="0DF3A10C" w14:textId="77777777" w:rsidR="002E421C" w:rsidRDefault="002E421C" w:rsidP="00122DA4">
            <w:pPr>
              <w:spacing w:after="0" w:line="240" w:lineRule="auto"/>
              <w:rPr>
                <w:rFonts w:ascii="Calibri" w:eastAsia="Times New Roman" w:hAnsi="Calibri" w:cs="Times New Roman"/>
              </w:rPr>
            </w:pPr>
          </w:p>
          <w:p w14:paraId="05E4C144" w14:textId="410EFD9D"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Back-up chargers or batteries for phones or electronic devices</w:t>
            </w:r>
            <w:r>
              <w:rPr>
                <w:rFonts w:ascii="Calibri" w:eastAsia="Times New Roman" w:hAnsi="Calibri" w:cs="Times New Roman"/>
              </w:rPr>
              <w:t>.</w:t>
            </w:r>
            <w:r w:rsidRPr="00230B25">
              <w:rPr>
                <w:rFonts w:ascii="Calibri" w:eastAsia="Times New Roman" w:hAnsi="Calibri" w:cs="Times New Roman"/>
              </w:rPr>
              <w:t xml:space="preserve"> </w:t>
            </w:r>
          </w:p>
          <w:p w14:paraId="59411FCC" w14:textId="77777777" w:rsidR="002E421C" w:rsidRDefault="002E421C" w:rsidP="00122DA4">
            <w:pPr>
              <w:spacing w:after="0" w:line="240" w:lineRule="auto"/>
              <w:rPr>
                <w:rFonts w:ascii="Calibri" w:eastAsia="Times New Roman" w:hAnsi="Calibri" w:cs="Times New Roman"/>
              </w:rPr>
            </w:pPr>
          </w:p>
          <w:p w14:paraId="577A042F" w14:textId="35555CE4" w:rsidR="002E421C" w:rsidRDefault="002E421C" w:rsidP="00122DA4">
            <w:pPr>
              <w:spacing w:after="0" w:line="240" w:lineRule="auto"/>
              <w:rPr>
                <w:rFonts w:ascii="Calibri" w:eastAsia="Times New Roman" w:hAnsi="Calibri" w:cs="Times New Roman"/>
              </w:rPr>
            </w:pPr>
            <w:r w:rsidRPr="00230B25">
              <w:rPr>
                <w:rFonts w:ascii="Calibri" w:eastAsia="Times New Roman" w:hAnsi="Calibri" w:cs="Times New Roman"/>
              </w:rPr>
              <w:t xml:space="preserve">Access to network or Wi-Fi. Ensure you have a mobile phone that </w:t>
            </w:r>
            <w:proofErr w:type="gramStart"/>
            <w:r w:rsidRPr="00230B25">
              <w:rPr>
                <w:rFonts w:ascii="Calibri" w:eastAsia="Times New Roman" w:hAnsi="Calibri" w:cs="Times New Roman"/>
              </w:rPr>
              <w:t>is capable of making</w:t>
            </w:r>
            <w:proofErr w:type="gramEnd"/>
            <w:r w:rsidRPr="00230B25">
              <w:rPr>
                <w:rFonts w:ascii="Calibri" w:eastAsia="Times New Roman" w:hAnsi="Calibri" w:cs="Times New Roman"/>
              </w:rPr>
              <w:t xml:space="preserve"> calls in the country visited as well as a device with internet accessibility.</w:t>
            </w:r>
          </w:p>
          <w:p w14:paraId="005550A8" w14:textId="6403EB56" w:rsidR="002E421C" w:rsidRDefault="002E421C" w:rsidP="00122DA4">
            <w:pPr>
              <w:spacing w:after="0" w:line="240" w:lineRule="auto"/>
              <w:rPr>
                <w:rFonts w:ascii="Calibri" w:eastAsia="Times New Roman" w:hAnsi="Calibri" w:cs="Times New Roman"/>
              </w:rPr>
            </w:pPr>
          </w:p>
          <w:p w14:paraId="4753205D" w14:textId="05C53070" w:rsidR="002E421C"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 xml:space="preserve">Can you </w:t>
            </w:r>
            <w:r w:rsidR="00AC1E67">
              <w:rPr>
                <w:rFonts w:eastAsia="MS Gothic" w:cstheme="minorHAnsi"/>
                <w:bCs/>
              </w:rPr>
              <w:t>s</w:t>
            </w:r>
            <w:r w:rsidRPr="00D06CD4">
              <w:rPr>
                <w:rFonts w:eastAsia="MS Gothic" w:cstheme="minorHAnsi"/>
                <w:bCs/>
              </w:rPr>
              <w:t>peak</w:t>
            </w:r>
            <w:r>
              <w:rPr>
                <w:rFonts w:eastAsia="MS Gothic" w:cstheme="minorHAnsi"/>
                <w:bCs/>
              </w:rPr>
              <w:t xml:space="preserve"> </w:t>
            </w:r>
            <w:r w:rsidRPr="00D06CD4">
              <w:rPr>
                <w:rFonts w:eastAsia="MS Gothic" w:cstheme="minorHAnsi"/>
                <w:bCs/>
              </w:rPr>
              <w:t>the language?</w:t>
            </w:r>
            <w:r>
              <w:rPr>
                <w:rFonts w:eastAsia="MS Gothic" w:cstheme="minorHAnsi"/>
                <w:bCs/>
              </w:rPr>
              <w:t xml:space="preserve"> </w:t>
            </w:r>
            <w:r w:rsidRPr="00D06CD4">
              <w:rPr>
                <w:rFonts w:eastAsia="MS Gothic" w:cstheme="minorHAnsi"/>
                <w:bCs/>
              </w:rPr>
              <w:t>If</w:t>
            </w:r>
            <w:r>
              <w:rPr>
                <w:rFonts w:eastAsia="MS Gothic" w:cstheme="minorHAnsi"/>
                <w:bCs/>
              </w:rPr>
              <w:t xml:space="preserve"> </w:t>
            </w:r>
            <w:r w:rsidRPr="00D06CD4">
              <w:rPr>
                <w:rFonts w:eastAsia="MS Gothic" w:cstheme="minorHAnsi"/>
                <w:bCs/>
              </w:rPr>
              <w:t>not, how</w:t>
            </w:r>
            <w:r w:rsidR="00AC1E67">
              <w:rPr>
                <w:rFonts w:eastAsia="MS Gothic" w:cstheme="minorHAnsi"/>
                <w:bCs/>
              </w:rPr>
              <w:t xml:space="preserve"> </w:t>
            </w:r>
            <w:r w:rsidRPr="00D06CD4">
              <w:rPr>
                <w:rFonts w:eastAsia="MS Gothic" w:cstheme="minorHAnsi"/>
                <w:bCs/>
              </w:rPr>
              <w:t>will</w:t>
            </w:r>
            <w:r>
              <w:rPr>
                <w:rFonts w:eastAsia="MS Gothic" w:cstheme="minorHAnsi"/>
                <w:bCs/>
              </w:rPr>
              <w:t xml:space="preserve"> you </w:t>
            </w:r>
            <w:r w:rsidRPr="00D06CD4">
              <w:rPr>
                <w:rFonts w:eastAsia="MS Gothic" w:cstheme="minorHAnsi"/>
                <w:bCs/>
              </w:rPr>
              <w:t>overcome</w:t>
            </w:r>
            <w:r>
              <w:rPr>
                <w:rFonts w:eastAsia="MS Gothic" w:cstheme="minorHAnsi"/>
                <w:bCs/>
              </w:rPr>
              <w:t xml:space="preserve"> lan</w:t>
            </w:r>
            <w:r w:rsidRPr="00D06CD4">
              <w:rPr>
                <w:rFonts w:eastAsia="MS Gothic" w:cstheme="minorHAnsi"/>
                <w:bCs/>
              </w:rPr>
              <w:t>guage</w:t>
            </w:r>
          </w:p>
          <w:p w14:paraId="412AE3DD" w14:textId="724E77B4" w:rsidR="002E421C" w:rsidRPr="00D06CD4" w:rsidRDefault="002E421C" w:rsidP="00122DA4">
            <w:pPr>
              <w:pStyle w:val="ListParagraph"/>
              <w:spacing w:after="0" w:line="240" w:lineRule="auto"/>
              <w:ind w:left="360" w:hanging="360"/>
              <w:rPr>
                <w:rFonts w:eastAsia="MS Gothic" w:cstheme="minorHAnsi"/>
                <w:bCs/>
              </w:rPr>
            </w:pPr>
            <w:r w:rsidRPr="00D06CD4">
              <w:rPr>
                <w:rFonts w:eastAsia="MS Gothic" w:cstheme="minorHAnsi"/>
                <w:bCs/>
              </w:rPr>
              <w:t>barriers?</w:t>
            </w:r>
          </w:p>
          <w:p w14:paraId="5A319E1E" w14:textId="2981111B" w:rsidR="002E421C" w:rsidRPr="001A2CC3"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3C8BC050" w14:textId="2C9D4C1E"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8637C21" w14:textId="77777777" w:rsidTr="00EB77E2">
        <w:trPr>
          <w:trHeight w:val="1020"/>
        </w:trPr>
        <w:tc>
          <w:tcPr>
            <w:tcW w:w="3604" w:type="dxa"/>
            <w:shd w:val="clear" w:color="auto" w:fill="auto"/>
          </w:tcPr>
          <w:p w14:paraId="497E029A" w14:textId="77777777" w:rsidR="002E421C" w:rsidRPr="009D7201" w:rsidRDefault="002E421C" w:rsidP="00122DA4">
            <w:pPr>
              <w:rPr>
                <w:rFonts w:cstheme="minorHAnsi"/>
                <w:b/>
                <w:bCs/>
                <w:color w:val="000099"/>
              </w:rPr>
            </w:pPr>
            <w:r w:rsidRPr="009D7201">
              <w:rPr>
                <w:rFonts w:cstheme="minorHAnsi"/>
                <w:b/>
                <w:bCs/>
                <w:color w:val="000099"/>
              </w:rPr>
              <w:t xml:space="preserve">Insurance </w:t>
            </w:r>
          </w:p>
          <w:p w14:paraId="0390B590" w14:textId="553D0352" w:rsidR="002E421C" w:rsidRPr="003E3988" w:rsidRDefault="002E421C" w:rsidP="00122DA4">
            <w:pPr>
              <w:rPr>
                <w:rFonts w:cstheme="minorHAnsi"/>
                <w:color w:val="000099"/>
              </w:rPr>
            </w:pPr>
            <w:r w:rsidRPr="003E3988">
              <w:rPr>
                <w:rFonts w:cstheme="minorHAnsi"/>
                <w:color w:val="000099"/>
              </w:rPr>
              <w:lastRenderedPageBreak/>
              <w:t xml:space="preserve">Inadequate Insurance </w:t>
            </w:r>
            <w:r>
              <w:rPr>
                <w:rFonts w:cstheme="minorHAnsi"/>
                <w:color w:val="000099"/>
              </w:rPr>
              <w:t>p</w:t>
            </w:r>
            <w:r w:rsidRPr="003E3988">
              <w:rPr>
                <w:rFonts w:cstheme="minorHAnsi"/>
                <w:color w:val="000099"/>
              </w:rPr>
              <w:t xml:space="preserve">rovision </w:t>
            </w:r>
            <w:r>
              <w:rPr>
                <w:rFonts w:cstheme="minorHAnsi"/>
                <w:color w:val="000099"/>
              </w:rPr>
              <w:t>– could lead to support and recovery problems in the event of an incident</w:t>
            </w:r>
          </w:p>
        </w:tc>
        <w:tc>
          <w:tcPr>
            <w:tcW w:w="7710" w:type="dxa"/>
            <w:shd w:val="clear" w:color="auto" w:fill="auto"/>
          </w:tcPr>
          <w:p w14:paraId="375FF8F8" w14:textId="286483C3"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lastRenderedPageBreak/>
              <w:t xml:space="preserve">Check </w:t>
            </w:r>
            <w:hyperlink r:id="rId33" w:history="1">
              <w:r w:rsidRPr="00580E30">
                <w:rPr>
                  <w:rStyle w:val="Hyperlink"/>
                  <w:rFonts w:ascii="Calibri" w:eastAsia="Times New Roman" w:hAnsi="Calibri" w:cs="Times New Roman"/>
                </w:rPr>
                <w:t>Insurance Services webpage</w:t>
              </w:r>
            </w:hyperlink>
            <w:r w:rsidRPr="00E52732">
              <w:rPr>
                <w:rFonts w:ascii="Calibri" w:eastAsia="Times New Roman" w:hAnsi="Calibri" w:cs="Times New Roman"/>
              </w:rPr>
              <w:t xml:space="preserve"> to ensure there are no insurance restrictions</w:t>
            </w:r>
            <w:r>
              <w:rPr>
                <w:rFonts w:ascii="Calibri" w:eastAsia="Times New Roman" w:hAnsi="Calibri" w:cs="Times New Roman"/>
              </w:rPr>
              <w:t>.</w:t>
            </w:r>
          </w:p>
          <w:p w14:paraId="0146D517" w14:textId="15698A35" w:rsidR="002E421C" w:rsidRDefault="002E421C" w:rsidP="00122DA4">
            <w:pPr>
              <w:spacing w:after="0" w:line="240" w:lineRule="auto"/>
              <w:rPr>
                <w:rFonts w:ascii="Calibri" w:eastAsia="Times New Roman" w:hAnsi="Calibri" w:cs="Times New Roman"/>
              </w:rPr>
            </w:pPr>
          </w:p>
          <w:p w14:paraId="77DF0347" w14:textId="13EB83B1" w:rsidR="002E421C" w:rsidRDefault="002E421C" w:rsidP="00122DA4">
            <w:pPr>
              <w:spacing w:after="0" w:line="240" w:lineRule="auto"/>
              <w:rPr>
                <w:rFonts w:ascii="Calibri" w:eastAsia="Times New Roman" w:hAnsi="Calibri" w:cs="Times New Roman"/>
              </w:rPr>
            </w:pPr>
            <w:r>
              <w:rPr>
                <w:rFonts w:ascii="Calibri" w:eastAsia="Times New Roman" w:hAnsi="Calibri" w:cs="Times New Roman"/>
              </w:rPr>
              <w:t>Valid leisure activity insurance (</w:t>
            </w:r>
            <w:proofErr w:type="gramStart"/>
            <w:r>
              <w:rPr>
                <w:rFonts w:ascii="Calibri" w:eastAsia="Times New Roman" w:hAnsi="Calibri" w:cs="Times New Roman"/>
              </w:rPr>
              <w:t>travellers</w:t>
            </w:r>
            <w:proofErr w:type="gramEnd"/>
            <w:r>
              <w:rPr>
                <w:rFonts w:ascii="Calibri" w:eastAsia="Times New Roman" w:hAnsi="Calibri" w:cs="Times New Roman"/>
              </w:rPr>
              <w:t xml:space="preserve"> responsibility if relevant).</w:t>
            </w:r>
          </w:p>
          <w:p w14:paraId="418DBC0B" w14:textId="19A8AD59" w:rsidR="002E421C" w:rsidRDefault="002E421C" w:rsidP="00122DA4">
            <w:pPr>
              <w:spacing w:after="0" w:line="240" w:lineRule="auto"/>
              <w:rPr>
                <w:rFonts w:ascii="Calibri" w:eastAsia="Times New Roman" w:hAnsi="Calibri" w:cs="Times New Roman"/>
              </w:rPr>
            </w:pPr>
            <w:r w:rsidRPr="00E52732">
              <w:rPr>
                <w:rFonts w:ascii="Calibri" w:eastAsia="Times New Roman" w:hAnsi="Calibri" w:cs="Times New Roman"/>
              </w:rPr>
              <w:t>Valid vehicle insurance (if relevant)</w:t>
            </w:r>
            <w:r>
              <w:rPr>
                <w:rFonts w:ascii="Calibri" w:eastAsia="Times New Roman" w:hAnsi="Calibri" w:cs="Times New Roman"/>
              </w:rPr>
              <w:t>.</w:t>
            </w:r>
          </w:p>
          <w:p w14:paraId="08A8E750" w14:textId="64089A0B" w:rsidR="002E421C" w:rsidRPr="001A2CC3" w:rsidRDefault="002E421C" w:rsidP="00671D89">
            <w:pPr>
              <w:spacing w:after="0" w:line="240" w:lineRule="auto"/>
              <w:rPr>
                <w:rFonts w:ascii="Calibri" w:eastAsia="Times New Roman" w:hAnsi="Calibri" w:cs="Times New Roman"/>
              </w:rPr>
            </w:pPr>
            <w:r w:rsidRPr="00580E30">
              <w:rPr>
                <w:rFonts w:ascii="Calibri" w:eastAsia="Times New Roman" w:hAnsi="Calibri" w:cs="Times New Roman"/>
              </w:rPr>
              <w:lastRenderedPageBreak/>
              <w:t>24 hour Emergency Medical Assistance Helpline +44 (0)1243 621066</w:t>
            </w:r>
            <w:r>
              <w:rPr>
                <w:rFonts w:ascii="Calibri" w:eastAsia="Times New Roman" w:hAnsi="Calibri" w:cs="Times New Roman"/>
              </w:rPr>
              <w:t>.</w:t>
            </w:r>
          </w:p>
        </w:tc>
        <w:tc>
          <w:tcPr>
            <w:tcW w:w="2856" w:type="dxa"/>
            <w:shd w:val="clear" w:color="auto" w:fill="auto"/>
            <w:vAlign w:val="center"/>
          </w:tcPr>
          <w:p w14:paraId="52BEA953"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795AA8D6" w14:textId="77777777" w:rsidTr="00EB77E2">
        <w:trPr>
          <w:trHeight w:val="1020"/>
        </w:trPr>
        <w:tc>
          <w:tcPr>
            <w:tcW w:w="3604" w:type="dxa"/>
            <w:shd w:val="clear" w:color="auto" w:fill="auto"/>
          </w:tcPr>
          <w:p w14:paraId="7C5A86A7" w14:textId="77777777" w:rsidR="002E421C" w:rsidRPr="009D7201" w:rsidRDefault="002E421C" w:rsidP="00122DA4">
            <w:pPr>
              <w:rPr>
                <w:rFonts w:cstheme="minorHAnsi"/>
                <w:b/>
                <w:bCs/>
                <w:color w:val="000099"/>
              </w:rPr>
            </w:pPr>
            <w:r w:rsidRPr="009D7201">
              <w:rPr>
                <w:rFonts w:cstheme="minorHAnsi"/>
                <w:b/>
                <w:bCs/>
                <w:color w:val="000099"/>
              </w:rPr>
              <w:t>Documents</w:t>
            </w:r>
          </w:p>
          <w:p w14:paraId="37EC9EB1" w14:textId="0B50015A" w:rsidR="002E421C" w:rsidRPr="003E3988" w:rsidRDefault="002E421C" w:rsidP="00122DA4">
            <w:pPr>
              <w:rPr>
                <w:rFonts w:cstheme="minorHAnsi"/>
                <w:color w:val="000099"/>
              </w:rPr>
            </w:pPr>
            <w:r w:rsidRPr="003E3988">
              <w:rPr>
                <w:rFonts w:cstheme="minorHAnsi"/>
                <w:color w:val="000099"/>
              </w:rPr>
              <w:t>Theft or loss of ID documents and other belongings: passport, driving licen</w:t>
            </w:r>
            <w:r>
              <w:rPr>
                <w:rFonts w:cstheme="minorHAnsi"/>
                <w:color w:val="000099"/>
              </w:rPr>
              <w:t>c</w:t>
            </w:r>
            <w:r w:rsidRPr="003E3988">
              <w:rPr>
                <w:rFonts w:cstheme="minorHAnsi"/>
                <w:color w:val="000099"/>
              </w:rPr>
              <w:t>e, bank cards, travel tickets, laptop</w:t>
            </w:r>
            <w:r>
              <w:rPr>
                <w:rFonts w:cstheme="minorHAnsi"/>
                <w:color w:val="000099"/>
              </w:rPr>
              <w:t xml:space="preserve"> leading to stress, safety concerns and data breeches.</w:t>
            </w:r>
          </w:p>
          <w:p w14:paraId="638C0120" w14:textId="77777777" w:rsidR="002E421C" w:rsidRPr="009D7201" w:rsidRDefault="002E421C" w:rsidP="00122DA4">
            <w:pPr>
              <w:rPr>
                <w:rFonts w:cstheme="minorHAnsi"/>
                <w:b/>
                <w:bCs/>
                <w:color w:val="000099"/>
              </w:rPr>
            </w:pPr>
          </w:p>
        </w:tc>
        <w:tc>
          <w:tcPr>
            <w:tcW w:w="7710" w:type="dxa"/>
            <w:shd w:val="clear" w:color="auto" w:fill="auto"/>
          </w:tcPr>
          <w:p w14:paraId="4C30A333" w14:textId="6BFCF14F"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Keep items secure. Keep copies with you if permitted by the local law to reduce theft risk. </w:t>
            </w:r>
          </w:p>
          <w:p w14:paraId="520CFCBC" w14:textId="774C0002"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Record details of numbers, issue dates, etc. and store separately both with you and at home. </w:t>
            </w:r>
          </w:p>
          <w:p w14:paraId="5748A684" w14:textId="77777777" w:rsidR="002E421C" w:rsidRDefault="002E421C" w:rsidP="00122DA4">
            <w:pPr>
              <w:spacing w:after="0" w:line="240" w:lineRule="auto"/>
              <w:rPr>
                <w:rFonts w:ascii="Calibri" w:eastAsia="Times New Roman" w:hAnsi="Calibri" w:cs="Times New Roman"/>
              </w:rPr>
            </w:pPr>
          </w:p>
          <w:p w14:paraId="192902AD" w14:textId="3043A969"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Have emergency contact numbers. </w:t>
            </w:r>
          </w:p>
          <w:p w14:paraId="55586FD4" w14:textId="77777777" w:rsidR="002E421C" w:rsidRDefault="002E421C" w:rsidP="00122DA4">
            <w:pPr>
              <w:spacing w:after="0" w:line="240" w:lineRule="auto"/>
              <w:rPr>
                <w:rFonts w:ascii="Calibri" w:eastAsia="Times New Roman" w:hAnsi="Calibri" w:cs="Times New Roman"/>
              </w:rPr>
            </w:pPr>
          </w:p>
          <w:p w14:paraId="3CC6EEB5" w14:textId="2294875A" w:rsidR="002E421C" w:rsidRPr="00B14D10"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 xml:space="preserve">Contact details for British Embassy / High Commission / Consulate for </w:t>
            </w:r>
          </w:p>
          <w:p w14:paraId="36C075AA" w14:textId="77777777"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country(</w:t>
            </w:r>
            <w:proofErr w:type="spellStart"/>
            <w:r w:rsidRPr="00B14D10">
              <w:rPr>
                <w:rFonts w:ascii="Calibri" w:eastAsia="Times New Roman" w:hAnsi="Calibri" w:cs="Times New Roman"/>
              </w:rPr>
              <w:t>ies</w:t>
            </w:r>
            <w:proofErr w:type="spellEnd"/>
            <w:r w:rsidRPr="00B14D10">
              <w:rPr>
                <w:rFonts w:ascii="Calibri" w:eastAsia="Times New Roman" w:hAnsi="Calibri" w:cs="Times New Roman"/>
              </w:rPr>
              <w:t>) to be visited available if needed to arrange replacement passport or other assistance as required.</w:t>
            </w:r>
          </w:p>
          <w:p w14:paraId="106EC16B" w14:textId="77777777" w:rsidR="002E421C" w:rsidRDefault="002E421C" w:rsidP="00122DA4">
            <w:pPr>
              <w:spacing w:after="0" w:line="240" w:lineRule="auto"/>
              <w:rPr>
                <w:rFonts w:ascii="Calibri" w:eastAsia="Times New Roman" w:hAnsi="Calibri" w:cs="Times New Roman"/>
              </w:rPr>
            </w:pPr>
          </w:p>
          <w:p w14:paraId="03FEE45E" w14:textId="5E8CB251" w:rsidR="002E421C" w:rsidRDefault="002E421C" w:rsidP="00122DA4">
            <w:pPr>
              <w:spacing w:after="0" w:line="240" w:lineRule="auto"/>
              <w:rPr>
                <w:rFonts w:ascii="Calibri" w:eastAsia="Times New Roman" w:hAnsi="Calibri" w:cs="Times New Roman"/>
              </w:rPr>
            </w:pPr>
            <w:r w:rsidRPr="00B14D10">
              <w:rPr>
                <w:rFonts w:ascii="Calibri" w:eastAsia="Times New Roman" w:hAnsi="Calibri" w:cs="Times New Roman"/>
              </w:rPr>
              <w:t>Keep copies of travel documentation separate from originals</w:t>
            </w:r>
            <w:r>
              <w:rPr>
                <w:rFonts w:ascii="Calibri" w:eastAsia="Times New Roman" w:hAnsi="Calibri" w:cs="Times New Roman"/>
              </w:rPr>
              <w:t>.</w:t>
            </w:r>
          </w:p>
          <w:p w14:paraId="5763F639" w14:textId="77777777" w:rsidR="002E421C" w:rsidRPr="00E52732" w:rsidRDefault="002E421C" w:rsidP="00122DA4">
            <w:pPr>
              <w:spacing w:after="0" w:line="240" w:lineRule="auto"/>
              <w:rPr>
                <w:rFonts w:ascii="Calibri" w:eastAsia="Times New Roman" w:hAnsi="Calibri" w:cs="Times New Roman"/>
              </w:rPr>
            </w:pPr>
          </w:p>
        </w:tc>
        <w:tc>
          <w:tcPr>
            <w:tcW w:w="2856" w:type="dxa"/>
            <w:shd w:val="clear" w:color="auto" w:fill="auto"/>
            <w:vAlign w:val="center"/>
          </w:tcPr>
          <w:p w14:paraId="30E9D73A"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0827870F" w14:textId="77777777" w:rsidTr="00D06D8E">
        <w:trPr>
          <w:trHeight w:val="713"/>
        </w:trPr>
        <w:tc>
          <w:tcPr>
            <w:tcW w:w="3604" w:type="dxa"/>
            <w:shd w:val="clear" w:color="auto" w:fill="auto"/>
          </w:tcPr>
          <w:p w14:paraId="64600045" w14:textId="67C0B725" w:rsidR="002E421C" w:rsidRPr="009D7201" w:rsidRDefault="002E421C" w:rsidP="00122DA4">
            <w:pPr>
              <w:rPr>
                <w:rFonts w:cstheme="minorHAnsi"/>
                <w:b/>
                <w:bCs/>
                <w:color w:val="000099"/>
              </w:rPr>
            </w:pPr>
            <w:r w:rsidRPr="009D7201">
              <w:rPr>
                <w:rFonts w:cstheme="minorHAnsi"/>
                <w:b/>
                <w:bCs/>
                <w:color w:val="000099"/>
              </w:rPr>
              <w:t>Cultural</w:t>
            </w:r>
            <w:r>
              <w:rPr>
                <w:rFonts w:cstheme="minorHAnsi"/>
                <w:b/>
                <w:bCs/>
                <w:color w:val="000099"/>
              </w:rPr>
              <w:t xml:space="preserve"> </w:t>
            </w:r>
            <w:r w:rsidRPr="009D7201">
              <w:rPr>
                <w:rFonts w:cstheme="minorHAnsi"/>
                <w:b/>
                <w:bCs/>
                <w:color w:val="000099"/>
              </w:rPr>
              <w:t>differences</w:t>
            </w:r>
          </w:p>
          <w:p w14:paraId="2D238BA5" w14:textId="6F854BFA" w:rsidR="002E421C" w:rsidRPr="00B40DEC" w:rsidRDefault="002E421C" w:rsidP="00122DA4">
            <w:pPr>
              <w:rPr>
                <w:rFonts w:cstheme="minorHAnsi"/>
                <w:color w:val="000099"/>
              </w:rPr>
            </w:pPr>
            <w:r w:rsidRPr="003E3988">
              <w:rPr>
                <w:rFonts w:cstheme="minorHAnsi"/>
                <w:color w:val="000099"/>
              </w:rPr>
              <w:t xml:space="preserve">Not abiding to local/national </w:t>
            </w:r>
            <w:r>
              <w:rPr>
                <w:rFonts w:cstheme="minorHAnsi"/>
                <w:color w:val="000099"/>
              </w:rPr>
              <w:t>culture and customs - l</w:t>
            </w:r>
            <w:r w:rsidRPr="00B40DEC">
              <w:rPr>
                <w:rFonts w:cstheme="minorHAnsi"/>
                <w:color w:val="000099"/>
              </w:rPr>
              <w:t xml:space="preserve">eading </w:t>
            </w:r>
            <w:r>
              <w:rPr>
                <w:rFonts w:cstheme="minorHAnsi"/>
                <w:color w:val="000099"/>
              </w:rPr>
              <w:t>to traveller safety concerns</w:t>
            </w:r>
          </w:p>
        </w:tc>
        <w:tc>
          <w:tcPr>
            <w:tcW w:w="7710" w:type="dxa"/>
            <w:shd w:val="clear" w:color="auto" w:fill="auto"/>
          </w:tcPr>
          <w:p w14:paraId="67A4B500" w14:textId="16C51D66"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Dress in accordance with local laws/customs</w:t>
            </w:r>
            <w:r>
              <w:rPr>
                <w:rFonts w:ascii="Calibri" w:eastAsia="Times New Roman" w:hAnsi="Calibri" w:cs="Times New Roman"/>
              </w:rPr>
              <w:t>.</w:t>
            </w:r>
          </w:p>
          <w:p w14:paraId="34C0BE6E" w14:textId="77777777" w:rsidR="002E421C" w:rsidRDefault="002E421C" w:rsidP="00122DA4">
            <w:pPr>
              <w:spacing w:after="0" w:line="240" w:lineRule="auto"/>
              <w:rPr>
                <w:rFonts w:ascii="Calibri" w:eastAsia="Times New Roman" w:hAnsi="Calibri" w:cs="Times New Roman"/>
              </w:rPr>
            </w:pPr>
          </w:p>
          <w:p w14:paraId="61565E59" w14:textId="26A6DB28"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Avoid behaviour that may fall foul of local customs/laws/cultures. </w:t>
            </w:r>
          </w:p>
          <w:p w14:paraId="49023E8F" w14:textId="77777777" w:rsidR="002E421C" w:rsidRDefault="002E421C" w:rsidP="00122DA4">
            <w:pPr>
              <w:spacing w:after="0" w:line="240" w:lineRule="auto"/>
              <w:rPr>
                <w:rFonts w:ascii="Calibri" w:eastAsia="Times New Roman" w:hAnsi="Calibri" w:cs="Times New Roman"/>
              </w:rPr>
            </w:pPr>
          </w:p>
          <w:p w14:paraId="715718FF" w14:textId="2844B540" w:rsidR="002E421C" w:rsidRDefault="002E421C" w:rsidP="00C66FF1">
            <w:pPr>
              <w:spacing w:after="0" w:line="240" w:lineRule="auto"/>
              <w:rPr>
                <w:rFonts w:ascii="Calibri" w:eastAsia="Times New Roman" w:hAnsi="Calibri" w:cs="Times New Roman"/>
              </w:rPr>
            </w:pPr>
            <w:r w:rsidRPr="00580E30">
              <w:rPr>
                <w:rFonts w:ascii="Calibri" w:eastAsia="Times New Roman" w:hAnsi="Calibri" w:cs="Times New Roman"/>
              </w:rPr>
              <w:t xml:space="preserve">Awareness of local laws and attitudes towards protected characteristics, e.g. disability, sexual orientation, gender reassignment, prescription drugs etc. </w:t>
            </w:r>
          </w:p>
          <w:p w14:paraId="496E54BF" w14:textId="77777777" w:rsidR="002E421C" w:rsidRDefault="002E421C" w:rsidP="00122DA4">
            <w:pPr>
              <w:spacing w:after="0" w:line="240" w:lineRule="auto"/>
              <w:rPr>
                <w:rFonts w:ascii="Calibri" w:eastAsia="Times New Roman" w:hAnsi="Calibri" w:cs="Times New Roman"/>
              </w:rPr>
            </w:pPr>
          </w:p>
          <w:p w14:paraId="28B60A1D" w14:textId="25887C75" w:rsidR="002E421C" w:rsidRDefault="002E421C" w:rsidP="00122DA4">
            <w:pPr>
              <w:spacing w:after="0" w:line="240" w:lineRule="auto"/>
              <w:rPr>
                <w:rFonts w:ascii="Calibri" w:eastAsia="Times New Roman" w:hAnsi="Calibri" w:cs="Times New Roman"/>
              </w:rPr>
            </w:pPr>
            <w:r w:rsidRPr="00580E30">
              <w:rPr>
                <w:rFonts w:ascii="Calibri" w:eastAsia="Times New Roman" w:hAnsi="Calibri" w:cs="Times New Roman"/>
              </w:rPr>
              <w:t xml:space="preserve">Reference to </w:t>
            </w:r>
            <w:hyperlink r:id="rId34" w:history="1">
              <w:r w:rsidRPr="00580E30">
                <w:rPr>
                  <w:rStyle w:val="Hyperlink"/>
                  <w:rFonts w:ascii="Calibri" w:eastAsia="Times New Roman" w:hAnsi="Calibri" w:cs="Times New Roman"/>
                </w:rPr>
                <w:t>Safe Overseas Travel Guidance for staff with Protected Characteristics</w:t>
              </w:r>
            </w:hyperlink>
            <w:r w:rsidRPr="00580E30">
              <w:rPr>
                <w:rFonts w:ascii="Calibri" w:eastAsia="Times New Roman" w:hAnsi="Calibri" w:cs="Times New Roman"/>
              </w:rPr>
              <w:t xml:space="preserve"> with completion of bespoke RA if necessary</w:t>
            </w:r>
            <w:r>
              <w:rPr>
                <w:rFonts w:ascii="Calibri" w:eastAsia="Times New Roman" w:hAnsi="Calibri" w:cs="Times New Roman"/>
              </w:rPr>
              <w:t>.</w:t>
            </w:r>
          </w:p>
          <w:p w14:paraId="26681194" w14:textId="77777777" w:rsidR="002E421C" w:rsidRDefault="002E421C" w:rsidP="00122DA4">
            <w:pPr>
              <w:spacing w:after="0" w:line="240" w:lineRule="auto"/>
              <w:rPr>
                <w:rFonts w:ascii="Calibri" w:eastAsia="Times New Roman" w:hAnsi="Calibri" w:cs="Times New Roman"/>
              </w:rPr>
            </w:pPr>
          </w:p>
          <w:p w14:paraId="686C02D2" w14:textId="34D59521"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Experience of travel to, or working in, the region before</w:t>
            </w:r>
            <w:r>
              <w:rPr>
                <w:rFonts w:ascii="Calibri" w:eastAsia="Times New Roman" w:hAnsi="Calibri" w:cs="Times New Roman"/>
              </w:rPr>
              <w:t>.</w:t>
            </w:r>
            <w:r w:rsidRPr="00FE3566">
              <w:rPr>
                <w:rFonts w:ascii="Calibri" w:eastAsia="Times New Roman" w:hAnsi="Calibri" w:cs="Times New Roman"/>
              </w:rPr>
              <w:t xml:space="preserve"> </w:t>
            </w:r>
          </w:p>
          <w:p w14:paraId="12B52E4C" w14:textId="77777777" w:rsidR="002E421C" w:rsidRDefault="002E421C" w:rsidP="00905ACA">
            <w:pPr>
              <w:spacing w:after="0" w:line="240" w:lineRule="auto"/>
              <w:rPr>
                <w:rFonts w:ascii="Calibri" w:eastAsia="Times New Roman" w:hAnsi="Calibri" w:cs="Times New Roman"/>
              </w:rPr>
            </w:pPr>
          </w:p>
          <w:p w14:paraId="4BBDE4B0" w14:textId="677BC379" w:rsidR="002E421C" w:rsidRDefault="002E421C" w:rsidP="00905ACA">
            <w:pPr>
              <w:spacing w:after="0" w:line="240" w:lineRule="auto"/>
              <w:rPr>
                <w:rFonts w:ascii="Calibri" w:eastAsia="Times New Roman" w:hAnsi="Calibri" w:cs="Times New Roman"/>
              </w:rPr>
            </w:pPr>
            <w:r>
              <w:rPr>
                <w:rFonts w:ascii="Calibri" w:eastAsia="Times New Roman" w:hAnsi="Calibri" w:cs="Times New Roman"/>
              </w:rPr>
              <w:t xml:space="preserve">Awareness of </w:t>
            </w:r>
            <w:r w:rsidRPr="00FE3566">
              <w:rPr>
                <w:rFonts w:ascii="Calibri" w:eastAsia="Times New Roman" w:hAnsi="Calibri" w:cs="Times New Roman"/>
              </w:rPr>
              <w:t xml:space="preserve">Local laws, customs, fees or levies. </w:t>
            </w:r>
          </w:p>
          <w:p w14:paraId="4EFB0DED" w14:textId="77777777" w:rsidR="002E421C" w:rsidRDefault="002E421C" w:rsidP="00905ACA">
            <w:pPr>
              <w:spacing w:after="0" w:line="240" w:lineRule="auto"/>
              <w:rPr>
                <w:rFonts w:ascii="Calibri" w:eastAsia="Times New Roman" w:hAnsi="Calibri" w:cs="Times New Roman"/>
              </w:rPr>
            </w:pPr>
          </w:p>
          <w:p w14:paraId="10521CB6" w14:textId="2D559C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Obtain guidance and information from the host organisation</w:t>
            </w:r>
            <w:r>
              <w:rPr>
                <w:rFonts w:ascii="Calibri" w:eastAsia="Times New Roman" w:hAnsi="Calibri" w:cs="Times New Roman"/>
              </w:rPr>
              <w:t>.</w:t>
            </w:r>
          </w:p>
          <w:p w14:paraId="39241CE7" w14:textId="77777777" w:rsidR="002E421C" w:rsidRDefault="002E421C" w:rsidP="00905ACA">
            <w:pPr>
              <w:spacing w:after="0" w:line="240" w:lineRule="auto"/>
              <w:rPr>
                <w:rFonts w:ascii="Calibri" w:eastAsia="Times New Roman" w:hAnsi="Calibri" w:cs="Times New Roman"/>
              </w:rPr>
            </w:pPr>
          </w:p>
          <w:p w14:paraId="397598E5" w14:textId="1DFE3047" w:rsidR="002E421C" w:rsidRDefault="002E421C" w:rsidP="00905ACA">
            <w:pPr>
              <w:spacing w:after="0" w:line="240" w:lineRule="auto"/>
              <w:rPr>
                <w:rFonts w:ascii="Calibri" w:eastAsia="Times New Roman" w:hAnsi="Calibri" w:cs="Times New Roman"/>
              </w:rPr>
            </w:pPr>
            <w:r w:rsidRPr="00FE3566">
              <w:rPr>
                <w:rFonts w:ascii="Calibri" w:eastAsia="Times New Roman" w:hAnsi="Calibri" w:cs="Times New Roman"/>
              </w:rPr>
              <w:t xml:space="preserve">Research via relevant </w:t>
            </w:r>
            <w:proofErr w:type="gramStart"/>
            <w:r w:rsidRPr="00FE3566">
              <w:rPr>
                <w:rFonts w:ascii="Calibri" w:eastAsia="Times New Roman" w:hAnsi="Calibri" w:cs="Times New Roman"/>
              </w:rPr>
              <w:t>web-sites</w:t>
            </w:r>
            <w:proofErr w:type="gramEnd"/>
            <w:r w:rsidRPr="00FE3566">
              <w:rPr>
                <w:rFonts w:ascii="Calibri" w:eastAsia="Times New Roman" w:hAnsi="Calibri" w:cs="Times New Roman"/>
              </w:rPr>
              <w:t xml:space="preserve"> · Consider dress, behaviours and sensitivities</w:t>
            </w:r>
            <w:r>
              <w:rPr>
                <w:rFonts w:ascii="Calibri" w:eastAsia="Times New Roman" w:hAnsi="Calibri" w:cs="Times New Roman"/>
              </w:rPr>
              <w:t>.</w:t>
            </w:r>
            <w:r w:rsidRPr="00FE3566">
              <w:rPr>
                <w:rFonts w:ascii="Calibri" w:eastAsia="Times New Roman" w:hAnsi="Calibri" w:cs="Times New Roman"/>
              </w:rPr>
              <w:t xml:space="preserve"> </w:t>
            </w:r>
          </w:p>
          <w:p w14:paraId="6C55F4EA" w14:textId="6E04B5ED" w:rsidR="00D06D8E" w:rsidRPr="00D06D8E" w:rsidRDefault="002E421C" w:rsidP="00D06D8E">
            <w:pPr>
              <w:spacing w:after="0" w:line="240" w:lineRule="auto"/>
              <w:rPr>
                <w:rFonts w:ascii="Calibri" w:eastAsia="Times New Roman" w:hAnsi="Calibri" w:cs="Times New Roman"/>
              </w:rPr>
            </w:pPr>
            <w:r w:rsidRPr="00FE3566">
              <w:rPr>
                <w:rFonts w:ascii="Calibri" w:eastAsia="Times New Roman" w:hAnsi="Calibri" w:cs="Times New Roman"/>
              </w:rPr>
              <w:t>Reference to customs checks · Are prescribed drugs legal in the country to be visited</w:t>
            </w:r>
            <w:r>
              <w:rPr>
                <w:rFonts w:ascii="Calibri" w:eastAsia="Times New Roman" w:hAnsi="Calibri" w:cs="Times New Roman"/>
              </w:rPr>
              <w:t>.</w:t>
            </w:r>
          </w:p>
        </w:tc>
        <w:tc>
          <w:tcPr>
            <w:tcW w:w="2856" w:type="dxa"/>
            <w:shd w:val="clear" w:color="auto" w:fill="auto"/>
            <w:vAlign w:val="center"/>
          </w:tcPr>
          <w:p w14:paraId="38A1B775" w14:textId="77777777" w:rsidR="002E421C" w:rsidRPr="001A2CC3" w:rsidRDefault="002E421C" w:rsidP="00122DA4">
            <w:pPr>
              <w:spacing w:after="0" w:line="240" w:lineRule="auto"/>
              <w:jc w:val="center"/>
              <w:rPr>
                <w:rFonts w:ascii="Calibri" w:eastAsia="Times New Roman" w:hAnsi="Calibri" w:cs="Times New Roman"/>
              </w:rPr>
            </w:pPr>
          </w:p>
        </w:tc>
      </w:tr>
      <w:tr w:rsidR="002E421C" w:rsidRPr="006F523D" w14:paraId="4567B21B" w14:textId="77777777" w:rsidTr="00EB77E2">
        <w:trPr>
          <w:trHeight w:val="452"/>
        </w:trPr>
        <w:tc>
          <w:tcPr>
            <w:tcW w:w="3604" w:type="dxa"/>
            <w:shd w:val="clear" w:color="auto" w:fill="auto"/>
          </w:tcPr>
          <w:p w14:paraId="0ECF96A4" w14:textId="77777777" w:rsidR="002E421C" w:rsidRPr="009D7201" w:rsidRDefault="002E421C" w:rsidP="0038214A">
            <w:pPr>
              <w:rPr>
                <w:rFonts w:cstheme="minorHAnsi"/>
                <w:b/>
                <w:bCs/>
                <w:color w:val="000099"/>
              </w:rPr>
            </w:pPr>
            <w:r w:rsidRPr="009D7201">
              <w:rPr>
                <w:rFonts w:cstheme="minorHAnsi"/>
                <w:b/>
                <w:bCs/>
                <w:color w:val="000099"/>
              </w:rPr>
              <w:t>Natural disasters</w:t>
            </w:r>
          </w:p>
          <w:p w14:paraId="20873DF4" w14:textId="4CD2B937"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Typhoon, tornado, tsunami, avalanche earthquake, flood</w:t>
            </w:r>
          </w:p>
        </w:tc>
        <w:tc>
          <w:tcPr>
            <w:tcW w:w="7710" w:type="dxa"/>
            <w:shd w:val="clear" w:color="auto" w:fill="auto"/>
          </w:tcPr>
          <w:p w14:paraId="7EC94023" w14:textId="2C193CFD" w:rsidR="002E421C" w:rsidRDefault="002E421C" w:rsidP="0038214A">
            <w:pPr>
              <w:spacing w:after="0" w:line="240" w:lineRule="auto"/>
              <w:rPr>
                <w:rFonts w:ascii="Calibri" w:eastAsia="Times New Roman" w:hAnsi="Calibri" w:cs="Times New Roman"/>
              </w:rPr>
            </w:pPr>
            <w:r w:rsidRPr="00A93C01">
              <w:rPr>
                <w:rFonts w:ascii="Calibri" w:eastAsia="Times New Roman" w:hAnsi="Calibri" w:cs="Times New Roman"/>
              </w:rPr>
              <w:t>Assessment of the risk of typhoons, earthquake, tsunami, hurricane, volcano, avalanche, etc</w:t>
            </w:r>
          </w:p>
          <w:p w14:paraId="09AE84D7" w14:textId="77777777" w:rsidR="002E421C" w:rsidRDefault="002E421C" w:rsidP="0038214A">
            <w:pPr>
              <w:spacing w:after="0" w:line="240" w:lineRule="auto"/>
              <w:rPr>
                <w:rFonts w:ascii="Calibri" w:eastAsia="Times New Roman" w:hAnsi="Calibri" w:cs="Times New Roman"/>
              </w:rPr>
            </w:pPr>
          </w:p>
          <w:p w14:paraId="072AE4FB" w14:textId="0695195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Avoid travelling to countries during poor seasonal weather.</w:t>
            </w:r>
          </w:p>
          <w:p w14:paraId="33ED4B0D" w14:textId="139F1F7E"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 xml:space="preserve"> </w:t>
            </w:r>
          </w:p>
        </w:tc>
        <w:tc>
          <w:tcPr>
            <w:tcW w:w="2856" w:type="dxa"/>
            <w:shd w:val="clear" w:color="auto" w:fill="auto"/>
          </w:tcPr>
          <w:p w14:paraId="3164FDC7"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58B5A5EC" w14:textId="77777777" w:rsidTr="00EB77E2">
        <w:trPr>
          <w:trHeight w:val="452"/>
        </w:trPr>
        <w:tc>
          <w:tcPr>
            <w:tcW w:w="3604" w:type="dxa"/>
            <w:shd w:val="clear" w:color="auto" w:fill="auto"/>
          </w:tcPr>
          <w:p w14:paraId="5A87E1FD" w14:textId="77777777" w:rsidR="002E421C" w:rsidRPr="009D7201" w:rsidRDefault="002E421C" w:rsidP="0038214A">
            <w:pPr>
              <w:rPr>
                <w:rFonts w:cstheme="minorHAnsi"/>
                <w:b/>
                <w:bCs/>
                <w:color w:val="000099"/>
              </w:rPr>
            </w:pPr>
            <w:r w:rsidRPr="009D7201">
              <w:rPr>
                <w:rFonts w:cstheme="minorHAnsi"/>
                <w:b/>
                <w:bCs/>
                <w:color w:val="000099"/>
              </w:rPr>
              <w:t>Climate/Altitude</w:t>
            </w:r>
          </w:p>
          <w:p w14:paraId="691A0F74" w14:textId="29F5901C" w:rsidR="002E421C" w:rsidRDefault="002E421C" w:rsidP="0038214A">
            <w:pPr>
              <w:spacing w:after="0" w:line="240" w:lineRule="auto"/>
              <w:rPr>
                <w:rFonts w:ascii="Calibri" w:eastAsia="Times New Roman" w:hAnsi="Calibri" w:cs="Times New Roman"/>
                <w:b/>
                <w:bCs/>
                <w:color w:val="000099"/>
              </w:rPr>
            </w:pPr>
            <w:r w:rsidRPr="003E3988">
              <w:rPr>
                <w:rFonts w:cstheme="minorHAnsi"/>
                <w:color w:val="000099"/>
              </w:rPr>
              <w:t>Extreme heat/cold, snow blindness, dry/desert region, high humidity, monsoon/storms, oxygen deficiency/Rarefied air, tides/water conditions, sunburn/sunstroke</w:t>
            </w:r>
          </w:p>
        </w:tc>
        <w:tc>
          <w:tcPr>
            <w:tcW w:w="7710" w:type="dxa"/>
            <w:shd w:val="clear" w:color="auto" w:fill="auto"/>
          </w:tcPr>
          <w:p w14:paraId="25472F36" w14:textId="2A8AE25E"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 xml:space="preserve">Consideration of extremes of heat or cold, high humidity or altitude. </w:t>
            </w:r>
          </w:p>
          <w:p w14:paraId="36EAF8EB" w14:textId="77777777" w:rsidR="002E421C" w:rsidRDefault="002E421C" w:rsidP="0038214A">
            <w:pPr>
              <w:spacing w:after="0" w:line="240" w:lineRule="auto"/>
              <w:rPr>
                <w:rFonts w:ascii="Calibri" w:eastAsia="Times New Roman" w:hAnsi="Calibri" w:cs="Times New Roman"/>
              </w:rPr>
            </w:pPr>
          </w:p>
          <w:p w14:paraId="6F5C2217" w14:textId="71D22AB7" w:rsidR="002E421C" w:rsidRDefault="002E421C" w:rsidP="0038214A">
            <w:pPr>
              <w:spacing w:after="0" w:line="240" w:lineRule="auto"/>
              <w:rPr>
                <w:rFonts w:ascii="Calibri" w:eastAsia="Times New Roman" w:hAnsi="Calibri" w:cs="Times New Roman"/>
              </w:rPr>
            </w:pPr>
            <w:r w:rsidRPr="00AF345C">
              <w:rPr>
                <w:rFonts w:ascii="Calibri" w:eastAsia="Times New Roman" w:hAnsi="Calibri" w:cs="Times New Roman"/>
              </w:rPr>
              <w:t>Consider day/night variations</w:t>
            </w:r>
            <w:r>
              <w:rPr>
                <w:rFonts w:ascii="Calibri" w:eastAsia="Times New Roman" w:hAnsi="Calibri" w:cs="Times New Roman"/>
              </w:rPr>
              <w:t>.</w:t>
            </w:r>
          </w:p>
          <w:p w14:paraId="3C94BA93" w14:textId="77777777" w:rsidR="002E421C" w:rsidRDefault="002E421C" w:rsidP="0038214A">
            <w:pPr>
              <w:spacing w:after="0" w:line="240" w:lineRule="auto"/>
              <w:rPr>
                <w:rFonts w:ascii="Calibri" w:eastAsia="Times New Roman" w:hAnsi="Calibri" w:cs="Times New Roman"/>
              </w:rPr>
            </w:pPr>
          </w:p>
          <w:p w14:paraId="1478839C" w14:textId="539BA580" w:rsidR="002E421C" w:rsidRDefault="002E421C" w:rsidP="0038214A">
            <w:pPr>
              <w:spacing w:after="0" w:line="240" w:lineRule="auto"/>
              <w:rPr>
                <w:rFonts w:ascii="Calibri" w:eastAsia="Times New Roman" w:hAnsi="Calibri" w:cs="Times New Roman"/>
                <w:b/>
                <w:bCs/>
                <w:color w:val="000099"/>
              </w:rPr>
            </w:pPr>
            <w:r>
              <w:rPr>
                <w:rFonts w:ascii="Calibri" w:eastAsia="Times New Roman" w:hAnsi="Calibri" w:cs="Times New Roman"/>
              </w:rPr>
              <w:t>Availability of suitable clothing and sunscreen.</w:t>
            </w:r>
          </w:p>
          <w:p w14:paraId="1B4A992B" w14:textId="77777777" w:rsidR="002E421C" w:rsidRDefault="002E421C" w:rsidP="0038214A">
            <w:pPr>
              <w:spacing w:after="0" w:line="240" w:lineRule="auto"/>
              <w:rPr>
                <w:rFonts w:ascii="Calibri" w:eastAsia="Times New Roman" w:hAnsi="Calibri" w:cs="Times New Roman"/>
                <w:b/>
                <w:bCs/>
                <w:color w:val="000099"/>
              </w:rPr>
            </w:pPr>
          </w:p>
          <w:p w14:paraId="697DB68E" w14:textId="6E5DB08A" w:rsidR="002E421C" w:rsidRDefault="002E421C" w:rsidP="0038214A">
            <w:pPr>
              <w:spacing w:after="0" w:line="240" w:lineRule="auto"/>
              <w:rPr>
                <w:rFonts w:ascii="Calibri" w:eastAsia="Times New Roman" w:hAnsi="Calibri" w:cs="Times New Roman"/>
                <w:b/>
                <w:bCs/>
                <w:color w:val="000099"/>
              </w:rPr>
            </w:pPr>
          </w:p>
        </w:tc>
        <w:tc>
          <w:tcPr>
            <w:tcW w:w="2856" w:type="dxa"/>
            <w:shd w:val="clear" w:color="auto" w:fill="auto"/>
          </w:tcPr>
          <w:p w14:paraId="16D153CF" w14:textId="77777777" w:rsidR="002E421C" w:rsidRDefault="002E421C" w:rsidP="0038214A">
            <w:pPr>
              <w:spacing w:after="0" w:line="240" w:lineRule="auto"/>
              <w:rPr>
                <w:rFonts w:ascii="Calibri" w:eastAsia="Times New Roman" w:hAnsi="Calibri" w:cs="Times New Roman"/>
                <w:b/>
                <w:bCs/>
                <w:color w:val="000099"/>
              </w:rPr>
            </w:pPr>
          </w:p>
        </w:tc>
      </w:tr>
      <w:tr w:rsidR="002E421C" w:rsidRPr="006F523D" w14:paraId="3BD03AFD" w14:textId="77777777" w:rsidTr="00D06D8E">
        <w:trPr>
          <w:trHeight w:val="3509"/>
        </w:trPr>
        <w:tc>
          <w:tcPr>
            <w:tcW w:w="3604" w:type="dxa"/>
            <w:shd w:val="clear" w:color="auto" w:fill="auto"/>
          </w:tcPr>
          <w:p w14:paraId="732DDC30" w14:textId="44EA3B08" w:rsidR="002E421C" w:rsidRPr="00662E87" w:rsidRDefault="002E421C" w:rsidP="0038214A">
            <w:pPr>
              <w:rPr>
                <w:rFonts w:cstheme="minorHAnsi"/>
                <w:b/>
                <w:bCs/>
                <w:color w:val="000099"/>
              </w:rPr>
            </w:pPr>
            <w:r w:rsidRPr="00662E87">
              <w:rPr>
                <w:rFonts w:cstheme="minorHAnsi"/>
                <w:b/>
                <w:bCs/>
                <w:color w:val="000099"/>
              </w:rPr>
              <w:lastRenderedPageBreak/>
              <w:t>Contingency Plans</w:t>
            </w:r>
          </w:p>
          <w:p w14:paraId="4E53A6EC" w14:textId="72A58033" w:rsidR="002E421C" w:rsidRPr="003E3988" w:rsidRDefault="002E421C" w:rsidP="0038214A">
            <w:pPr>
              <w:rPr>
                <w:rFonts w:cstheme="minorHAnsi"/>
                <w:color w:val="000099"/>
              </w:rPr>
            </w:pPr>
          </w:p>
        </w:tc>
        <w:tc>
          <w:tcPr>
            <w:tcW w:w="7710" w:type="dxa"/>
            <w:shd w:val="clear" w:color="auto" w:fill="auto"/>
          </w:tcPr>
          <w:p w14:paraId="15604A98" w14:textId="00F5D97F" w:rsidR="002E421C" w:rsidRDefault="002E421C" w:rsidP="0038214A">
            <w:pPr>
              <w:spacing w:after="0" w:line="240" w:lineRule="auto"/>
              <w:rPr>
                <w:rFonts w:ascii="Calibri" w:eastAsia="Times New Roman" w:hAnsi="Calibri" w:cs="Times New Roman"/>
              </w:rPr>
            </w:pPr>
            <w:r>
              <w:rPr>
                <w:rFonts w:ascii="Calibri" w:eastAsia="Times New Roman" w:hAnsi="Calibri" w:cs="Times New Roman"/>
              </w:rPr>
              <w:t>Consider the following:</w:t>
            </w:r>
          </w:p>
          <w:p w14:paraId="07AB2B4D" w14:textId="77777777" w:rsidR="002E421C" w:rsidRDefault="002E421C" w:rsidP="0038214A">
            <w:pPr>
              <w:spacing w:after="0" w:line="240" w:lineRule="auto"/>
              <w:rPr>
                <w:rFonts w:ascii="Calibri" w:eastAsia="Times New Roman" w:hAnsi="Calibri" w:cs="Times New Roman"/>
              </w:rPr>
            </w:pPr>
          </w:p>
          <w:p w14:paraId="27E68281" w14:textId="67EA4D9A"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Do you have a network of local contacts who can help you in an emergency?</w:t>
            </w:r>
          </w:p>
          <w:p w14:paraId="51296854" w14:textId="77777777" w:rsidR="002E421C" w:rsidRPr="00F17B8B" w:rsidRDefault="002E421C" w:rsidP="0038214A">
            <w:pPr>
              <w:pStyle w:val="ListParagraph"/>
              <w:numPr>
                <w:ilvl w:val="0"/>
                <w:numId w:val="35"/>
              </w:numPr>
              <w:spacing w:after="0" w:line="240" w:lineRule="auto"/>
              <w:ind w:left="284" w:hanging="284"/>
              <w:rPr>
                <w:rFonts w:eastAsia="MS Gothic" w:cstheme="minorHAnsi"/>
                <w:bCs/>
              </w:rPr>
            </w:pPr>
            <w:r w:rsidRPr="00F17B8B">
              <w:rPr>
                <w:rFonts w:eastAsia="MS Gothic" w:cstheme="minorHAnsi"/>
                <w:bCs/>
              </w:rPr>
              <w:t xml:space="preserve">How will you get help if you are a victim of a crime? </w:t>
            </w:r>
          </w:p>
          <w:p w14:paraId="3C9433B6" w14:textId="77777777" w:rsidR="002E421C" w:rsidRPr="00F17B8B" w:rsidRDefault="002E421C" w:rsidP="0038214A">
            <w:pPr>
              <w:numPr>
                <w:ilvl w:val="0"/>
                <w:numId w:val="35"/>
              </w:numPr>
              <w:spacing w:after="0" w:line="240" w:lineRule="auto"/>
              <w:ind w:left="284" w:hanging="284"/>
              <w:rPr>
                <w:rFonts w:eastAsia="MS Gothic" w:cstheme="minorHAnsi"/>
                <w:bCs/>
              </w:rPr>
            </w:pPr>
            <w:r w:rsidRPr="00F17B8B">
              <w:rPr>
                <w:rFonts w:eastAsia="MS Gothic" w:cstheme="minorHAnsi"/>
                <w:bCs/>
              </w:rPr>
              <w:t xml:space="preserve">What travel insurance do you have? </w:t>
            </w:r>
          </w:p>
          <w:p w14:paraId="1C9094C0"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checked what your insurance covers you for and do you have the emergency helpline number?</w:t>
            </w:r>
          </w:p>
          <w:p w14:paraId="71A75619" w14:textId="77777777" w:rsidR="002E421C" w:rsidRPr="00F17B8B" w:rsidRDefault="002E421C" w:rsidP="0038214A">
            <w:pPr>
              <w:numPr>
                <w:ilvl w:val="0"/>
                <w:numId w:val="35"/>
              </w:numPr>
              <w:spacing w:after="0" w:line="240" w:lineRule="auto"/>
              <w:ind w:left="284" w:hanging="284"/>
              <w:rPr>
                <w:rFonts w:eastAsia="MS Gothic" w:cstheme="minorHAnsi"/>
                <w:b/>
                <w:bCs/>
              </w:rPr>
            </w:pPr>
            <w:r w:rsidRPr="00F17B8B">
              <w:rPr>
                <w:rFonts w:eastAsia="MS Gothic" w:cstheme="minorHAnsi"/>
                <w:bCs/>
              </w:rPr>
              <w:t>Have you made a note of your local Embassy?</w:t>
            </w:r>
          </w:p>
          <w:p w14:paraId="17BC24A5"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 xml:space="preserve">Can you access first aid or medical treatment? </w:t>
            </w:r>
          </w:p>
          <w:p w14:paraId="3B9F00CE" w14:textId="582B7F36"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Do you know where the nearest health centre and hospital will be and what the number is to call emergency services?</w:t>
            </w:r>
          </w:p>
          <w:p w14:paraId="5DEEC543" w14:textId="77777777" w:rsidR="002E421C" w:rsidRPr="00F17B8B" w:rsidRDefault="002E421C" w:rsidP="0038214A">
            <w:pPr>
              <w:pStyle w:val="ListParagraph"/>
              <w:numPr>
                <w:ilvl w:val="0"/>
                <w:numId w:val="35"/>
              </w:numPr>
              <w:spacing w:after="0" w:line="240" w:lineRule="auto"/>
              <w:ind w:left="284" w:hanging="284"/>
              <w:rPr>
                <w:rFonts w:eastAsia="MS Gothic" w:cstheme="minorHAnsi"/>
                <w:b/>
                <w:bCs/>
              </w:rPr>
            </w:pPr>
            <w:r w:rsidRPr="00F17B8B">
              <w:rPr>
                <w:rFonts w:eastAsia="MS Gothic" w:cstheme="minorHAnsi"/>
                <w:bCs/>
              </w:rPr>
              <w:t>Where there is a significant risk, do you have escape/evacuation plans in case of local violence or an environmental disaster? Please specify.</w:t>
            </w:r>
          </w:p>
          <w:p w14:paraId="420307EF" w14:textId="5B262B1E" w:rsidR="002E421C" w:rsidRPr="003A0BFF" w:rsidRDefault="002E421C" w:rsidP="0038214A">
            <w:pPr>
              <w:pStyle w:val="ListParagraph"/>
              <w:numPr>
                <w:ilvl w:val="0"/>
                <w:numId w:val="35"/>
              </w:numPr>
              <w:spacing w:after="0" w:line="240" w:lineRule="auto"/>
              <w:ind w:left="284" w:hanging="284"/>
              <w:rPr>
                <w:rFonts w:ascii="Calibri" w:eastAsia="Times New Roman" w:hAnsi="Calibri" w:cs="Times New Roman"/>
              </w:rPr>
            </w:pPr>
            <w:r w:rsidRPr="00F17B8B">
              <w:rPr>
                <w:rFonts w:eastAsia="MS Gothic" w:cstheme="minorHAnsi"/>
                <w:bCs/>
              </w:rPr>
              <w:t xml:space="preserve">Are there any other emergencies you can anticipate occurring? </w:t>
            </w:r>
          </w:p>
        </w:tc>
        <w:tc>
          <w:tcPr>
            <w:tcW w:w="2856" w:type="dxa"/>
            <w:shd w:val="clear" w:color="auto" w:fill="auto"/>
            <w:vAlign w:val="center"/>
          </w:tcPr>
          <w:p w14:paraId="09542795" w14:textId="77777777" w:rsidR="002E421C" w:rsidRPr="001A2CC3" w:rsidRDefault="002E421C" w:rsidP="00EB77E2">
            <w:pPr>
              <w:spacing w:after="0" w:line="240" w:lineRule="auto"/>
              <w:rPr>
                <w:rFonts w:ascii="Calibri" w:eastAsia="Times New Roman" w:hAnsi="Calibri" w:cs="Times New Roman"/>
              </w:rPr>
            </w:pPr>
          </w:p>
        </w:tc>
      </w:tr>
    </w:tbl>
    <w:p w14:paraId="0CA4216B" w14:textId="24015B65" w:rsidR="00461AB8" w:rsidRPr="00461AB8" w:rsidRDefault="00461AB8" w:rsidP="00EB77E2">
      <w:pPr>
        <w:tabs>
          <w:tab w:val="left" w:pos="8892"/>
        </w:tabs>
      </w:pPr>
    </w:p>
    <w:sectPr w:rsidR="00461AB8" w:rsidRPr="00461AB8" w:rsidSect="00B97AD1">
      <w:headerReference w:type="default" r:id="rId35"/>
      <w:footerReference w:type="default" r:id="rId36"/>
      <w:headerReference w:type="first" r:id="rId37"/>
      <w:footerReference w:type="first" r:id="rId38"/>
      <w:pgSz w:w="16838" w:h="11906" w:orient="landscape"/>
      <w:pgMar w:top="1334" w:right="1080" w:bottom="993" w:left="1080" w:header="0" w:footer="17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EF19B9" w14:textId="77777777" w:rsidR="003F62F9" w:rsidRDefault="003F62F9" w:rsidP="00B25957">
      <w:pPr>
        <w:spacing w:after="0" w:line="240" w:lineRule="auto"/>
      </w:pPr>
      <w:r>
        <w:separator/>
      </w:r>
    </w:p>
  </w:endnote>
  <w:endnote w:type="continuationSeparator" w:id="0">
    <w:p w14:paraId="27442EC5" w14:textId="77777777" w:rsidR="003F62F9" w:rsidRDefault="003F62F9"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63331234"/>
      <w:docPartObj>
        <w:docPartGallery w:val="Page Numbers (Bottom of Page)"/>
        <w:docPartUnique/>
      </w:docPartObj>
    </w:sdtPr>
    <w:sdtEndPr>
      <w:rPr>
        <w:sz w:val="18"/>
        <w:szCs w:val="18"/>
      </w:rPr>
    </w:sdtEndPr>
    <w:sdtContent>
      <w:sdt>
        <w:sdtPr>
          <w:id w:val="-1769616900"/>
          <w:docPartObj>
            <w:docPartGallery w:val="Page Numbers (Top of Page)"/>
            <w:docPartUnique/>
          </w:docPartObj>
        </w:sdtPr>
        <w:sdtEndPr>
          <w:rPr>
            <w:sz w:val="18"/>
            <w:szCs w:val="18"/>
          </w:rPr>
        </w:sdtEndPr>
        <w:sdtContent>
          <w:p w14:paraId="58AE11B7" w14:textId="34EE712C" w:rsidR="00871260" w:rsidRPr="00871260" w:rsidRDefault="00871260" w:rsidP="00D06D8E">
            <w:pPr>
              <w:pStyle w:val="Footer"/>
              <w:numPr>
                <w:ilvl w:val="0"/>
                <w:numId w:val="37"/>
              </w:numPr>
              <w:rPr>
                <w:noProof/>
                <w:sz w:val="18"/>
                <w:szCs w:val="18"/>
              </w:rPr>
            </w:pPr>
            <w:r w:rsidRPr="00871260">
              <w:rPr>
                <w:sz w:val="18"/>
                <w:szCs w:val="18"/>
              </w:rPr>
              <w:fldChar w:fldCharType="begin"/>
            </w:r>
            <w:r w:rsidRPr="00871260">
              <w:rPr>
                <w:sz w:val="18"/>
                <w:szCs w:val="18"/>
              </w:rPr>
              <w:instrText xml:space="preserve"> FILENAME   \* MERGEFORMAT </w:instrText>
            </w:r>
            <w:r w:rsidRPr="00871260">
              <w:rPr>
                <w:sz w:val="18"/>
                <w:szCs w:val="18"/>
              </w:rPr>
              <w:fldChar w:fldCharType="separate"/>
            </w:r>
            <w:r w:rsidRPr="00871260">
              <w:rPr>
                <w:noProof/>
                <w:sz w:val="18"/>
                <w:szCs w:val="18"/>
              </w:rPr>
              <w:t>Overseas Travel Risk Assessment</w:t>
            </w:r>
            <w:r w:rsidR="00461AB8">
              <w:rPr>
                <w:noProof/>
                <w:sz w:val="18"/>
                <w:szCs w:val="18"/>
              </w:rPr>
              <w:t xml:space="preserve">   </w:t>
            </w:r>
            <w:r w:rsidRPr="00871260">
              <w:rPr>
                <w:noProof/>
                <w:sz w:val="18"/>
                <w:szCs w:val="18"/>
              </w:rPr>
              <w:t>v</w:t>
            </w:r>
            <w:r w:rsidR="00084C4F">
              <w:rPr>
                <w:noProof/>
                <w:sz w:val="18"/>
                <w:szCs w:val="18"/>
              </w:rPr>
              <w:t>3</w:t>
            </w:r>
            <w:r w:rsidRPr="00871260">
              <w:rPr>
                <w:noProof/>
                <w:sz w:val="18"/>
                <w:szCs w:val="18"/>
              </w:rPr>
              <w:t xml:space="preserve">.0 </w:t>
            </w:r>
            <w:r w:rsidR="00461AB8">
              <w:rPr>
                <w:noProof/>
                <w:sz w:val="18"/>
                <w:szCs w:val="18"/>
              </w:rPr>
              <w:t xml:space="preserve">  </w:t>
            </w:r>
            <w:r w:rsidR="00084C4F">
              <w:rPr>
                <w:noProof/>
                <w:sz w:val="18"/>
                <w:szCs w:val="18"/>
              </w:rPr>
              <w:t>3.6.24</w:t>
            </w:r>
            <w:r w:rsidRPr="00871260">
              <w:rPr>
                <w:noProof/>
                <w:sz w:val="18"/>
                <w:szCs w:val="18"/>
              </w:rPr>
              <w:fldChar w:fldCharType="end"/>
            </w:r>
            <w:r w:rsidR="00084C4F">
              <w:rPr>
                <w:noProof/>
                <w:sz w:val="18"/>
                <w:szCs w:val="18"/>
              </w:rPr>
              <w:tab/>
            </w:r>
            <w:r>
              <w:rPr>
                <w:noProof/>
                <w:sz w:val="18"/>
                <w:szCs w:val="18"/>
              </w:rPr>
              <w:tab/>
            </w:r>
            <w:r>
              <w:rPr>
                <w:noProof/>
                <w:sz w:val="18"/>
                <w:szCs w:val="18"/>
              </w:rPr>
              <w:tab/>
            </w:r>
            <w:r>
              <w:rPr>
                <w:noProof/>
                <w:sz w:val="18"/>
                <w:szCs w:val="18"/>
              </w:rPr>
              <w:tab/>
            </w:r>
            <w:r>
              <w:rPr>
                <w:noProof/>
                <w:sz w:val="18"/>
                <w:szCs w:val="18"/>
              </w:rPr>
              <w:tab/>
            </w:r>
            <w:r>
              <w:rPr>
                <w:noProof/>
                <w:sz w:val="18"/>
                <w:szCs w:val="18"/>
              </w:rPr>
              <w:tab/>
            </w:r>
            <w:r w:rsidR="00461AB8">
              <w:rPr>
                <w:noProof/>
                <w:sz w:val="18"/>
                <w:szCs w:val="18"/>
              </w:rPr>
              <w:tab/>
            </w:r>
            <w:r w:rsidRPr="00871260">
              <w:rPr>
                <w:sz w:val="18"/>
                <w:szCs w:val="18"/>
              </w:rPr>
              <w:t xml:space="preserve">Page </w:t>
            </w:r>
            <w:r w:rsidRPr="00871260">
              <w:rPr>
                <w:b/>
                <w:bCs/>
                <w:sz w:val="18"/>
                <w:szCs w:val="18"/>
              </w:rPr>
              <w:fldChar w:fldCharType="begin"/>
            </w:r>
            <w:r w:rsidRPr="00871260">
              <w:rPr>
                <w:b/>
                <w:bCs/>
                <w:sz w:val="18"/>
                <w:szCs w:val="18"/>
              </w:rPr>
              <w:instrText xml:space="preserve"> PAGE </w:instrText>
            </w:r>
            <w:r w:rsidRPr="00871260">
              <w:rPr>
                <w:b/>
                <w:bCs/>
                <w:sz w:val="18"/>
                <w:szCs w:val="18"/>
              </w:rPr>
              <w:fldChar w:fldCharType="separate"/>
            </w:r>
            <w:r w:rsidRPr="00871260">
              <w:rPr>
                <w:b/>
                <w:bCs/>
                <w:noProof/>
                <w:sz w:val="18"/>
                <w:szCs w:val="18"/>
              </w:rPr>
              <w:t>2</w:t>
            </w:r>
            <w:r w:rsidRPr="00871260">
              <w:rPr>
                <w:b/>
                <w:bCs/>
                <w:sz w:val="18"/>
                <w:szCs w:val="18"/>
              </w:rPr>
              <w:fldChar w:fldCharType="end"/>
            </w:r>
            <w:r w:rsidRPr="00871260">
              <w:rPr>
                <w:sz w:val="18"/>
                <w:szCs w:val="18"/>
              </w:rPr>
              <w:t xml:space="preserve"> of </w:t>
            </w:r>
            <w:r w:rsidR="00D06D8E">
              <w:rPr>
                <w:b/>
                <w:bCs/>
                <w:sz w:val="18"/>
                <w:szCs w:val="18"/>
              </w:rPr>
              <w:t>11</w:t>
            </w:r>
          </w:p>
        </w:sdtContent>
      </w:sdt>
    </w:sdtContent>
  </w:sdt>
  <w:p w14:paraId="2EBAC7EE"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502990" w14:textId="1344409D" w:rsidR="00C73799" w:rsidRPr="00BC68EF" w:rsidRDefault="00D06D8E" w:rsidP="00E12A81">
    <w:pPr>
      <w:pStyle w:val="Footer"/>
      <w:pBdr>
        <w:top w:val="single" w:sz="4" w:space="1" w:color="auto"/>
      </w:pBdr>
    </w:pPr>
    <w:fldSimple w:instr=" FILENAME   \* MERGEFORMAT ">
      <w:r w:rsidR="004518F5" w:rsidRPr="00BC68EF">
        <w:rPr>
          <w:noProof/>
        </w:rPr>
        <w:t>Overseas Travel Risk Assessment v</w:t>
      </w:r>
      <w:r w:rsidR="00E50654" w:rsidRPr="00BC68EF">
        <w:rPr>
          <w:noProof/>
        </w:rPr>
        <w:t>2</w:t>
      </w:r>
      <w:r w:rsidR="004518F5" w:rsidRPr="00BC68EF">
        <w:rPr>
          <w:noProof/>
        </w:rPr>
        <w:t xml:space="preserve"> </w:t>
      </w:r>
      <w:r w:rsidR="00E50654" w:rsidRPr="00BC68EF">
        <w:rPr>
          <w:noProof/>
        </w:rPr>
        <w:t>10</w:t>
      </w:r>
      <w:r w:rsidR="004518F5" w:rsidRPr="00BC68EF">
        <w:rPr>
          <w:noProof/>
        </w:rPr>
        <w:t xml:space="preserve"> </w:t>
      </w:r>
      <w:r w:rsidR="00E50654" w:rsidRPr="00BC68EF">
        <w:rPr>
          <w:noProof/>
        </w:rPr>
        <w:t>10</w:t>
      </w:r>
      <w:r w:rsidR="004518F5" w:rsidRPr="00BC68EF">
        <w:rPr>
          <w:noProof/>
        </w:rPr>
        <w:t xml:space="preserve"> 22</w:t>
      </w:r>
    </w:fldSimple>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7F37FD" w:rsidRPr="00BC68EF">
      <w:tab/>
    </w:r>
    <w:r w:rsidR="005A213C" w:rsidRPr="00BC68EF">
      <w:t xml:space="preserve">           </w:t>
    </w:r>
    <w:r w:rsidR="005A213C" w:rsidRPr="00D06D8E">
      <w:rPr>
        <w:sz w:val="18"/>
        <w:szCs w:val="18"/>
      </w:rPr>
      <w:t xml:space="preserve">Page </w:t>
    </w:r>
    <w:r w:rsidR="007F37FD" w:rsidRPr="00D06D8E">
      <w:rPr>
        <w:sz w:val="18"/>
        <w:szCs w:val="18"/>
      </w:rPr>
      <w:fldChar w:fldCharType="begin"/>
    </w:r>
    <w:r w:rsidR="007F37FD" w:rsidRPr="00D06D8E">
      <w:rPr>
        <w:sz w:val="18"/>
        <w:szCs w:val="18"/>
      </w:rPr>
      <w:instrText xml:space="preserve"> PAGE   \* MERGEFORMAT </w:instrText>
    </w:r>
    <w:r w:rsidR="007F37FD" w:rsidRPr="00D06D8E">
      <w:rPr>
        <w:sz w:val="18"/>
        <w:szCs w:val="18"/>
      </w:rPr>
      <w:fldChar w:fldCharType="separate"/>
    </w:r>
    <w:r w:rsidR="007F37FD" w:rsidRPr="00D06D8E">
      <w:rPr>
        <w:noProof/>
        <w:sz w:val="18"/>
        <w:szCs w:val="18"/>
      </w:rPr>
      <w:t>1</w:t>
    </w:r>
    <w:r w:rsidR="007F37FD" w:rsidRPr="00D06D8E">
      <w:rPr>
        <w:noProof/>
        <w:sz w:val="18"/>
        <w:szCs w:val="18"/>
      </w:rPr>
      <w:fldChar w:fldCharType="end"/>
    </w:r>
    <w:r w:rsidR="005A213C" w:rsidRPr="00D06D8E">
      <w:rPr>
        <w:noProof/>
        <w:sz w:val="18"/>
        <w:szCs w:val="18"/>
      </w:rPr>
      <w:t xml:space="preserve"> of </w:t>
    </w:r>
    <w:r w:rsidRPr="00D06D8E">
      <w:rPr>
        <w:noProof/>
        <w:sz w:val="18"/>
        <w:szCs w:val="18"/>
      </w:rPr>
      <w:t>11</w:t>
    </w:r>
  </w:p>
  <w:p w14:paraId="7857394C" w14:textId="77777777" w:rsidR="00C73799" w:rsidRDefault="00C73799" w:rsidP="00E12A81">
    <w:pPr>
      <w:pStyle w:val="Footer"/>
      <w:pBdr>
        <w:top w:val="single" w:sz="4" w:space="1" w:color="auto"/>
      </w:pBdr>
      <w:rPr>
        <w:sz w:val="20"/>
      </w:rPr>
    </w:pPr>
  </w:p>
  <w:p w14:paraId="453E1D75"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ADEA89" w14:textId="77777777" w:rsidR="003F62F9" w:rsidRDefault="003F62F9" w:rsidP="00B25957">
      <w:pPr>
        <w:spacing w:after="0" w:line="240" w:lineRule="auto"/>
      </w:pPr>
      <w:r>
        <w:separator/>
      </w:r>
    </w:p>
  </w:footnote>
  <w:footnote w:type="continuationSeparator" w:id="0">
    <w:p w14:paraId="1C3634AC" w14:textId="77777777" w:rsidR="003F62F9" w:rsidRDefault="003F62F9"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526913"/>
      <w:docPartObj>
        <w:docPartGallery w:val="Cover Pages"/>
        <w:docPartUnique/>
      </w:docPartObj>
    </w:sdtPr>
    <w:sdtEndPr>
      <w:rPr>
        <w:rFonts w:ascii="Arial" w:hAnsi="Arial" w:cs="Arial"/>
        <w:b/>
        <w:color w:val="7030A0"/>
        <w:sz w:val="28"/>
        <w:szCs w:val="24"/>
      </w:rPr>
    </w:sdtEndPr>
    <w:sdtContent>
      <w:p w14:paraId="0A9969DF" w14:textId="77777777" w:rsidR="00C73799" w:rsidRDefault="00C73799" w:rsidP="003D0144"/>
      <w:p w14:paraId="3A7F53F9" w14:textId="2AC6069D" w:rsidR="00C73799" w:rsidRPr="003D0144" w:rsidRDefault="00C73799" w:rsidP="003D0144">
        <w:pPr>
          <w:rPr>
            <w:rFonts w:ascii="Arial" w:hAnsi="Arial" w:cs="Arial"/>
            <w:b/>
            <w:color w:val="7030A0"/>
            <w:sz w:val="28"/>
            <w:szCs w:val="24"/>
          </w:rPr>
        </w:pPr>
        <w:r>
          <w:rPr>
            <w:b/>
            <w:color w:val="7030A0"/>
            <w:sz w:val="24"/>
          </w:rPr>
          <w:t xml:space="preserve">University of Warwick </w:t>
        </w:r>
        <w:r w:rsidR="00924B93">
          <w:rPr>
            <w:b/>
            <w:color w:val="7030A0"/>
            <w:sz w:val="24"/>
          </w:rPr>
          <w:t xml:space="preserve">Overseas Travel </w:t>
        </w:r>
        <w:r>
          <w:rPr>
            <w:b/>
            <w:color w:val="7030A0"/>
            <w:sz w:val="24"/>
          </w:rPr>
          <w:t>R</w:t>
        </w:r>
        <w:r w:rsidRPr="003D0144">
          <w:rPr>
            <w:b/>
            <w:color w:val="7030A0"/>
            <w:sz w:val="24"/>
          </w:rPr>
          <w:t xml:space="preserve">isk Assessment Form </w:t>
        </w:r>
      </w:p>
    </w:sdtContent>
  </w:sdt>
  <w:p w14:paraId="41C547A1"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DC516F" w14:textId="5056AC3D" w:rsidR="00C73799" w:rsidRDefault="001A5AB1" w:rsidP="005C092B">
    <w:pPr>
      <w:pStyle w:val="Header"/>
      <w:ind w:left="-1418"/>
    </w:pPr>
    <w:r>
      <w:rPr>
        <w:noProof/>
        <w:lang w:eastAsia="en-GB"/>
      </w:rPr>
      <w:drawing>
        <wp:anchor distT="0" distB="0" distL="114300" distR="114300" simplePos="0" relativeHeight="251659264" behindDoc="1" locked="0" layoutInCell="1" allowOverlap="1" wp14:anchorId="797E30E0" wp14:editId="7EF4C100">
          <wp:simplePos x="0" y="0"/>
          <wp:positionH relativeFrom="page">
            <wp:posOffset>-57150</wp:posOffset>
          </wp:positionH>
          <wp:positionV relativeFrom="paragraph">
            <wp:posOffset>9525</wp:posOffset>
          </wp:positionV>
          <wp:extent cx="10734675" cy="1655587"/>
          <wp:effectExtent l="0" t="0" r="0" b="1905"/>
          <wp:wrapNone/>
          <wp:docPr id="6" name="Picture 6"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t>000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147ADC"/>
    <w:multiLevelType w:val="hybridMultilevel"/>
    <w:tmpl w:val="4E3E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0FA2"/>
    <w:multiLevelType w:val="hybridMultilevel"/>
    <w:tmpl w:val="FA94BB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624E7A"/>
    <w:multiLevelType w:val="hybridMultilevel"/>
    <w:tmpl w:val="C9F408AA"/>
    <w:lvl w:ilvl="0" w:tplc="0809000B">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32C27767"/>
    <w:multiLevelType w:val="hybridMultilevel"/>
    <w:tmpl w:val="3BDEFC20"/>
    <w:lvl w:ilvl="0" w:tplc="A628F4C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8363DC"/>
    <w:multiLevelType w:val="hybridMultilevel"/>
    <w:tmpl w:val="7C4026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6FB6838"/>
    <w:multiLevelType w:val="hybridMultilevel"/>
    <w:tmpl w:val="9FBC797E"/>
    <w:lvl w:ilvl="0" w:tplc="593CC4D8">
      <w:start w:val="1"/>
      <w:numFmt w:val="decimal"/>
      <w:lvlText w:val="%1."/>
      <w:lvlJc w:val="left"/>
      <w:pPr>
        <w:ind w:left="-700" w:hanging="360"/>
      </w:pPr>
      <w:rPr>
        <w:b w:val="0"/>
      </w:rPr>
    </w:lvl>
    <w:lvl w:ilvl="1" w:tplc="04090019">
      <w:start w:val="1"/>
      <w:numFmt w:val="lowerLetter"/>
      <w:lvlText w:val="%2."/>
      <w:lvlJc w:val="left"/>
      <w:pPr>
        <w:ind w:left="20" w:hanging="360"/>
      </w:pPr>
    </w:lvl>
    <w:lvl w:ilvl="2" w:tplc="0409001B">
      <w:start w:val="1"/>
      <w:numFmt w:val="lowerRoman"/>
      <w:lvlText w:val="%3."/>
      <w:lvlJc w:val="right"/>
      <w:pPr>
        <w:ind w:left="740" w:hanging="180"/>
      </w:pPr>
    </w:lvl>
    <w:lvl w:ilvl="3" w:tplc="0409000F">
      <w:start w:val="1"/>
      <w:numFmt w:val="decimal"/>
      <w:lvlText w:val="%4."/>
      <w:lvlJc w:val="left"/>
      <w:pPr>
        <w:ind w:left="1460" w:hanging="360"/>
      </w:pPr>
    </w:lvl>
    <w:lvl w:ilvl="4" w:tplc="04090019">
      <w:start w:val="1"/>
      <w:numFmt w:val="lowerLetter"/>
      <w:lvlText w:val="%5."/>
      <w:lvlJc w:val="left"/>
      <w:pPr>
        <w:ind w:left="2180" w:hanging="360"/>
      </w:pPr>
    </w:lvl>
    <w:lvl w:ilvl="5" w:tplc="0409001B">
      <w:start w:val="1"/>
      <w:numFmt w:val="lowerRoman"/>
      <w:lvlText w:val="%6."/>
      <w:lvlJc w:val="right"/>
      <w:pPr>
        <w:ind w:left="2900" w:hanging="180"/>
      </w:pPr>
    </w:lvl>
    <w:lvl w:ilvl="6" w:tplc="0409000F">
      <w:start w:val="1"/>
      <w:numFmt w:val="decimal"/>
      <w:lvlText w:val="%7."/>
      <w:lvlJc w:val="left"/>
      <w:pPr>
        <w:ind w:left="3620" w:hanging="360"/>
      </w:pPr>
    </w:lvl>
    <w:lvl w:ilvl="7" w:tplc="04090019">
      <w:start w:val="1"/>
      <w:numFmt w:val="lowerLetter"/>
      <w:lvlText w:val="%8."/>
      <w:lvlJc w:val="left"/>
      <w:pPr>
        <w:ind w:left="4340" w:hanging="360"/>
      </w:pPr>
    </w:lvl>
    <w:lvl w:ilvl="8" w:tplc="0409001B">
      <w:start w:val="1"/>
      <w:numFmt w:val="lowerRoman"/>
      <w:lvlText w:val="%9."/>
      <w:lvlJc w:val="right"/>
      <w:pPr>
        <w:ind w:left="5060" w:hanging="180"/>
      </w:pPr>
    </w:lvl>
  </w:abstractNum>
  <w:abstractNum w:abstractNumId="11" w15:restartNumberingAfterBreak="0">
    <w:nsid w:val="3BCD6347"/>
    <w:multiLevelType w:val="hybridMultilevel"/>
    <w:tmpl w:val="A5A8A716"/>
    <w:lvl w:ilvl="0" w:tplc="6EC642D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F543B6"/>
    <w:multiLevelType w:val="hybridMultilevel"/>
    <w:tmpl w:val="636453C0"/>
    <w:lvl w:ilvl="0" w:tplc="A928F352">
      <w:start w:val="1"/>
      <w:numFmt w:val="decimal"/>
      <w:lvlText w:val="%1."/>
      <w:lvlJc w:val="left"/>
      <w:pPr>
        <w:ind w:left="644" w:hanging="360"/>
      </w:pPr>
      <w:rPr>
        <w:b w:val="0"/>
        <w:i w:val="0"/>
        <w:strike w:val="0"/>
        <w:dstrike w:val="0"/>
        <w:u w:val="none"/>
        <w:effect w:val="none"/>
      </w:rPr>
    </w:lvl>
    <w:lvl w:ilvl="1" w:tplc="6E96C88A">
      <w:start w:val="1"/>
      <w:numFmt w:val="lowerLetter"/>
      <w:lvlText w:val="%2."/>
      <w:lvlJc w:val="left"/>
      <w:pPr>
        <w:ind w:left="928" w:hanging="360"/>
      </w:pPr>
      <w:rPr>
        <w:b w:val="0"/>
      </w:r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6"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8"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5D449C"/>
    <w:multiLevelType w:val="hybridMultilevel"/>
    <w:tmpl w:val="B58063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147EDB"/>
    <w:multiLevelType w:val="hybridMultilevel"/>
    <w:tmpl w:val="8FAAF034"/>
    <w:lvl w:ilvl="0" w:tplc="C0A6120E">
      <w:start w:val="1"/>
      <w:numFmt w:val="decimal"/>
      <w:lvlText w:val="%1."/>
      <w:lvlJc w:val="left"/>
      <w:pPr>
        <w:ind w:left="1004" w:hanging="360"/>
      </w:pPr>
      <w:rPr>
        <w:b w:val="0"/>
      </w:rPr>
    </w:lvl>
    <w:lvl w:ilvl="1" w:tplc="04090019">
      <w:start w:val="1"/>
      <w:numFmt w:val="lowerLetter"/>
      <w:lvlText w:val="%2."/>
      <w:lvlJc w:val="left"/>
      <w:pPr>
        <w:ind w:left="1724" w:hanging="360"/>
      </w:pPr>
    </w:lvl>
    <w:lvl w:ilvl="2" w:tplc="0409001B">
      <w:start w:val="1"/>
      <w:numFmt w:val="lowerRoman"/>
      <w:lvlText w:val="%3."/>
      <w:lvlJc w:val="right"/>
      <w:pPr>
        <w:ind w:left="2444" w:hanging="180"/>
      </w:pPr>
    </w:lvl>
    <w:lvl w:ilvl="3" w:tplc="0409000F">
      <w:start w:val="1"/>
      <w:numFmt w:val="decimal"/>
      <w:lvlText w:val="%4."/>
      <w:lvlJc w:val="left"/>
      <w:pPr>
        <w:ind w:left="3164" w:hanging="360"/>
      </w:pPr>
    </w:lvl>
    <w:lvl w:ilvl="4" w:tplc="04090019">
      <w:start w:val="1"/>
      <w:numFmt w:val="lowerLetter"/>
      <w:lvlText w:val="%5."/>
      <w:lvlJc w:val="left"/>
      <w:pPr>
        <w:ind w:left="3884" w:hanging="360"/>
      </w:pPr>
    </w:lvl>
    <w:lvl w:ilvl="5" w:tplc="0409001B">
      <w:start w:val="1"/>
      <w:numFmt w:val="lowerRoman"/>
      <w:lvlText w:val="%6."/>
      <w:lvlJc w:val="right"/>
      <w:pPr>
        <w:ind w:left="4604" w:hanging="180"/>
      </w:pPr>
    </w:lvl>
    <w:lvl w:ilvl="6" w:tplc="0409000F">
      <w:start w:val="1"/>
      <w:numFmt w:val="decimal"/>
      <w:lvlText w:val="%7."/>
      <w:lvlJc w:val="left"/>
      <w:pPr>
        <w:ind w:left="5324" w:hanging="360"/>
      </w:pPr>
    </w:lvl>
    <w:lvl w:ilvl="7" w:tplc="04090019">
      <w:start w:val="1"/>
      <w:numFmt w:val="lowerLetter"/>
      <w:lvlText w:val="%8."/>
      <w:lvlJc w:val="left"/>
      <w:pPr>
        <w:ind w:left="6044" w:hanging="360"/>
      </w:pPr>
    </w:lvl>
    <w:lvl w:ilvl="8" w:tplc="0409001B">
      <w:start w:val="1"/>
      <w:numFmt w:val="lowerRoman"/>
      <w:lvlText w:val="%9."/>
      <w:lvlJc w:val="right"/>
      <w:pPr>
        <w:ind w:left="6764" w:hanging="180"/>
      </w:pPr>
    </w:lvl>
  </w:abstractNum>
  <w:abstractNum w:abstractNumId="32" w15:restartNumberingAfterBreak="0">
    <w:nsid w:val="73A70D09"/>
    <w:multiLevelType w:val="hybridMultilevel"/>
    <w:tmpl w:val="7DF0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102A5A"/>
    <w:multiLevelType w:val="hybridMultilevel"/>
    <w:tmpl w:val="C01C8F12"/>
    <w:lvl w:ilvl="0" w:tplc="E47C0E6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144295"/>
    <w:multiLevelType w:val="hybridMultilevel"/>
    <w:tmpl w:val="0BFE5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4321484">
    <w:abstractNumId w:val="15"/>
  </w:num>
  <w:num w:numId="2" w16cid:durableId="686249256">
    <w:abstractNumId w:val="26"/>
  </w:num>
  <w:num w:numId="3" w16cid:durableId="1407268257">
    <w:abstractNumId w:val="22"/>
  </w:num>
  <w:num w:numId="4" w16cid:durableId="30768425">
    <w:abstractNumId w:val="28"/>
  </w:num>
  <w:num w:numId="5" w16cid:durableId="1607226233">
    <w:abstractNumId w:val="33"/>
  </w:num>
  <w:num w:numId="6" w16cid:durableId="346641532">
    <w:abstractNumId w:val="36"/>
  </w:num>
  <w:num w:numId="7" w16cid:durableId="1682127390">
    <w:abstractNumId w:val="13"/>
  </w:num>
  <w:num w:numId="8" w16cid:durableId="2104299629">
    <w:abstractNumId w:val="16"/>
  </w:num>
  <w:num w:numId="9" w16cid:durableId="343675337">
    <w:abstractNumId w:val="17"/>
  </w:num>
  <w:num w:numId="10" w16cid:durableId="2117558943">
    <w:abstractNumId w:val="24"/>
  </w:num>
  <w:num w:numId="11" w16cid:durableId="1918594318">
    <w:abstractNumId w:val="0"/>
  </w:num>
  <w:num w:numId="12" w16cid:durableId="1562985627">
    <w:abstractNumId w:val="3"/>
  </w:num>
  <w:num w:numId="13" w16cid:durableId="416446458">
    <w:abstractNumId w:val="23"/>
  </w:num>
  <w:num w:numId="14" w16cid:durableId="1963918057">
    <w:abstractNumId w:val="18"/>
  </w:num>
  <w:num w:numId="15" w16cid:durableId="835998922">
    <w:abstractNumId w:val="1"/>
  </w:num>
  <w:num w:numId="16" w16cid:durableId="1172914556">
    <w:abstractNumId w:val="27"/>
  </w:num>
  <w:num w:numId="17" w16cid:durableId="1734885975">
    <w:abstractNumId w:val="5"/>
  </w:num>
  <w:num w:numId="18" w16cid:durableId="395903098">
    <w:abstractNumId w:val="14"/>
  </w:num>
  <w:num w:numId="19" w16cid:durableId="1762097290">
    <w:abstractNumId w:val="12"/>
  </w:num>
  <w:num w:numId="20" w16cid:durableId="1879008402">
    <w:abstractNumId w:val="20"/>
  </w:num>
  <w:num w:numId="21" w16cid:durableId="2040858940">
    <w:abstractNumId w:val="21"/>
  </w:num>
  <w:num w:numId="22" w16cid:durableId="307054585">
    <w:abstractNumId w:val="19"/>
  </w:num>
  <w:num w:numId="23" w16cid:durableId="1077439378">
    <w:abstractNumId w:val="9"/>
  </w:num>
  <w:num w:numId="24" w16cid:durableId="1914001930">
    <w:abstractNumId w:val="35"/>
  </w:num>
  <w:num w:numId="25" w16cid:durableId="1730617604">
    <w:abstractNumId w:val="29"/>
  </w:num>
  <w:num w:numId="26" w16cid:durableId="1523400904">
    <w:abstractNumId w:val="6"/>
  </w:num>
  <w:num w:numId="27" w16cid:durableId="2064518913">
    <w:abstractNumId w:val="4"/>
  </w:num>
  <w:num w:numId="28" w16cid:durableId="1341588528">
    <w:abstractNumId w:val="34"/>
  </w:num>
  <w:num w:numId="29" w16cid:durableId="1201087498">
    <w:abstractNumId w:val="8"/>
  </w:num>
  <w:num w:numId="30" w16cid:durableId="1305235690">
    <w:abstractNumId w:val="2"/>
  </w:num>
  <w:num w:numId="31" w16cid:durableId="1555770750">
    <w:abstractNumId w:val="30"/>
  </w:num>
  <w:num w:numId="32" w16cid:durableId="11208758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757125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395701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60729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40466939">
    <w:abstractNumId w:val="7"/>
  </w:num>
  <w:num w:numId="37" w16cid:durableId="208806478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1441"/>
    <w:rsid w:val="00016922"/>
    <w:rsid w:val="000205B1"/>
    <w:rsid w:val="000400E8"/>
    <w:rsid w:val="00041C56"/>
    <w:rsid w:val="00046832"/>
    <w:rsid w:val="0006587B"/>
    <w:rsid w:val="00071909"/>
    <w:rsid w:val="00084C4F"/>
    <w:rsid w:val="000B2CAA"/>
    <w:rsid w:val="000B471B"/>
    <w:rsid w:val="000C06C2"/>
    <w:rsid w:val="000C58E2"/>
    <w:rsid w:val="000D3E7A"/>
    <w:rsid w:val="000E02F4"/>
    <w:rsid w:val="000E0EC6"/>
    <w:rsid w:val="000F3E1F"/>
    <w:rsid w:val="001017EB"/>
    <w:rsid w:val="00105AE2"/>
    <w:rsid w:val="00122DA4"/>
    <w:rsid w:val="001373EF"/>
    <w:rsid w:val="00143AC1"/>
    <w:rsid w:val="00143DEE"/>
    <w:rsid w:val="00144800"/>
    <w:rsid w:val="001454A9"/>
    <w:rsid w:val="00145994"/>
    <w:rsid w:val="00151909"/>
    <w:rsid w:val="00154A28"/>
    <w:rsid w:val="001558AD"/>
    <w:rsid w:val="0017289E"/>
    <w:rsid w:val="00173345"/>
    <w:rsid w:val="00175E67"/>
    <w:rsid w:val="00176244"/>
    <w:rsid w:val="00177096"/>
    <w:rsid w:val="00192929"/>
    <w:rsid w:val="001A5AB1"/>
    <w:rsid w:val="001D092C"/>
    <w:rsid w:val="001E68E2"/>
    <w:rsid w:val="001F0A48"/>
    <w:rsid w:val="001F6716"/>
    <w:rsid w:val="002011BC"/>
    <w:rsid w:val="00210A4B"/>
    <w:rsid w:val="00230B25"/>
    <w:rsid w:val="00236354"/>
    <w:rsid w:val="00237300"/>
    <w:rsid w:val="00241747"/>
    <w:rsid w:val="00261373"/>
    <w:rsid w:val="0026296D"/>
    <w:rsid w:val="00264943"/>
    <w:rsid w:val="00267D13"/>
    <w:rsid w:val="00285279"/>
    <w:rsid w:val="00286CB2"/>
    <w:rsid w:val="002939CA"/>
    <w:rsid w:val="002A1BB3"/>
    <w:rsid w:val="002A3A73"/>
    <w:rsid w:val="002A563F"/>
    <w:rsid w:val="002C08B5"/>
    <w:rsid w:val="002C0CDE"/>
    <w:rsid w:val="002C26AC"/>
    <w:rsid w:val="002D6765"/>
    <w:rsid w:val="002E160F"/>
    <w:rsid w:val="002E3607"/>
    <w:rsid w:val="002E421C"/>
    <w:rsid w:val="002E485B"/>
    <w:rsid w:val="002F3CA4"/>
    <w:rsid w:val="002F4C4C"/>
    <w:rsid w:val="002F7A3E"/>
    <w:rsid w:val="00301B8B"/>
    <w:rsid w:val="00301C5B"/>
    <w:rsid w:val="003045CA"/>
    <w:rsid w:val="00307801"/>
    <w:rsid w:val="003113F8"/>
    <w:rsid w:val="0031677D"/>
    <w:rsid w:val="003226D2"/>
    <w:rsid w:val="003230F2"/>
    <w:rsid w:val="003268E8"/>
    <w:rsid w:val="0034460D"/>
    <w:rsid w:val="00363A4C"/>
    <w:rsid w:val="00372C51"/>
    <w:rsid w:val="003749AE"/>
    <w:rsid w:val="00376251"/>
    <w:rsid w:val="00381F82"/>
    <w:rsid w:val="0038214A"/>
    <w:rsid w:val="003834D2"/>
    <w:rsid w:val="00384BE9"/>
    <w:rsid w:val="003910FC"/>
    <w:rsid w:val="003969CA"/>
    <w:rsid w:val="00397529"/>
    <w:rsid w:val="00397D4C"/>
    <w:rsid w:val="003A00C1"/>
    <w:rsid w:val="003A0BFF"/>
    <w:rsid w:val="003A21D8"/>
    <w:rsid w:val="003A5861"/>
    <w:rsid w:val="003C0389"/>
    <w:rsid w:val="003C093C"/>
    <w:rsid w:val="003C416C"/>
    <w:rsid w:val="003D0144"/>
    <w:rsid w:val="003D2A17"/>
    <w:rsid w:val="003D2BC6"/>
    <w:rsid w:val="003D5A9B"/>
    <w:rsid w:val="003E0F56"/>
    <w:rsid w:val="003E3988"/>
    <w:rsid w:val="003F1053"/>
    <w:rsid w:val="003F62F9"/>
    <w:rsid w:val="00400BFC"/>
    <w:rsid w:val="00426BFC"/>
    <w:rsid w:val="0042711D"/>
    <w:rsid w:val="004413F4"/>
    <w:rsid w:val="00445A89"/>
    <w:rsid w:val="004518F5"/>
    <w:rsid w:val="0046142E"/>
    <w:rsid w:val="00461AB8"/>
    <w:rsid w:val="004729D5"/>
    <w:rsid w:val="00476474"/>
    <w:rsid w:val="0048147A"/>
    <w:rsid w:val="00482907"/>
    <w:rsid w:val="004908FC"/>
    <w:rsid w:val="0049315D"/>
    <w:rsid w:val="004C42CD"/>
    <w:rsid w:val="004D1316"/>
    <w:rsid w:val="004D5B45"/>
    <w:rsid w:val="004D6E2D"/>
    <w:rsid w:val="004E3B9A"/>
    <w:rsid w:val="004E5238"/>
    <w:rsid w:val="004F4E75"/>
    <w:rsid w:val="004F537B"/>
    <w:rsid w:val="00505409"/>
    <w:rsid w:val="00512ECC"/>
    <w:rsid w:val="00520766"/>
    <w:rsid w:val="00532C19"/>
    <w:rsid w:val="00534574"/>
    <w:rsid w:val="0053739B"/>
    <w:rsid w:val="00537F78"/>
    <w:rsid w:val="005446F8"/>
    <w:rsid w:val="00550673"/>
    <w:rsid w:val="0055313D"/>
    <w:rsid w:val="00564089"/>
    <w:rsid w:val="00570742"/>
    <w:rsid w:val="00580E30"/>
    <w:rsid w:val="0058381D"/>
    <w:rsid w:val="005964B4"/>
    <w:rsid w:val="005969F2"/>
    <w:rsid w:val="005A213C"/>
    <w:rsid w:val="005A47BC"/>
    <w:rsid w:val="005A536E"/>
    <w:rsid w:val="005A7FD0"/>
    <w:rsid w:val="005B0775"/>
    <w:rsid w:val="005B157C"/>
    <w:rsid w:val="005C092B"/>
    <w:rsid w:val="005E3143"/>
    <w:rsid w:val="005E40E4"/>
    <w:rsid w:val="005E4232"/>
    <w:rsid w:val="005E783B"/>
    <w:rsid w:val="005F1F10"/>
    <w:rsid w:val="00601912"/>
    <w:rsid w:val="006022F8"/>
    <w:rsid w:val="00606033"/>
    <w:rsid w:val="0061164B"/>
    <w:rsid w:val="006118FC"/>
    <w:rsid w:val="006321C4"/>
    <w:rsid w:val="00644DB7"/>
    <w:rsid w:val="006510E0"/>
    <w:rsid w:val="0065388A"/>
    <w:rsid w:val="00662E87"/>
    <w:rsid w:val="00671D89"/>
    <w:rsid w:val="006767CB"/>
    <w:rsid w:val="00682782"/>
    <w:rsid w:val="00686E54"/>
    <w:rsid w:val="006902E1"/>
    <w:rsid w:val="006958B5"/>
    <w:rsid w:val="006A30BD"/>
    <w:rsid w:val="006A72D0"/>
    <w:rsid w:val="006B0388"/>
    <w:rsid w:val="006B197A"/>
    <w:rsid w:val="006C2F4E"/>
    <w:rsid w:val="006D5079"/>
    <w:rsid w:val="00707ACD"/>
    <w:rsid w:val="00713911"/>
    <w:rsid w:val="00713F92"/>
    <w:rsid w:val="00716829"/>
    <w:rsid w:val="0073521E"/>
    <w:rsid w:val="007429C4"/>
    <w:rsid w:val="0075211E"/>
    <w:rsid w:val="00774DF4"/>
    <w:rsid w:val="00777818"/>
    <w:rsid w:val="00796676"/>
    <w:rsid w:val="007A54F0"/>
    <w:rsid w:val="007B24FB"/>
    <w:rsid w:val="007F24AD"/>
    <w:rsid w:val="007F3729"/>
    <w:rsid w:val="007F37FD"/>
    <w:rsid w:val="007F61E9"/>
    <w:rsid w:val="007F75D8"/>
    <w:rsid w:val="00815905"/>
    <w:rsid w:val="00817223"/>
    <w:rsid w:val="00820318"/>
    <w:rsid w:val="008215B8"/>
    <w:rsid w:val="00825546"/>
    <w:rsid w:val="008431E8"/>
    <w:rsid w:val="00854279"/>
    <w:rsid w:val="00861C82"/>
    <w:rsid w:val="008632E4"/>
    <w:rsid w:val="00871260"/>
    <w:rsid w:val="008730DA"/>
    <w:rsid w:val="00874129"/>
    <w:rsid w:val="0087678D"/>
    <w:rsid w:val="0087752E"/>
    <w:rsid w:val="00877ACE"/>
    <w:rsid w:val="008828B4"/>
    <w:rsid w:val="00892FD9"/>
    <w:rsid w:val="008B673E"/>
    <w:rsid w:val="008C23BC"/>
    <w:rsid w:val="008C3EB3"/>
    <w:rsid w:val="008D209E"/>
    <w:rsid w:val="008D2348"/>
    <w:rsid w:val="008D3771"/>
    <w:rsid w:val="008E0C73"/>
    <w:rsid w:val="008E25A5"/>
    <w:rsid w:val="008F3ADC"/>
    <w:rsid w:val="00905ACA"/>
    <w:rsid w:val="00910541"/>
    <w:rsid w:val="00915EE3"/>
    <w:rsid w:val="00920D8F"/>
    <w:rsid w:val="00924B93"/>
    <w:rsid w:val="0092682C"/>
    <w:rsid w:val="00933D42"/>
    <w:rsid w:val="009408B9"/>
    <w:rsid w:val="00946157"/>
    <w:rsid w:val="00946A35"/>
    <w:rsid w:val="00984F4F"/>
    <w:rsid w:val="009878E3"/>
    <w:rsid w:val="009903B5"/>
    <w:rsid w:val="00990413"/>
    <w:rsid w:val="0099163B"/>
    <w:rsid w:val="009930C5"/>
    <w:rsid w:val="00994A06"/>
    <w:rsid w:val="009A1130"/>
    <w:rsid w:val="009B0500"/>
    <w:rsid w:val="009B6021"/>
    <w:rsid w:val="009B67CE"/>
    <w:rsid w:val="009C4A19"/>
    <w:rsid w:val="009D105D"/>
    <w:rsid w:val="009D6A65"/>
    <w:rsid w:val="009D7201"/>
    <w:rsid w:val="009E08B6"/>
    <w:rsid w:val="009E2528"/>
    <w:rsid w:val="009E2773"/>
    <w:rsid w:val="009F4543"/>
    <w:rsid w:val="00A1496F"/>
    <w:rsid w:val="00A16B0D"/>
    <w:rsid w:val="00A21EE8"/>
    <w:rsid w:val="00A2690B"/>
    <w:rsid w:val="00A269A2"/>
    <w:rsid w:val="00A311AF"/>
    <w:rsid w:val="00A31F03"/>
    <w:rsid w:val="00A546C0"/>
    <w:rsid w:val="00A60835"/>
    <w:rsid w:val="00A657B0"/>
    <w:rsid w:val="00A812F4"/>
    <w:rsid w:val="00A863EA"/>
    <w:rsid w:val="00A93C01"/>
    <w:rsid w:val="00A952A1"/>
    <w:rsid w:val="00A95F18"/>
    <w:rsid w:val="00AA37B4"/>
    <w:rsid w:val="00AA423D"/>
    <w:rsid w:val="00AB68AA"/>
    <w:rsid w:val="00AC07B4"/>
    <w:rsid w:val="00AC1E67"/>
    <w:rsid w:val="00AC7C3B"/>
    <w:rsid w:val="00AD6743"/>
    <w:rsid w:val="00AD7CAD"/>
    <w:rsid w:val="00AF345C"/>
    <w:rsid w:val="00B067CC"/>
    <w:rsid w:val="00B1355E"/>
    <w:rsid w:val="00B14D10"/>
    <w:rsid w:val="00B256B8"/>
    <w:rsid w:val="00B25957"/>
    <w:rsid w:val="00B40DEC"/>
    <w:rsid w:val="00B42C58"/>
    <w:rsid w:val="00B44238"/>
    <w:rsid w:val="00B4546D"/>
    <w:rsid w:val="00B560A4"/>
    <w:rsid w:val="00B805AC"/>
    <w:rsid w:val="00B85CC1"/>
    <w:rsid w:val="00B907F3"/>
    <w:rsid w:val="00B94EAB"/>
    <w:rsid w:val="00B96851"/>
    <w:rsid w:val="00B97AD1"/>
    <w:rsid w:val="00BB1A01"/>
    <w:rsid w:val="00BC68EF"/>
    <w:rsid w:val="00BD34CD"/>
    <w:rsid w:val="00C04697"/>
    <w:rsid w:val="00C112D0"/>
    <w:rsid w:val="00C151CD"/>
    <w:rsid w:val="00C26A86"/>
    <w:rsid w:val="00C334DD"/>
    <w:rsid w:val="00C36526"/>
    <w:rsid w:val="00C36768"/>
    <w:rsid w:val="00C44D67"/>
    <w:rsid w:val="00C457DE"/>
    <w:rsid w:val="00C6697E"/>
    <w:rsid w:val="00C66FF1"/>
    <w:rsid w:val="00C71771"/>
    <w:rsid w:val="00C73799"/>
    <w:rsid w:val="00C804AA"/>
    <w:rsid w:val="00C918CC"/>
    <w:rsid w:val="00C946E3"/>
    <w:rsid w:val="00C94D48"/>
    <w:rsid w:val="00C961D3"/>
    <w:rsid w:val="00C971A7"/>
    <w:rsid w:val="00CA3E4B"/>
    <w:rsid w:val="00CB7786"/>
    <w:rsid w:val="00CC08D8"/>
    <w:rsid w:val="00CC13BC"/>
    <w:rsid w:val="00CD7184"/>
    <w:rsid w:val="00CE4089"/>
    <w:rsid w:val="00CF010C"/>
    <w:rsid w:val="00CF0F9F"/>
    <w:rsid w:val="00CF35DD"/>
    <w:rsid w:val="00CF63C5"/>
    <w:rsid w:val="00D06CD4"/>
    <w:rsid w:val="00D06D8E"/>
    <w:rsid w:val="00D14347"/>
    <w:rsid w:val="00D151ED"/>
    <w:rsid w:val="00D17726"/>
    <w:rsid w:val="00D17962"/>
    <w:rsid w:val="00D3529D"/>
    <w:rsid w:val="00D40D6A"/>
    <w:rsid w:val="00D5177A"/>
    <w:rsid w:val="00D61212"/>
    <w:rsid w:val="00D67222"/>
    <w:rsid w:val="00D7277D"/>
    <w:rsid w:val="00D73105"/>
    <w:rsid w:val="00D86499"/>
    <w:rsid w:val="00D921FE"/>
    <w:rsid w:val="00DA1BF7"/>
    <w:rsid w:val="00DA3F65"/>
    <w:rsid w:val="00DA689F"/>
    <w:rsid w:val="00DB431F"/>
    <w:rsid w:val="00DB67A4"/>
    <w:rsid w:val="00DD0263"/>
    <w:rsid w:val="00DD62E7"/>
    <w:rsid w:val="00DE185A"/>
    <w:rsid w:val="00DE5EB4"/>
    <w:rsid w:val="00DF3D31"/>
    <w:rsid w:val="00DF6251"/>
    <w:rsid w:val="00DF7243"/>
    <w:rsid w:val="00DF7E1F"/>
    <w:rsid w:val="00E01A4B"/>
    <w:rsid w:val="00E06D43"/>
    <w:rsid w:val="00E106FD"/>
    <w:rsid w:val="00E12A81"/>
    <w:rsid w:val="00E1459A"/>
    <w:rsid w:val="00E200AE"/>
    <w:rsid w:val="00E4127C"/>
    <w:rsid w:val="00E412FE"/>
    <w:rsid w:val="00E50654"/>
    <w:rsid w:val="00E52732"/>
    <w:rsid w:val="00E56B0E"/>
    <w:rsid w:val="00E6005E"/>
    <w:rsid w:val="00E63B7E"/>
    <w:rsid w:val="00E9522F"/>
    <w:rsid w:val="00E95ABF"/>
    <w:rsid w:val="00EA6DBF"/>
    <w:rsid w:val="00EB0C62"/>
    <w:rsid w:val="00EB14D4"/>
    <w:rsid w:val="00EB767B"/>
    <w:rsid w:val="00EB77E2"/>
    <w:rsid w:val="00EC4CC0"/>
    <w:rsid w:val="00EC663A"/>
    <w:rsid w:val="00EC6AA5"/>
    <w:rsid w:val="00ED2A17"/>
    <w:rsid w:val="00ED34F3"/>
    <w:rsid w:val="00EF3E16"/>
    <w:rsid w:val="00F03E38"/>
    <w:rsid w:val="00F03F41"/>
    <w:rsid w:val="00F17B8B"/>
    <w:rsid w:val="00F31CE6"/>
    <w:rsid w:val="00F346F0"/>
    <w:rsid w:val="00F3485E"/>
    <w:rsid w:val="00F4360F"/>
    <w:rsid w:val="00F46F2A"/>
    <w:rsid w:val="00F5727B"/>
    <w:rsid w:val="00F60856"/>
    <w:rsid w:val="00F625B8"/>
    <w:rsid w:val="00F80F44"/>
    <w:rsid w:val="00F91053"/>
    <w:rsid w:val="00FB3F6A"/>
    <w:rsid w:val="00FC395E"/>
    <w:rsid w:val="00FC6541"/>
    <w:rsid w:val="00FE1D8E"/>
    <w:rsid w:val="00FE3566"/>
    <w:rsid w:val="00FF1E8C"/>
    <w:rsid w:val="00FF78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9410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Strong">
    <w:name w:val="Strong"/>
    <w:uiPriority w:val="22"/>
    <w:qFormat/>
    <w:rsid w:val="003F1053"/>
    <w:rPr>
      <w:b/>
      <w:bCs/>
    </w:rPr>
  </w:style>
  <w:style w:type="paragraph" w:styleId="NormalWeb">
    <w:name w:val="Normal (Web)"/>
    <w:basedOn w:val="Normal"/>
    <w:uiPriority w:val="99"/>
    <w:semiHidden/>
    <w:unhideWhenUsed/>
    <w:rsid w:val="0065388A"/>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06587B"/>
    <w:rPr>
      <w:color w:val="605E5C"/>
      <w:shd w:val="clear" w:color="auto" w:fill="E1DFDD"/>
    </w:rPr>
  </w:style>
  <w:style w:type="character" w:styleId="CommentReference">
    <w:name w:val="annotation reference"/>
    <w:basedOn w:val="DefaultParagraphFont"/>
    <w:uiPriority w:val="99"/>
    <w:semiHidden/>
    <w:unhideWhenUsed/>
    <w:rsid w:val="0049315D"/>
    <w:rPr>
      <w:sz w:val="16"/>
      <w:szCs w:val="16"/>
    </w:rPr>
  </w:style>
  <w:style w:type="paragraph" w:styleId="CommentText">
    <w:name w:val="annotation text"/>
    <w:basedOn w:val="Normal"/>
    <w:link w:val="CommentTextChar"/>
    <w:uiPriority w:val="99"/>
    <w:unhideWhenUsed/>
    <w:rsid w:val="0049315D"/>
    <w:pPr>
      <w:spacing w:line="240" w:lineRule="auto"/>
    </w:pPr>
    <w:rPr>
      <w:sz w:val="20"/>
      <w:szCs w:val="20"/>
    </w:rPr>
  </w:style>
  <w:style w:type="character" w:customStyle="1" w:styleId="CommentTextChar">
    <w:name w:val="Comment Text Char"/>
    <w:basedOn w:val="DefaultParagraphFont"/>
    <w:link w:val="CommentText"/>
    <w:uiPriority w:val="99"/>
    <w:rsid w:val="0049315D"/>
    <w:rPr>
      <w:sz w:val="20"/>
      <w:szCs w:val="20"/>
    </w:rPr>
  </w:style>
  <w:style w:type="paragraph" w:styleId="CommentSubject">
    <w:name w:val="annotation subject"/>
    <w:basedOn w:val="CommentText"/>
    <w:next w:val="CommentText"/>
    <w:link w:val="CommentSubjectChar"/>
    <w:uiPriority w:val="99"/>
    <w:semiHidden/>
    <w:unhideWhenUsed/>
    <w:rsid w:val="0049315D"/>
    <w:rPr>
      <w:b/>
      <w:bCs/>
    </w:rPr>
  </w:style>
  <w:style w:type="character" w:customStyle="1" w:styleId="CommentSubjectChar">
    <w:name w:val="Comment Subject Char"/>
    <w:basedOn w:val="CommentTextChar"/>
    <w:link w:val="CommentSubject"/>
    <w:uiPriority w:val="99"/>
    <w:semiHidden/>
    <w:rsid w:val="0049315D"/>
    <w:rPr>
      <w:b/>
      <w:bCs/>
      <w:sz w:val="20"/>
      <w:szCs w:val="20"/>
    </w:rPr>
  </w:style>
  <w:style w:type="character" w:customStyle="1" w:styleId="cf01">
    <w:name w:val="cf01"/>
    <w:basedOn w:val="DefaultParagraphFont"/>
    <w:rsid w:val="00713F92"/>
    <w:rPr>
      <w:rFonts w:ascii="Segoe UI" w:hAnsi="Segoe UI" w:cs="Segoe UI" w:hint="default"/>
      <w:sz w:val="18"/>
      <w:szCs w:val="18"/>
    </w:rPr>
  </w:style>
  <w:style w:type="paragraph" w:styleId="Revision">
    <w:name w:val="Revision"/>
    <w:hidden/>
    <w:uiPriority w:val="99"/>
    <w:semiHidden/>
    <w:rsid w:val="006060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2749161">
      <w:bodyDiv w:val="1"/>
      <w:marLeft w:val="0"/>
      <w:marRight w:val="0"/>
      <w:marTop w:val="0"/>
      <w:marBottom w:val="0"/>
      <w:divBdr>
        <w:top w:val="none" w:sz="0" w:space="0" w:color="auto"/>
        <w:left w:val="none" w:sz="0" w:space="0" w:color="auto"/>
        <w:bottom w:val="none" w:sz="0" w:space="0" w:color="auto"/>
        <w:right w:val="none" w:sz="0" w:space="0" w:color="auto"/>
      </w:divBdr>
    </w:div>
    <w:div w:id="159270754">
      <w:bodyDiv w:val="1"/>
      <w:marLeft w:val="0"/>
      <w:marRight w:val="0"/>
      <w:marTop w:val="0"/>
      <w:marBottom w:val="0"/>
      <w:divBdr>
        <w:top w:val="none" w:sz="0" w:space="0" w:color="auto"/>
        <w:left w:val="none" w:sz="0" w:space="0" w:color="auto"/>
        <w:bottom w:val="none" w:sz="0" w:space="0" w:color="auto"/>
        <w:right w:val="none" w:sz="0" w:space="0" w:color="auto"/>
      </w:divBdr>
    </w:div>
    <w:div w:id="176122337">
      <w:bodyDiv w:val="1"/>
      <w:marLeft w:val="0"/>
      <w:marRight w:val="0"/>
      <w:marTop w:val="0"/>
      <w:marBottom w:val="0"/>
      <w:divBdr>
        <w:top w:val="none" w:sz="0" w:space="0" w:color="auto"/>
        <w:left w:val="none" w:sz="0" w:space="0" w:color="auto"/>
        <w:bottom w:val="none" w:sz="0" w:space="0" w:color="auto"/>
        <w:right w:val="none" w:sz="0" w:space="0" w:color="auto"/>
      </w:divBdr>
    </w:div>
    <w:div w:id="638725286">
      <w:bodyDiv w:val="1"/>
      <w:marLeft w:val="0"/>
      <w:marRight w:val="0"/>
      <w:marTop w:val="0"/>
      <w:marBottom w:val="0"/>
      <w:divBdr>
        <w:top w:val="none" w:sz="0" w:space="0" w:color="auto"/>
        <w:left w:val="none" w:sz="0" w:space="0" w:color="auto"/>
        <w:bottom w:val="none" w:sz="0" w:space="0" w:color="auto"/>
        <w:right w:val="none" w:sz="0" w:space="0" w:color="auto"/>
      </w:divBdr>
    </w:div>
    <w:div w:id="682896442">
      <w:bodyDiv w:val="1"/>
      <w:marLeft w:val="0"/>
      <w:marRight w:val="0"/>
      <w:marTop w:val="0"/>
      <w:marBottom w:val="0"/>
      <w:divBdr>
        <w:top w:val="none" w:sz="0" w:space="0" w:color="auto"/>
        <w:left w:val="none" w:sz="0" w:space="0" w:color="auto"/>
        <w:bottom w:val="none" w:sz="0" w:space="0" w:color="auto"/>
        <w:right w:val="none" w:sz="0" w:space="0" w:color="auto"/>
      </w:divBdr>
    </w:div>
    <w:div w:id="779446581">
      <w:bodyDiv w:val="1"/>
      <w:marLeft w:val="0"/>
      <w:marRight w:val="0"/>
      <w:marTop w:val="0"/>
      <w:marBottom w:val="0"/>
      <w:divBdr>
        <w:top w:val="none" w:sz="0" w:space="0" w:color="auto"/>
        <w:left w:val="none" w:sz="0" w:space="0" w:color="auto"/>
        <w:bottom w:val="none" w:sz="0" w:space="0" w:color="auto"/>
        <w:right w:val="none" w:sz="0" w:space="0" w:color="auto"/>
      </w:divBdr>
    </w:div>
    <w:div w:id="789590170">
      <w:bodyDiv w:val="1"/>
      <w:marLeft w:val="0"/>
      <w:marRight w:val="0"/>
      <w:marTop w:val="0"/>
      <w:marBottom w:val="0"/>
      <w:divBdr>
        <w:top w:val="none" w:sz="0" w:space="0" w:color="auto"/>
        <w:left w:val="none" w:sz="0" w:space="0" w:color="auto"/>
        <w:bottom w:val="none" w:sz="0" w:space="0" w:color="auto"/>
        <w:right w:val="none" w:sz="0" w:space="0" w:color="auto"/>
      </w:divBdr>
    </w:div>
    <w:div w:id="892734570">
      <w:bodyDiv w:val="1"/>
      <w:marLeft w:val="0"/>
      <w:marRight w:val="0"/>
      <w:marTop w:val="0"/>
      <w:marBottom w:val="0"/>
      <w:divBdr>
        <w:top w:val="none" w:sz="0" w:space="0" w:color="auto"/>
        <w:left w:val="none" w:sz="0" w:space="0" w:color="auto"/>
        <w:bottom w:val="none" w:sz="0" w:space="0" w:color="auto"/>
        <w:right w:val="none" w:sz="0" w:space="0" w:color="auto"/>
      </w:divBdr>
    </w:div>
    <w:div w:id="991838427">
      <w:bodyDiv w:val="1"/>
      <w:marLeft w:val="0"/>
      <w:marRight w:val="0"/>
      <w:marTop w:val="0"/>
      <w:marBottom w:val="0"/>
      <w:divBdr>
        <w:top w:val="none" w:sz="0" w:space="0" w:color="auto"/>
        <w:left w:val="none" w:sz="0" w:space="0" w:color="auto"/>
        <w:bottom w:val="none" w:sz="0" w:space="0" w:color="auto"/>
        <w:right w:val="none" w:sz="0" w:space="0" w:color="auto"/>
      </w:divBdr>
    </w:div>
    <w:div w:id="1012219289">
      <w:bodyDiv w:val="1"/>
      <w:marLeft w:val="0"/>
      <w:marRight w:val="0"/>
      <w:marTop w:val="0"/>
      <w:marBottom w:val="0"/>
      <w:divBdr>
        <w:top w:val="none" w:sz="0" w:space="0" w:color="auto"/>
        <w:left w:val="none" w:sz="0" w:space="0" w:color="auto"/>
        <w:bottom w:val="none" w:sz="0" w:space="0" w:color="auto"/>
        <w:right w:val="none" w:sz="0" w:space="0" w:color="auto"/>
      </w:divBdr>
    </w:div>
    <w:div w:id="1223056723">
      <w:bodyDiv w:val="1"/>
      <w:marLeft w:val="0"/>
      <w:marRight w:val="0"/>
      <w:marTop w:val="0"/>
      <w:marBottom w:val="0"/>
      <w:divBdr>
        <w:top w:val="none" w:sz="0" w:space="0" w:color="auto"/>
        <w:left w:val="none" w:sz="0" w:space="0" w:color="auto"/>
        <w:bottom w:val="none" w:sz="0" w:space="0" w:color="auto"/>
        <w:right w:val="none" w:sz="0" w:space="0" w:color="auto"/>
      </w:divBdr>
    </w:div>
    <w:div w:id="1241794985">
      <w:bodyDiv w:val="1"/>
      <w:marLeft w:val="0"/>
      <w:marRight w:val="0"/>
      <w:marTop w:val="0"/>
      <w:marBottom w:val="0"/>
      <w:divBdr>
        <w:top w:val="none" w:sz="0" w:space="0" w:color="auto"/>
        <w:left w:val="none" w:sz="0" w:space="0" w:color="auto"/>
        <w:bottom w:val="none" w:sz="0" w:space="0" w:color="auto"/>
        <w:right w:val="none" w:sz="0" w:space="0" w:color="auto"/>
      </w:divBdr>
    </w:div>
    <w:div w:id="1259755717">
      <w:bodyDiv w:val="1"/>
      <w:marLeft w:val="0"/>
      <w:marRight w:val="0"/>
      <w:marTop w:val="0"/>
      <w:marBottom w:val="0"/>
      <w:divBdr>
        <w:top w:val="none" w:sz="0" w:space="0" w:color="auto"/>
        <w:left w:val="none" w:sz="0" w:space="0" w:color="auto"/>
        <w:bottom w:val="none" w:sz="0" w:space="0" w:color="auto"/>
        <w:right w:val="none" w:sz="0" w:space="0" w:color="auto"/>
      </w:divBdr>
    </w:div>
    <w:div w:id="1604145397">
      <w:bodyDiv w:val="1"/>
      <w:marLeft w:val="0"/>
      <w:marRight w:val="0"/>
      <w:marTop w:val="0"/>
      <w:marBottom w:val="0"/>
      <w:divBdr>
        <w:top w:val="none" w:sz="0" w:space="0" w:color="auto"/>
        <w:left w:val="none" w:sz="0" w:space="0" w:color="auto"/>
        <w:bottom w:val="none" w:sz="0" w:space="0" w:color="auto"/>
        <w:right w:val="none" w:sz="0" w:space="0" w:color="auto"/>
      </w:divBdr>
    </w:div>
    <w:div w:id="1615018991">
      <w:bodyDiv w:val="1"/>
      <w:marLeft w:val="0"/>
      <w:marRight w:val="0"/>
      <w:marTop w:val="0"/>
      <w:marBottom w:val="0"/>
      <w:divBdr>
        <w:top w:val="none" w:sz="0" w:space="0" w:color="auto"/>
        <w:left w:val="none" w:sz="0" w:space="0" w:color="auto"/>
        <w:bottom w:val="none" w:sz="0" w:space="0" w:color="auto"/>
        <w:right w:val="none" w:sz="0" w:space="0" w:color="auto"/>
      </w:divBdr>
    </w:div>
    <w:div w:id="1692880737">
      <w:bodyDiv w:val="1"/>
      <w:marLeft w:val="0"/>
      <w:marRight w:val="0"/>
      <w:marTop w:val="0"/>
      <w:marBottom w:val="0"/>
      <w:divBdr>
        <w:top w:val="none" w:sz="0" w:space="0" w:color="auto"/>
        <w:left w:val="none" w:sz="0" w:space="0" w:color="auto"/>
        <w:bottom w:val="none" w:sz="0" w:space="0" w:color="auto"/>
        <w:right w:val="none" w:sz="0" w:space="0" w:color="auto"/>
      </w:divBdr>
    </w:div>
    <w:div w:id="1840001370">
      <w:bodyDiv w:val="1"/>
      <w:marLeft w:val="0"/>
      <w:marRight w:val="0"/>
      <w:marTop w:val="0"/>
      <w:marBottom w:val="0"/>
      <w:divBdr>
        <w:top w:val="none" w:sz="0" w:space="0" w:color="auto"/>
        <w:left w:val="none" w:sz="0" w:space="0" w:color="auto"/>
        <w:bottom w:val="none" w:sz="0" w:space="0" w:color="auto"/>
        <w:right w:val="none" w:sz="0" w:space="0" w:color="auto"/>
      </w:divBdr>
    </w:div>
    <w:div w:id="1855920329">
      <w:bodyDiv w:val="1"/>
      <w:marLeft w:val="0"/>
      <w:marRight w:val="0"/>
      <w:marTop w:val="0"/>
      <w:marBottom w:val="0"/>
      <w:divBdr>
        <w:top w:val="none" w:sz="0" w:space="0" w:color="auto"/>
        <w:left w:val="none" w:sz="0" w:space="0" w:color="auto"/>
        <w:bottom w:val="none" w:sz="0" w:space="0" w:color="auto"/>
        <w:right w:val="none" w:sz="0" w:space="0" w:color="auto"/>
      </w:divBdr>
    </w:div>
    <w:div w:id="1902279903">
      <w:bodyDiv w:val="1"/>
      <w:marLeft w:val="0"/>
      <w:marRight w:val="0"/>
      <w:marTop w:val="0"/>
      <w:marBottom w:val="0"/>
      <w:divBdr>
        <w:top w:val="none" w:sz="0" w:space="0" w:color="auto"/>
        <w:left w:val="none" w:sz="0" w:space="0" w:color="auto"/>
        <w:bottom w:val="none" w:sz="0" w:space="0" w:color="auto"/>
        <w:right w:val="none" w:sz="0" w:space="0" w:color="auto"/>
      </w:divBdr>
    </w:div>
    <w:div w:id="2023702693">
      <w:bodyDiv w:val="1"/>
      <w:marLeft w:val="0"/>
      <w:marRight w:val="0"/>
      <w:marTop w:val="0"/>
      <w:marBottom w:val="0"/>
      <w:divBdr>
        <w:top w:val="none" w:sz="0" w:space="0" w:color="auto"/>
        <w:left w:val="none" w:sz="0" w:space="0" w:color="auto"/>
        <w:bottom w:val="none" w:sz="0" w:space="0" w:color="auto"/>
        <w:right w:val="none" w:sz="0" w:space="0" w:color="auto"/>
      </w:divBdr>
    </w:div>
    <w:div w:id="204131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finance/insurance/keypolicies/traveloverseas/" TargetMode="External"/><Relationship Id="rId18" Type="http://schemas.openxmlformats.org/officeDocument/2006/relationships/hyperlink" Target="https://solacesecure.com/aviva" TargetMode="External"/><Relationship Id="rId26" Type="http://schemas.openxmlformats.org/officeDocument/2006/relationships/hyperlink" Target="https://www2.warwick.ac.uk/services/healthsafetywellbeing/managingrisks/riskassess/matrix_for_risk_evaluation.pdf" TargetMode="External"/><Relationship Id="rId39" Type="http://schemas.openxmlformats.org/officeDocument/2006/relationships/fontTable" Target="fontTable.xml"/><Relationship Id="rId21" Type="http://schemas.openxmlformats.org/officeDocument/2006/relationships/hyperlink" Target="https://warwick.ac.uk/services/finance/procurement_and_insurance/approved_suppliers/currentcontracts/travelservices" TargetMode="External"/><Relationship Id="rId34" Type="http://schemas.openxmlformats.org/officeDocument/2006/relationships/hyperlink" Target="https://warwick.ac.uk/services/equalops/getinvolved/initiatives/travellingabroad/print_version__-_61256_diversity-safe_travel-a4-24pp-final.pdf" TargetMode="External"/><Relationship Id="rId7" Type="http://schemas.openxmlformats.org/officeDocument/2006/relationships/styles" Target="styles.xml"/><Relationship Id="rId12" Type="http://schemas.openxmlformats.org/officeDocument/2006/relationships/hyperlink" Target="https://warwick.ac.uk/services/healthsafetywellbeing/guidance/travel_health" TargetMode="External"/><Relationship Id="rId17" Type="http://schemas.openxmlformats.org/officeDocument/2006/relationships/hyperlink" Target="https://www.gov.uk/foreign-travel-advice" TargetMode="External"/><Relationship Id="rId25" Type="http://schemas.openxmlformats.org/officeDocument/2006/relationships/hyperlink" Target="https://solacesecure.com/aviva" TargetMode="External"/><Relationship Id="rId33" Type="http://schemas.openxmlformats.org/officeDocument/2006/relationships/hyperlink" Target="https://warwick.ac.uk/services/finance/insurance/keypolicies/traveloverseas/"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arwick.ac.uk/services/finance/insurance/keypolicies/traveloverseas/" TargetMode="External"/><Relationship Id="rId20" Type="http://schemas.openxmlformats.org/officeDocument/2006/relationships/hyperlink" Target="https://my.keytravel.com/uk/travel-toolkit/useful-links/" TargetMode="External"/><Relationship Id="rId29" Type="http://schemas.openxmlformats.org/officeDocument/2006/relationships/hyperlink" Target="https://solacesecure.com/aviv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gov.uk/foreign-travel-advice" TargetMode="External"/><Relationship Id="rId32" Type="http://schemas.openxmlformats.org/officeDocument/2006/relationships/hyperlink" Target="file:///C:\Users\u1474399\AppData\Local\Microsoft\Windows\INetCache\Content.Outlook\UIOK3ODN\Technology%20Guidelines%20for%20Mobility%20to%20attach%20to%20all%20risk%20assessments%208%20June%202022.docx"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solacesecure.com/aviva" TargetMode="External"/><Relationship Id="rId23" Type="http://schemas.openxmlformats.org/officeDocument/2006/relationships/hyperlink" Target="https://www2.warwick.ac.uk/services/healthsafetywellbeing/managingrisks/riskcontrols/" TargetMode="External"/><Relationship Id="rId28" Type="http://schemas.openxmlformats.org/officeDocument/2006/relationships/hyperlink" Target="https://www.gov.uk/foreign-travel-advice"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fitfortravel.nhs.uk/advice/general-travel-health-advice/personal-safety" TargetMode="External"/><Relationship Id="rId31" Type="http://schemas.openxmlformats.org/officeDocument/2006/relationships/hyperlink" Target="https://warwick.ac.uk/services/ris/export-control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arwick.ac.uk/services/healthsafetywellbeing/guidance/travel_health" TargetMode="External"/><Relationship Id="rId22" Type="http://schemas.openxmlformats.org/officeDocument/2006/relationships/hyperlink" Target="https://www2.warwick.ac.uk/services/healthsafetywellbeing/managingrisks/hazidentification/" TargetMode="External"/><Relationship Id="rId27" Type="http://schemas.openxmlformats.org/officeDocument/2006/relationships/hyperlink" Target="https://www.nhs.uk/common-health-questions/medicines/can-i-take-my-medicine-abroad/" TargetMode="External"/><Relationship Id="rId30" Type="http://schemas.openxmlformats.org/officeDocument/2006/relationships/hyperlink" Target="https://www.fitfortravel.nhs.uk/advice/general-travel-health-advice/personal-safety" TargetMode="External"/><Relationship Id="rId35" Type="http://schemas.openxmlformats.org/officeDocument/2006/relationships/header" Target="header1.xml"/><Relationship Id="rId8" Type="http://schemas.openxmlformats.org/officeDocument/2006/relationships/settings" Target="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6" ma:contentTypeDescription="Create a new document." ma:contentTypeScope="" ma:versionID="7fbf9c47cf25959e2e5833870e1b9411">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1cb0865caa20d34063bc5067dda72419"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6D9445-7C77-4D12-B59E-C07287007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customXml/itemProps4.xml><?xml version="1.0" encoding="utf-8"?>
<ds:datastoreItem xmlns:ds="http://schemas.openxmlformats.org/officeDocument/2006/customXml" ds:itemID="{E8E625B3-886D-4102-A9A4-77CD2BCBF2B9}">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A3FA4045-7B00-4923-92C2-816A8DAB2A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2270</Words>
  <Characters>12944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20211011-Faculty of Arts - Office Risk assessment</vt:lpstr>
    </vt:vector>
  </TitlesOfParts>
  <Company/>
  <LinksUpToDate>false</LinksUpToDate>
  <CharactersWithSpaces>15184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20211011-Faculty of Arts - Office Risk assessment</dc:title>
  <dc:subject>Guidance on the fire safety sections of concerto</dc:subject>
  <dc:creator>Patel, mauyer</dc:creator>
  <cp:keywords>20211011-Faculty of Arts - Office Risk assessment</cp:keywords>
  <dc:description/>
  <cp:lastModifiedBy>Fox, Maria</cp:lastModifiedBy>
  <cp:revision>2</cp:revision>
  <cp:lastPrinted>2017-09-26T15:29:00Z</cp:lastPrinted>
  <dcterms:created xsi:type="dcterms:W3CDTF">2024-06-28T09:35:00Z</dcterms:created>
  <dcterms:modified xsi:type="dcterms:W3CDTF">2024-06-28T09:35:00Z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ies>
</file>