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4E3629" w:rsidP="00820212" w:rsidRDefault="004E3629" w14:paraId="477D016B" w14:textId="77777777">
      <w:pPr>
        <w:tabs>
          <w:tab w:val="left" w:pos="7425"/>
        </w:tabs>
        <w:autoSpaceDE w:val="0"/>
        <w:autoSpaceDN w:val="0"/>
        <w:adjustRightInd w:val="0"/>
        <w:spacing w:after="0" w:line="240" w:lineRule="auto"/>
        <w:rPr>
          <w:rFonts w:cs="Calibri"/>
          <w:b/>
          <w:color w:val="000000"/>
          <w:sz w:val="32"/>
          <w:szCs w:val="20"/>
        </w:rPr>
      </w:pPr>
    </w:p>
    <w:p w:rsidRPr="0014398D" w:rsidR="00820A76" w:rsidP="00820212" w:rsidRDefault="00820A76" w14:paraId="5F09CBD0" w14:textId="762D7388">
      <w:pPr>
        <w:tabs>
          <w:tab w:val="left" w:pos="7425"/>
        </w:tabs>
        <w:autoSpaceDE w:val="0"/>
        <w:autoSpaceDN w:val="0"/>
        <w:adjustRightInd w:val="0"/>
        <w:spacing w:after="0" w:line="240" w:lineRule="auto"/>
        <w:rPr>
          <w:rFonts w:cs="Calibri"/>
          <w:b/>
          <w:color w:val="000000"/>
          <w:sz w:val="32"/>
          <w:szCs w:val="20"/>
        </w:rPr>
      </w:pPr>
      <w:r w:rsidRPr="0014398D">
        <w:rPr>
          <w:rFonts w:cs="Calibri"/>
          <w:b/>
          <w:color w:val="000000"/>
          <w:sz w:val="32"/>
          <w:szCs w:val="20"/>
        </w:rPr>
        <w:t xml:space="preserve">Pathways </w:t>
      </w:r>
      <w:r w:rsidR="00167449">
        <w:rPr>
          <w:rFonts w:cs="Calibri"/>
          <w:b/>
          <w:color w:val="000000"/>
          <w:sz w:val="32"/>
          <w:szCs w:val="20"/>
        </w:rPr>
        <w:t>a</w:t>
      </w:r>
      <w:r w:rsidR="00162BAF">
        <w:rPr>
          <w:rFonts w:cs="Calibri"/>
          <w:b/>
          <w:color w:val="000000"/>
          <w:sz w:val="32"/>
          <w:szCs w:val="20"/>
        </w:rPr>
        <w:t>t Warwick</w:t>
      </w:r>
      <w:r w:rsidRPr="0014398D">
        <w:rPr>
          <w:rFonts w:cs="Calibri"/>
          <w:b/>
          <w:color w:val="000000"/>
          <w:sz w:val="32"/>
          <w:szCs w:val="20"/>
        </w:rPr>
        <w:t xml:space="preserve"> </w:t>
      </w:r>
      <w:r w:rsidR="00162BAF">
        <w:rPr>
          <w:rFonts w:cs="Calibri"/>
          <w:b/>
          <w:color w:val="000000"/>
          <w:sz w:val="32"/>
          <w:szCs w:val="20"/>
        </w:rPr>
        <w:t>Mentor</w:t>
      </w:r>
      <w:r w:rsidRPr="0014398D">
        <w:rPr>
          <w:rFonts w:cs="Calibri"/>
          <w:b/>
          <w:color w:val="000000"/>
          <w:sz w:val="32"/>
          <w:szCs w:val="20"/>
        </w:rPr>
        <w:t xml:space="preserve"> 202</w:t>
      </w:r>
      <w:r w:rsidR="00A026AD">
        <w:rPr>
          <w:rFonts w:cs="Calibri"/>
          <w:b/>
          <w:color w:val="000000"/>
          <w:sz w:val="32"/>
          <w:szCs w:val="20"/>
        </w:rPr>
        <w:t>4</w:t>
      </w:r>
      <w:r w:rsidR="00162BAF">
        <w:rPr>
          <w:rFonts w:cs="Calibri"/>
          <w:b/>
          <w:color w:val="000000"/>
          <w:sz w:val="32"/>
          <w:szCs w:val="20"/>
        </w:rPr>
        <w:t>/2</w:t>
      </w:r>
      <w:r w:rsidR="00A026AD">
        <w:rPr>
          <w:rFonts w:cs="Calibri"/>
          <w:b/>
          <w:color w:val="000000"/>
          <w:sz w:val="32"/>
          <w:szCs w:val="20"/>
        </w:rPr>
        <w:t>5</w:t>
      </w:r>
      <w:r w:rsidRPr="0014398D">
        <w:rPr>
          <w:rFonts w:cs="Calibri"/>
          <w:b/>
          <w:color w:val="000000"/>
          <w:sz w:val="32"/>
          <w:szCs w:val="20"/>
        </w:rPr>
        <w:t xml:space="preserve"> </w:t>
      </w:r>
      <w:r w:rsidRPr="0014398D" w:rsidR="00820212">
        <w:rPr>
          <w:rFonts w:cs="Calibri"/>
          <w:b/>
          <w:color w:val="000000"/>
          <w:sz w:val="32"/>
          <w:szCs w:val="20"/>
        </w:rPr>
        <w:tab/>
      </w:r>
    </w:p>
    <w:p w:rsidRPr="0014398D" w:rsidR="00820A76" w:rsidP="001351AE" w:rsidRDefault="00162BAF" w14:paraId="15DCD377" w14:textId="22CF76C8">
      <w:pPr>
        <w:tabs>
          <w:tab w:val="left" w:pos="8029"/>
        </w:tabs>
        <w:autoSpaceDE w:val="0"/>
        <w:autoSpaceDN w:val="0"/>
        <w:adjustRightInd w:val="0"/>
        <w:spacing w:after="0" w:line="240" w:lineRule="auto"/>
        <w:rPr>
          <w:rFonts w:cs="Calibri"/>
          <w:bCs/>
          <w:i/>
          <w:color w:val="000000"/>
          <w:sz w:val="28"/>
          <w:szCs w:val="28"/>
        </w:rPr>
      </w:pPr>
      <w:r>
        <w:rPr>
          <w:rFonts w:cs="Calibri"/>
          <w:bCs/>
          <w:i/>
          <w:color w:val="000000"/>
          <w:sz w:val="28"/>
          <w:szCs w:val="28"/>
        </w:rPr>
        <w:t>Mentor</w:t>
      </w:r>
      <w:r w:rsidRPr="0014398D" w:rsidR="00820A76">
        <w:rPr>
          <w:rFonts w:cs="Calibri"/>
          <w:bCs/>
          <w:i/>
          <w:color w:val="000000"/>
          <w:sz w:val="28"/>
          <w:szCs w:val="28"/>
        </w:rPr>
        <w:t xml:space="preserve"> Job Description</w:t>
      </w:r>
      <w:r w:rsidRPr="0014398D" w:rsidR="001351AE">
        <w:rPr>
          <w:rFonts w:cs="Calibri"/>
          <w:bCs/>
          <w:i/>
          <w:color w:val="000000"/>
          <w:sz w:val="28"/>
          <w:szCs w:val="28"/>
        </w:rPr>
        <w:tab/>
      </w:r>
    </w:p>
    <w:p w:rsidRPr="0014398D" w:rsidR="00820A76" w:rsidP="00820A76" w:rsidRDefault="00820A76" w14:paraId="53A93B18" w14:textId="77777777">
      <w:pPr>
        <w:autoSpaceDE w:val="0"/>
        <w:autoSpaceDN w:val="0"/>
        <w:adjustRightInd w:val="0"/>
        <w:spacing w:after="0" w:line="240" w:lineRule="auto"/>
        <w:rPr>
          <w:rFonts w:cs="Calibri"/>
          <w:color w:val="000000"/>
          <w:sz w:val="20"/>
          <w:szCs w:val="20"/>
        </w:rPr>
      </w:pPr>
    </w:p>
    <w:p w:rsidRPr="00A026AD" w:rsidR="00E33F7A" w:rsidP="00820A76" w:rsidRDefault="00E33F7A" w14:paraId="07E21187" w14:textId="7F4D4771">
      <w:pPr>
        <w:autoSpaceDE w:val="0"/>
        <w:autoSpaceDN w:val="0"/>
        <w:adjustRightInd w:val="0"/>
        <w:spacing w:after="0" w:line="240" w:lineRule="auto"/>
        <w:rPr>
          <w:rFonts w:cs="Calibri"/>
          <w:color w:val="000000"/>
        </w:rPr>
      </w:pPr>
      <w:r>
        <w:rPr>
          <w:rFonts w:cs="Calibri"/>
          <w:b/>
          <w:bCs/>
          <w:color w:val="000000"/>
        </w:rPr>
        <w:t xml:space="preserve">Post title: </w:t>
      </w:r>
      <w:r w:rsidRPr="00A026AD">
        <w:rPr>
          <w:rFonts w:cs="Calibri"/>
          <w:color w:val="000000"/>
        </w:rPr>
        <w:t>Pathways at Warwick Mentor</w:t>
      </w:r>
    </w:p>
    <w:p w:rsidR="000F0539" w:rsidP="00820A76" w:rsidRDefault="000F0539" w14:paraId="24A89EBA" w14:textId="2630559A">
      <w:pPr>
        <w:autoSpaceDE w:val="0"/>
        <w:autoSpaceDN w:val="0"/>
        <w:adjustRightInd w:val="0"/>
        <w:spacing w:after="0" w:line="240" w:lineRule="auto"/>
        <w:rPr>
          <w:rFonts w:cs="Calibri"/>
          <w:b/>
          <w:bCs/>
          <w:color w:val="000000"/>
        </w:rPr>
      </w:pPr>
      <w:r>
        <w:rPr>
          <w:rFonts w:cs="Calibri"/>
          <w:b/>
          <w:bCs/>
          <w:color w:val="000000"/>
        </w:rPr>
        <w:t xml:space="preserve">Position Available: </w:t>
      </w:r>
      <w:r w:rsidRPr="00A026AD" w:rsidR="00A026AD">
        <w:rPr>
          <w:rFonts w:cs="Calibri"/>
          <w:color w:val="000000"/>
        </w:rPr>
        <w:t>2</w:t>
      </w:r>
      <w:r w:rsidRPr="00A026AD">
        <w:rPr>
          <w:rFonts w:cs="Calibri"/>
          <w:color w:val="000000"/>
        </w:rPr>
        <w:t xml:space="preserve"> x Pathways to Law</w:t>
      </w:r>
      <w:r w:rsidR="00A026AD">
        <w:rPr>
          <w:rFonts w:cs="Calibri"/>
          <w:color w:val="000000"/>
        </w:rPr>
        <w:t xml:space="preserve"> (PTL)</w:t>
      </w:r>
      <w:r w:rsidRPr="00A026AD">
        <w:rPr>
          <w:rFonts w:cs="Calibri"/>
          <w:color w:val="000000"/>
        </w:rPr>
        <w:t xml:space="preserve"> Mentor, </w:t>
      </w:r>
      <w:r w:rsidRPr="00A026AD" w:rsidR="00A026AD">
        <w:rPr>
          <w:rFonts w:cs="Calibri"/>
          <w:color w:val="000000"/>
        </w:rPr>
        <w:t>4</w:t>
      </w:r>
      <w:r w:rsidRPr="00A026AD">
        <w:rPr>
          <w:rFonts w:cs="Calibri"/>
          <w:color w:val="000000"/>
        </w:rPr>
        <w:t xml:space="preserve"> x Pathways to Banking &amp; Finance</w:t>
      </w:r>
      <w:r w:rsidR="00A026AD">
        <w:rPr>
          <w:rFonts w:cs="Calibri"/>
          <w:color w:val="000000"/>
        </w:rPr>
        <w:t xml:space="preserve"> (PTB)</w:t>
      </w:r>
      <w:r w:rsidRPr="00A026AD">
        <w:rPr>
          <w:rFonts w:cs="Calibri"/>
          <w:color w:val="000000"/>
        </w:rPr>
        <w:t xml:space="preserve"> Mentor and </w:t>
      </w:r>
      <w:r w:rsidRPr="00A026AD" w:rsidR="00A026AD">
        <w:rPr>
          <w:rFonts w:cs="Calibri"/>
          <w:color w:val="000000"/>
        </w:rPr>
        <w:t>1</w:t>
      </w:r>
      <w:r w:rsidRPr="00A026AD">
        <w:rPr>
          <w:rFonts w:cs="Calibri"/>
          <w:color w:val="000000"/>
        </w:rPr>
        <w:t xml:space="preserve"> x Pathways to Engineering</w:t>
      </w:r>
      <w:r w:rsidR="00A026AD">
        <w:rPr>
          <w:rFonts w:cs="Calibri"/>
          <w:color w:val="000000"/>
        </w:rPr>
        <w:t xml:space="preserve"> (PTE)</w:t>
      </w:r>
      <w:r w:rsidRPr="00A026AD">
        <w:rPr>
          <w:rFonts w:cs="Calibri"/>
          <w:color w:val="000000"/>
        </w:rPr>
        <w:t xml:space="preserve"> Mentor.</w:t>
      </w:r>
    </w:p>
    <w:p w:rsidR="00E33F7A" w:rsidP="00820A76" w:rsidRDefault="00E33F7A" w14:paraId="63D47735" w14:textId="1327283A">
      <w:pPr>
        <w:autoSpaceDE w:val="0"/>
        <w:autoSpaceDN w:val="0"/>
        <w:adjustRightInd w:val="0"/>
        <w:spacing w:after="0" w:line="240" w:lineRule="auto"/>
        <w:rPr>
          <w:rFonts w:cs="Calibri"/>
          <w:b/>
          <w:bCs/>
          <w:color w:val="000000"/>
        </w:rPr>
      </w:pPr>
      <w:r>
        <w:rPr>
          <w:rFonts w:cs="Calibri"/>
          <w:b/>
          <w:bCs/>
          <w:color w:val="000000"/>
        </w:rPr>
        <w:t xml:space="preserve">Department: </w:t>
      </w:r>
      <w:r w:rsidRPr="00A026AD">
        <w:rPr>
          <w:rFonts w:cs="Calibri"/>
          <w:color w:val="000000"/>
        </w:rPr>
        <w:t>Widening Participation and Outreach Team (Student Recruitment, Outreach and Admissions Service)</w:t>
      </w:r>
    </w:p>
    <w:p w:rsidR="00E33F7A" w:rsidP="00820A76" w:rsidRDefault="00E33F7A" w14:paraId="603EE9B2" w14:textId="57F3B9F1">
      <w:pPr>
        <w:autoSpaceDE w:val="0"/>
        <w:autoSpaceDN w:val="0"/>
        <w:adjustRightInd w:val="0"/>
        <w:spacing w:after="0" w:line="240" w:lineRule="auto"/>
        <w:rPr>
          <w:rFonts w:cs="Calibri"/>
          <w:b/>
          <w:bCs/>
          <w:color w:val="000000"/>
        </w:rPr>
      </w:pPr>
      <w:r>
        <w:rPr>
          <w:rFonts w:cs="Calibri"/>
          <w:b/>
          <w:bCs/>
          <w:color w:val="000000"/>
        </w:rPr>
        <w:t>Salary</w:t>
      </w:r>
      <w:r w:rsidRPr="00CA5DC6">
        <w:rPr>
          <w:rFonts w:cs="Calibri"/>
          <w:b/>
          <w:bCs/>
          <w:color w:val="000000"/>
        </w:rPr>
        <w:t xml:space="preserve">: </w:t>
      </w:r>
      <w:r w:rsidRPr="00A026AD">
        <w:rPr>
          <w:rFonts w:cs="Calibri"/>
          <w:color w:val="000000"/>
        </w:rPr>
        <w:t>£</w:t>
      </w:r>
      <w:r w:rsidRPr="00A026AD" w:rsidR="00773911">
        <w:rPr>
          <w:rFonts w:cs="Calibri"/>
          <w:color w:val="000000"/>
        </w:rPr>
        <w:t>1</w:t>
      </w:r>
      <w:r w:rsidRPr="00A026AD" w:rsidR="00A026AD">
        <w:rPr>
          <w:rFonts w:cs="Calibri"/>
          <w:color w:val="000000"/>
        </w:rPr>
        <w:t>2</w:t>
      </w:r>
      <w:r w:rsidRPr="00A026AD">
        <w:rPr>
          <w:rFonts w:cs="Calibri"/>
          <w:color w:val="000000"/>
        </w:rPr>
        <w:t>.</w:t>
      </w:r>
      <w:r w:rsidRPr="00A026AD" w:rsidR="00A026AD">
        <w:rPr>
          <w:rFonts w:cs="Calibri"/>
          <w:color w:val="000000"/>
        </w:rPr>
        <w:t>0</w:t>
      </w:r>
      <w:r w:rsidRPr="00A026AD" w:rsidR="00773911">
        <w:rPr>
          <w:rFonts w:cs="Calibri"/>
          <w:color w:val="000000"/>
        </w:rPr>
        <w:t>0</w:t>
      </w:r>
      <w:r w:rsidRPr="00A026AD">
        <w:rPr>
          <w:rFonts w:cs="Calibri"/>
          <w:color w:val="000000"/>
        </w:rPr>
        <w:t xml:space="preserve"> per hour (plus £1.</w:t>
      </w:r>
      <w:r w:rsidRPr="00A026AD" w:rsidR="00A026AD">
        <w:rPr>
          <w:rFonts w:cs="Calibri"/>
          <w:color w:val="000000"/>
        </w:rPr>
        <w:t>45</w:t>
      </w:r>
      <w:r w:rsidRPr="00A026AD">
        <w:rPr>
          <w:rFonts w:cs="Calibri"/>
          <w:color w:val="000000"/>
        </w:rPr>
        <w:t xml:space="preserve"> holiday pay)</w:t>
      </w:r>
    </w:p>
    <w:p w:rsidR="00E33F7A" w:rsidP="00820A76" w:rsidRDefault="00E33F7A" w14:paraId="20875E22" w14:textId="0432F248">
      <w:pPr>
        <w:autoSpaceDE w:val="0"/>
        <w:autoSpaceDN w:val="0"/>
        <w:adjustRightInd w:val="0"/>
        <w:spacing w:after="0" w:line="240" w:lineRule="auto"/>
        <w:rPr>
          <w:rFonts w:cs="Calibri"/>
          <w:b/>
          <w:bCs/>
          <w:color w:val="000000"/>
        </w:rPr>
      </w:pPr>
    </w:p>
    <w:p w:rsidR="00A026AD" w:rsidP="00E33F7A" w:rsidRDefault="00A026AD" w14:paraId="45E56579" w14:textId="77777777">
      <w:pPr>
        <w:autoSpaceDE w:val="0"/>
        <w:autoSpaceDN w:val="0"/>
        <w:adjustRightInd w:val="0"/>
        <w:spacing w:after="0" w:line="240" w:lineRule="auto"/>
        <w:rPr>
          <w:rFonts w:cs="Calibri"/>
          <w:b/>
          <w:bCs/>
          <w:color w:val="000000"/>
        </w:rPr>
      </w:pPr>
    </w:p>
    <w:p w:rsidR="00E33F7A" w:rsidP="00E33F7A" w:rsidRDefault="008878B2" w14:paraId="33EC5CED" w14:textId="3C312F03">
      <w:pPr>
        <w:autoSpaceDE w:val="0"/>
        <w:autoSpaceDN w:val="0"/>
        <w:adjustRightInd w:val="0"/>
        <w:spacing w:after="0" w:line="240" w:lineRule="auto"/>
        <w:rPr>
          <w:rFonts w:cs="Calibri"/>
          <w:b/>
          <w:bCs/>
          <w:color w:val="000000"/>
        </w:rPr>
      </w:pPr>
      <w:r w:rsidRPr="00E33F7A">
        <w:rPr>
          <w:rFonts w:cs="Calibri"/>
          <w:b/>
          <w:bCs/>
          <w:color w:val="000000"/>
        </w:rPr>
        <w:t>C</w:t>
      </w:r>
      <w:r>
        <w:rPr>
          <w:rFonts w:cs="Calibri"/>
          <w:b/>
          <w:bCs/>
          <w:color w:val="000000"/>
        </w:rPr>
        <w:t>ompulsory Dates</w:t>
      </w:r>
    </w:p>
    <w:p w:rsidR="00CA5DC6" w:rsidP="00E33F7A" w:rsidRDefault="00CA5DC6" w14:paraId="4401579C" w14:textId="028AC58E">
      <w:pPr>
        <w:autoSpaceDE w:val="0"/>
        <w:autoSpaceDN w:val="0"/>
        <w:adjustRightInd w:val="0"/>
        <w:spacing w:after="0" w:line="240" w:lineRule="auto"/>
        <w:rPr>
          <w:rFonts w:cs="Calibri"/>
          <w:b/>
          <w:bCs/>
          <w:color w:val="000000"/>
        </w:rPr>
      </w:pPr>
    </w:p>
    <w:p w:rsidRPr="00CA5DC6" w:rsidR="00CA5DC6" w:rsidP="00E33F7A" w:rsidRDefault="00CA5DC6" w14:paraId="20C98FCF" w14:textId="1F139099">
      <w:pPr>
        <w:autoSpaceDE w:val="0"/>
        <w:autoSpaceDN w:val="0"/>
        <w:adjustRightInd w:val="0"/>
        <w:spacing w:after="0" w:line="240" w:lineRule="auto"/>
        <w:rPr>
          <w:rFonts w:cs="Calibri"/>
          <w:color w:val="000000"/>
        </w:rPr>
      </w:pPr>
      <w:r w:rsidRPr="00CA5DC6">
        <w:rPr>
          <w:rFonts w:cs="Calibri"/>
          <w:color w:val="000000"/>
        </w:rPr>
        <w:t xml:space="preserve">All shortlisted candidates will be invited to a </w:t>
      </w:r>
      <w:r w:rsidR="00583EA1">
        <w:rPr>
          <w:rFonts w:cs="Calibri"/>
          <w:color w:val="000000"/>
        </w:rPr>
        <w:t>s</w:t>
      </w:r>
      <w:r w:rsidRPr="00CA5DC6">
        <w:rPr>
          <w:rFonts w:cs="Calibri"/>
          <w:color w:val="000000"/>
        </w:rPr>
        <w:t>election</w:t>
      </w:r>
      <w:r w:rsidR="00583EA1">
        <w:rPr>
          <w:rFonts w:cs="Calibri"/>
          <w:color w:val="000000"/>
        </w:rPr>
        <w:t xml:space="preserve"> e</w:t>
      </w:r>
      <w:r w:rsidRPr="00CA5DC6">
        <w:rPr>
          <w:rFonts w:cs="Calibri"/>
          <w:color w:val="000000"/>
        </w:rPr>
        <w:t xml:space="preserve">vent and will be asked to attend compulsory training. These dates are fixed and if you are unable to </w:t>
      </w:r>
      <w:r w:rsidRPr="00CA5DC6" w:rsidR="00992338">
        <w:rPr>
          <w:rFonts w:cs="Calibri"/>
          <w:color w:val="000000"/>
        </w:rPr>
        <w:t>attend,</w:t>
      </w:r>
      <w:r w:rsidRPr="00CA5DC6">
        <w:rPr>
          <w:rFonts w:cs="Calibri"/>
          <w:color w:val="000000"/>
        </w:rPr>
        <w:t xml:space="preserve"> we will not be able to consider your application this year.</w:t>
      </w:r>
    </w:p>
    <w:p w:rsidR="00E33F7A" w:rsidP="00E33F7A" w:rsidRDefault="00E33F7A" w14:paraId="2E840A01" w14:textId="1A809937">
      <w:pPr>
        <w:autoSpaceDE w:val="0"/>
        <w:autoSpaceDN w:val="0"/>
        <w:adjustRightInd w:val="0"/>
        <w:spacing w:after="0" w:line="240" w:lineRule="auto"/>
        <w:rPr>
          <w:rFonts w:cs="Calibri"/>
          <w:color w:val="000000"/>
        </w:rPr>
      </w:pPr>
    </w:p>
    <w:p w:rsidR="00E33F7A" w:rsidP="00E33F7A" w:rsidRDefault="00E33F7A" w14:paraId="52828615" w14:textId="1F5634F2">
      <w:pPr>
        <w:autoSpaceDE w:val="0"/>
        <w:autoSpaceDN w:val="0"/>
        <w:adjustRightInd w:val="0"/>
        <w:spacing w:after="0" w:line="240" w:lineRule="auto"/>
        <w:rPr>
          <w:rFonts w:cs="Calibri"/>
          <w:color w:val="000000"/>
        </w:rPr>
      </w:pPr>
    </w:p>
    <w:p w:rsidR="000019AD" w:rsidP="00E33F7A" w:rsidRDefault="000019AD" w14:paraId="4939DA44" w14:textId="1DA524C1">
      <w:pPr>
        <w:autoSpaceDE w:val="0"/>
        <w:autoSpaceDN w:val="0"/>
        <w:adjustRightInd w:val="0"/>
        <w:spacing w:after="0" w:line="240" w:lineRule="auto"/>
        <w:rPr>
          <w:rFonts w:cs="Calibri"/>
          <w:b/>
          <w:bCs/>
          <w:color w:val="000000"/>
        </w:rPr>
      </w:pPr>
      <w:r w:rsidRPr="000019AD">
        <w:rPr>
          <w:rFonts w:cs="Calibri"/>
          <w:b/>
          <w:bCs/>
          <w:color w:val="000000"/>
        </w:rPr>
        <w:t>Outline of programme</w:t>
      </w:r>
    </w:p>
    <w:p w:rsidR="00DC1A16" w:rsidP="00E33F7A" w:rsidRDefault="00DC1A16" w14:paraId="637FBF5A" w14:textId="36DCC539">
      <w:pPr>
        <w:autoSpaceDE w:val="0"/>
        <w:autoSpaceDN w:val="0"/>
        <w:adjustRightInd w:val="0"/>
        <w:spacing w:after="0" w:line="240" w:lineRule="auto"/>
        <w:rPr>
          <w:rFonts w:cs="Calibri"/>
          <w:b/>
          <w:bCs/>
          <w:color w:val="000000"/>
        </w:rPr>
      </w:pPr>
    </w:p>
    <w:p w:rsidRPr="00DC1A16" w:rsidR="00DC1A16" w:rsidP="00E33F7A" w:rsidRDefault="00DC1A16" w14:paraId="4E86FA44" w14:textId="34C83277">
      <w:pPr>
        <w:autoSpaceDE w:val="0"/>
        <w:autoSpaceDN w:val="0"/>
        <w:adjustRightInd w:val="0"/>
        <w:spacing w:after="0" w:line="240" w:lineRule="auto"/>
        <w:rPr>
          <w:rFonts w:cs="Calibri"/>
          <w:color w:val="000000"/>
        </w:rPr>
      </w:pPr>
      <w:r w:rsidRPr="00DC1A16">
        <w:rPr>
          <w:rFonts w:cs="Calibri"/>
          <w:color w:val="000000"/>
        </w:rPr>
        <w:t>Rough outline of the programme for 202</w:t>
      </w:r>
      <w:r w:rsidR="00A026AD">
        <w:rPr>
          <w:rFonts w:cs="Calibri"/>
          <w:color w:val="000000"/>
        </w:rPr>
        <w:t>4</w:t>
      </w:r>
      <w:r w:rsidRPr="00DC1A16">
        <w:rPr>
          <w:rFonts w:cs="Calibri"/>
          <w:color w:val="000000"/>
        </w:rPr>
        <w:t>/2</w:t>
      </w:r>
      <w:r w:rsidR="00A026AD">
        <w:rPr>
          <w:rFonts w:cs="Calibri"/>
          <w:color w:val="000000"/>
        </w:rPr>
        <w:t>5</w:t>
      </w:r>
      <w:r w:rsidR="008D5EE3">
        <w:rPr>
          <w:rFonts w:cs="Calibri"/>
          <w:color w:val="000000"/>
        </w:rPr>
        <w:t xml:space="preserve">. Dates and times will be </w:t>
      </w:r>
      <w:proofErr w:type="gramStart"/>
      <w:r w:rsidR="008D5EE3">
        <w:rPr>
          <w:rFonts w:cs="Calibri"/>
          <w:color w:val="000000"/>
        </w:rPr>
        <w:t>confirmed</w:t>
      </w:r>
      <w:proofErr w:type="gramEnd"/>
      <w:r w:rsidR="008D5EE3">
        <w:rPr>
          <w:rFonts w:cs="Calibri"/>
          <w:color w:val="000000"/>
        </w:rPr>
        <w:t xml:space="preserve"> and a finalised timetable will be provided at the training</w:t>
      </w:r>
      <w:r w:rsidRPr="00DC1A16">
        <w:rPr>
          <w:rFonts w:cs="Calibri"/>
          <w:color w:val="000000"/>
        </w:rPr>
        <w:t>.</w:t>
      </w:r>
      <w:r w:rsidR="00BE6750">
        <w:rPr>
          <w:rFonts w:cs="Calibri"/>
          <w:color w:val="000000"/>
        </w:rPr>
        <w:t xml:space="preserve"> </w:t>
      </w:r>
      <w:r w:rsidR="00A026AD">
        <w:rPr>
          <w:rFonts w:cs="Calibri"/>
          <w:color w:val="000000"/>
        </w:rPr>
        <w:t>You will be required to attend your specific programme events but may be asked to support cross programme events when additional support is required.</w:t>
      </w:r>
    </w:p>
    <w:p w:rsidR="000019AD" w:rsidP="00E33F7A" w:rsidRDefault="000019AD" w14:paraId="0903B07A" w14:textId="77777777">
      <w:pPr>
        <w:autoSpaceDE w:val="0"/>
        <w:autoSpaceDN w:val="0"/>
        <w:adjustRightInd w:val="0"/>
        <w:spacing w:after="0" w:line="240" w:lineRule="auto"/>
        <w:rPr>
          <w:rFonts w:cs="Calibri"/>
          <w:color w:val="000000"/>
        </w:rPr>
      </w:pPr>
    </w:p>
    <w:tbl>
      <w:tblPr>
        <w:tblStyle w:val="TableGrid"/>
        <w:tblW w:w="0" w:type="auto"/>
        <w:tblLook w:val="04A0" w:firstRow="1" w:lastRow="0" w:firstColumn="1" w:lastColumn="0" w:noHBand="0" w:noVBand="1"/>
      </w:tblPr>
      <w:tblGrid>
        <w:gridCol w:w="1555"/>
        <w:gridCol w:w="5053"/>
        <w:gridCol w:w="3304"/>
      </w:tblGrid>
      <w:tr w:rsidR="00A026AD" w:rsidTr="00A026AD" w14:paraId="155B1EAA" w14:textId="77777777">
        <w:tc>
          <w:tcPr>
            <w:tcW w:w="1555" w:type="dxa"/>
          </w:tcPr>
          <w:p w:rsidRPr="00A026AD" w:rsidR="00A026AD" w:rsidP="00E33F7A" w:rsidRDefault="00A026AD" w14:paraId="45270974" w14:textId="0B4B2748">
            <w:pPr>
              <w:autoSpaceDE w:val="0"/>
              <w:autoSpaceDN w:val="0"/>
              <w:adjustRightInd w:val="0"/>
              <w:spacing w:after="0" w:line="240" w:lineRule="auto"/>
              <w:rPr>
                <w:rFonts w:cs="Calibri"/>
                <w:b/>
                <w:bCs/>
                <w:color w:val="000000"/>
              </w:rPr>
            </w:pPr>
            <w:r w:rsidRPr="00A026AD">
              <w:rPr>
                <w:rFonts w:cs="Calibri"/>
                <w:b/>
                <w:bCs/>
                <w:color w:val="000000"/>
              </w:rPr>
              <w:t>Date</w:t>
            </w:r>
          </w:p>
        </w:tc>
        <w:tc>
          <w:tcPr>
            <w:tcW w:w="5053" w:type="dxa"/>
          </w:tcPr>
          <w:p w:rsidRPr="00A026AD" w:rsidR="00A026AD" w:rsidP="00E33F7A" w:rsidRDefault="00A026AD" w14:paraId="05A274D8" w14:textId="5A6004CE">
            <w:pPr>
              <w:autoSpaceDE w:val="0"/>
              <w:autoSpaceDN w:val="0"/>
              <w:adjustRightInd w:val="0"/>
              <w:spacing w:after="0" w:line="240" w:lineRule="auto"/>
              <w:rPr>
                <w:rFonts w:cs="Calibri"/>
                <w:b/>
                <w:bCs/>
                <w:color w:val="000000"/>
              </w:rPr>
            </w:pPr>
            <w:r w:rsidRPr="00A026AD">
              <w:rPr>
                <w:rFonts w:cs="Calibri"/>
                <w:b/>
                <w:bCs/>
                <w:color w:val="000000"/>
              </w:rPr>
              <w:t>Event</w:t>
            </w:r>
          </w:p>
        </w:tc>
        <w:tc>
          <w:tcPr>
            <w:tcW w:w="3304" w:type="dxa"/>
          </w:tcPr>
          <w:p w:rsidRPr="00A026AD" w:rsidR="00A026AD" w:rsidP="00E33F7A" w:rsidRDefault="00A026AD" w14:paraId="446943CE" w14:textId="4061F15A">
            <w:pPr>
              <w:autoSpaceDE w:val="0"/>
              <w:autoSpaceDN w:val="0"/>
              <w:adjustRightInd w:val="0"/>
              <w:spacing w:after="0" w:line="240" w:lineRule="auto"/>
              <w:rPr>
                <w:rFonts w:cs="Calibri"/>
                <w:b/>
                <w:bCs/>
                <w:color w:val="000000"/>
              </w:rPr>
            </w:pPr>
            <w:r w:rsidRPr="00A026AD">
              <w:rPr>
                <w:rFonts w:cs="Calibri"/>
                <w:b/>
                <w:bCs/>
                <w:color w:val="000000"/>
              </w:rPr>
              <w:t>Programme</w:t>
            </w:r>
          </w:p>
        </w:tc>
      </w:tr>
      <w:tr w:rsidR="00A026AD" w:rsidTr="00A026AD" w14:paraId="64C2F7BC" w14:textId="77777777">
        <w:tc>
          <w:tcPr>
            <w:tcW w:w="1555" w:type="dxa"/>
          </w:tcPr>
          <w:p w:rsidR="00A026AD" w:rsidP="00E33F7A" w:rsidRDefault="00A026AD" w14:paraId="63B417A7" w14:textId="1EABFF37">
            <w:pPr>
              <w:autoSpaceDE w:val="0"/>
              <w:autoSpaceDN w:val="0"/>
              <w:adjustRightInd w:val="0"/>
              <w:spacing w:after="0" w:line="240" w:lineRule="auto"/>
              <w:rPr>
                <w:rFonts w:cs="Calibri"/>
                <w:color w:val="000000"/>
              </w:rPr>
            </w:pPr>
            <w:r>
              <w:rPr>
                <w:rFonts w:cs="Calibri"/>
                <w:color w:val="000000"/>
              </w:rPr>
              <w:t>30/11/24 or 07/12/24</w:t>
            </w:r>
          </w:p>
        </w:tc>
        <w:tc>
          <w:tcPr>
            <w:tcW w:w="5053" w:type="dxa"/>
          </w:tcPr>
          <w:p w:rsidR="00A026AD" w:rsidP="00E33F7A" w:rsidRDefault="00A026AD" w14:paraId="0EFC4ED8" w14:textId="52B5F19D">
            <w:pPr>
              <w:autoSpaceDE w:val="0"/>
              <w:autoSpaceDN w:val="0"/>
              <w:adjustRightInd w:val="0"/>
              <w:spacing w:after="0" w:line="240" w:lineRule="auto"/>
              <w:rPr>
                <w:rFonts w:cs="Calibri"/>
                <w:color w:val="000000"/>
              </w:rPr>
            </w:pPr>
            <w:r>
              <w:rPr>
                <w:rFonts w:cs="Calibri"/>
                <w:color w:val="000000"/>
              </w:rPr>
              <w:t>Year 12 Programme Launch</w:t>
            </w:r>
          </w:p>
        </w:tc>
        <w:tc>
          <w:tcPr>
            <w:tcW w:w="3304" w:type="dxa"/>
          </w:tcPr>
          <w:p w:rsidR="00A026AD" w:rsidP="00E33F7A" w:rsidRDefault="00A026AD" w14:paraId="00695A89" w14:textId="0F2677FA">
            <w:pPr>
              <w:autoSpaceDE w:val="0"/>
              <w:autoSpaceDN w:val="0"/>
              <w:adjustRightInd w:val="0"/>
              <w:spacing w:after="0" w:line="240" w:lineRule="auto"/>
              <w:rPr>
                <w:rFonts w:cs="Calibri"/>
                <w:color w:val="000000"/>
              </w:rPr>
            </w:pPr>
            <w:r>
              <w:rPr>
                <w:rFonts w:cs="Calibri"/>
                <w:color w:val="000000"/>
              </w:rPr>
              <w:t>PTL, PTB &amp; PTE</w:t>
            </w:r>
          </w:p>
        </w:tc>
      </w:tr>
      <w:tr w:rsidR="00A026AD" w:rsidTr="00A026AD" w14:paraId="55118ACC" w14:textId="77777777">
        <w:tc>
          <w:tcPr>
            <w:tcW w:w="1555" w:type="dxa"/>
          </w:tcPr>
          <w:p w:rsidR="00A026AD" w:rsidP="00E33F7A" w:rsidRDefault="00A026AD" w14:paraId="26A6C975" w14:textId="1390EB4B">
            <w:pPr>
              <w:autoSpaceDE w:val="0"/>
              <w:autoSpaceDN w:val="0"/>
              <w:adjustRightInd w:val="0"/>
              <w:spacing w:after="0" w:line="240" w:lineRule="auto"/>
              <w:rPr>
                <w:rFonts w:cs="Calibri"/>
                <w:color w:val="000000"/>
              </w:rPr>
            </w:pPr>
            <w:r>
              <w:rPr>
                <w:rFonts w:cs="Calibri"/>
                <w:color w:val="000000"/>
              </w:rPr>
              <w:t>January 2025</w:t>
            </w:r>
          </w:p>
        </w:tc>
        <w:tc>
          <w:tcPr>
            <w:tcW w:w="5053" w:type="dxa"/>
          </w:tcPr>
          <w:p w:rsidR="00A026AD" w:rsidP="00E33F7A" w:rsidRDefault="00A026AD" w14:paraId="678B4D6A" w14:textId="13DF06A2">
            <w:pPr>
              <w:autoSpaceDE w:val="0"/>
              <w:autoSpaceDN w:val="0"/>
              <w:adjustRightInd w:val="0"/>
              <w:spacing w:after="0" w:line="240" w:lineRule="auto"/>
              <w:rPr>
                <w:rFonts w:cs="Calibri"/>
                <w:color w:val="000000"/>
              </w:rPr>
            </w:pPr>
            <w:r>
              <w:rPr>
                <w:rFonts w:cs="Calibri"/>
                <w:color w:val="000000"/>
              </w:rPr>
              <w:t>Year 12 Sector Day</w:t>
            </w:r>
          </w:p>
        </w:tc>
        <w:tc>
          <w:tcPr>
            <w:tcW w:w="3304" w:type="dxa"/>
          </w:tcPr>
          <w:p w:rsidR="00A026AD" w:rsidP="00E33F7A" w:rsidRDefault="00A026AD" w14:paraId="6625D963" w14:textId="4B33CCE9">
            <w:pPr>
              <w:autoSpaceDE w:val="0"/>
              <w:autoSpaceDN w:val="0"/>
              <w:adjustRightInd w:val="0"/>
              <w:spacing w:after="0" w:line="240" w:lineRule="auto"/>
              <w:rPr>
                <w:rFonts w:cs="Calibri"/>
                <w:color w:val="000000"/>
              </w:rPr>
            </w:pPr>
            <w:r>
              <w:rPr>
                <w:rFonts w:cs="Calibri"/>
                <w:color w:val="000000"/>
              </w:rPr>
              <w:t>PTL &amp; PTB</w:t>
            </w:r>
          </w:p>
        </w:tc>
      </w:tr>
      <w:tr w:rsidR="00A026AD" w:rsidTr="00A026AD" w14:paraId="0313EA67" w14:textId="77777777">
        <w:tc>
          <w:tcPr>
            <w:tcW w:w="1555" w:type="dxa"/>
          </w:tcPr>
          <w:p w:rsidR="00A026AD" w:rsidP="00E33F7A" w:rsidRDefault="00A026AD" w14:paraId="1D069A2A" w14:textId="62B8D480">
            <w:pPr>
              <w:autoSpaceDE w:val="0"/>
              <w:autoSpaceDN w:val="0"/>
              <w:adjustRightInd w:val="0"/>
              <w:spacing w:after="0" w:line="240" w:lineRule="auto"/>
              <w:rPr>
                <w:rFonts w:cs="Calibri"/>
                <w:color w:val="000000"/>
              </w:rPr>
            </w:pPr>
            <w:r>
              <w:rPr>
                <w:rFonts w:cs="Calibri"/>
                <w:color w:val="000000"/>
              </w:rPr>
              <w:t>February 2025</w:t>
            </w:r>
          </w:p>
        </w:tc>
        <w:tc>
          <w:tcPr>
            <w:tcW w:w="5053" w:type="dxa"/>
          </w:tcPr>
          <w:p w:rsidR="00A026AD" w:rsidP="00E33F7A" w:rsidRDefault="00A026AD" w14:paraId="2154FFDF" w14:textId="6F951291">
            <w:pPr>
              <w:autoSpaceDE w:val="0"/>
              <w:autoSpaceDN w:val="0"/>
              <w:adjustRightInd w:val="0"/>
              <w:spacing w:after="0" w:line="240" w:lineRule="auto"/>
              <w:rPr>
                <w:rFonts w:cs="Calibri"/>
                <w:color w:val="000000"/>
              </w:rPr>
            </w:pPr>
            <w:r>
              <w:rPr>
                <w:rFonts w:cs="Calibri"/>
                <w:color w:val="000000"/>
              </w:rPr>
              <w:t>Year 12 Sector Day with Deutsche Bank</w:t>
            </w:r>
          </w:p>
        </w:tc>
        <w:tc>
          <w:tcPr>
            <w:tcW w:w="3304" w:type="dxa"/>
          </w:tcPr>
          <w:p w:rsidR="00A026AD" w:rsidP="00E33F7A" w:rsidRDefault="00A026AD" w14:paraId="54E8D3D8" w14:textId="3FE5A4A1">
            <w:pPr>
              <w:autoSpaceDE w:val="0"/>
              <w:autoSpaceDN w:val="0"/>
              <w:adjustRightInd w:val="0"/>
              <w:spacing w:after="0" w:line="240" w:lineRule="auto"/>
              <w:rPr>
                <w:rFonts w:cs="Calibri"/>
                <w:color w:val="000000"/>
              </w:rPr>
            </w:pPr>
            <w:r>
              <w:rPr>
                <w:rFonts w:cs="Calibri"/>
                <w:color w:val="000000"/>
              </w:rPr>
              <w:t>PTB</w:t>
            </w:r>
          </w:p>
        </w:tc>
      </w:tr>
      <w:tr w:rsidR="00A026AD" w:rsidTr="00A026AD" w14:paraId="74356219" w14:textId="77777777">
        <w:tc>
          <w:tcPr>
            <w:tcW w:w="1555" w:type="dxa"/>
          </w:tcPr>
          <w:p w:rsidR="00A026AD" w:rsidP="00E33F7A" w:rsidRDefault="00A026AD" w14:paraId="2E14183B" w14:textId="4E81DE9D">
            <w:pPr>
              <w:autoSpaceDE w:val="0"/>
              <w:autoSpaceDN w:val="0"/>
              <w:adjustRightInd w:val="0"/>
              <w:spacing w:after="0" w:line="240" w:lineRule="auto"/>
              <w:rPr>
                <w:rFonts w:cs="Calibri"/>
                <w:color w:val="000000"/>
              </w:rPr>
            </w:pPr>
            <w:r>
              <w:rPr>
                <w:rFonts w:cs="Calibri"/>
                <w:color w:val="000000"/>
              </w:rPr>
              <w:t>March 2025</w:t>
            </w:r>
          </w:p>
        </w:tc>
        <w:tc>
          <w:tcPr>
            <w:tcW w:w="5053" w:type="dxa"/>
          </w:tcPr>
          <w:p w:rsidR="00A026AD" w:rsidP="00E33F7A" w:rsidRDefault="00A026AD" w14:paraId="53F26CB9" w14:textId="72142AF0">
            <w:pPr>
              <w:autoSpaceDE w:val="0"/>
              <w:autoSpaceDN w:val="0"/>
              <w:adjustRightInd w:val="0"/>
              <w:spacing w:after="0" w:line="240" w:lineRule="auto"/>
              <w:rPr>
                <w:rFonts w:cs="Calibri"/>
                <w:color w:val="000000"/>
              </w:rPr>
            </w:pPr>
            <w:r>
              <w:rPr>
                <w:rFonts w:cs="Calibri"/>
                <w:color w:val="000000"/>
              </w:rPr>
              <w:t>Year 13 Celebration Event</w:t>
            </w:r>
          </w:p>
        </w:tc>
        <w:tc>
          <w:tcPr>
            <w:tcW w:w="3304" w:type="dxa"/>
          </w:tcPr>
          <w:p w:rsidR="00A026AD" w:rsidP="00E33F7A" w:rsidRDefault="00A026AD" w14:paraId="1641C529" w14:textId="5AD465E5">
            <w:pPr>
              <w:autoSpaceDE w:val="0"/>
              <w:autoSpaceDN w:val="0"/>
              <w:adjustRightInd w:val="0"/>
              <w:spacing w:after="0" w:line="240" w:lineRule="auto"/>
              <w:rPr>
                <w:rFonts w:cs="Calibri"/>
                <w:color w:val="000000"/>
              </w:rPr>
            </w:pPr>
            <w:r>
              <w:rPr>
                <w:rFonts w:cs="Calibri"/>
                <w:color w:val="000000"/>
              </w:rPr>
              <w:t>PTL, PTB &amp; PTE</w:t>
            </w:r>
          </w:p>
        </w:tc>
      </w:tr>
      <w:tr w:rsidR="00A026AD" w:rsidTr="00A026AD" w14:paraId="2C095D5B" w14:textId="77777777">
        <w:tc>
          <w:tcPr>
            <w:tcW w:w="1555" w:type="dxa"/>
          </w:tcPr>
          <w:p w:rsidR="00A026AD" w:rsidP="00E33F7A" w:rsidRDefault="00A026AD" w14:paraId="3F015FBB" w14:textId="1F3A4728">
            <w:pPr>
              <w:autoSpaceDE w:val="0"/>
              <w:autoSpaceDN w:val="0"/>
              <w:adjustRightInd w:val="0"/>
              <w:spacing w:after="0" w:line="240" w:lineRule="auto"/>
              <w:rPr>
                <w:rFonts w:cs="Calibri"/>
                <w:color w:val="000000"/>
              </w:rPr>
            </w:pPr>
            <w:r>
              <w:rPr>
                <w:rFonts w:cs="Calibri"/>
                <w:color w:val="000000"/>
              </w:rPr>
              <w:t>April 2025</w:t>
            </w:r>
          </w:p>
        </w:tc>
        <w:tc>
          <w:tcPr>
            <w:tcW w:w="5053" w:type="dxa"/>
          </w:tcPr>
          <w:p w:rsidR="00A026AD" w:rsidP="00E33F7A" w:rsidRDefault="00A026AD" w14:paraId="32C24C25" w14:textId="79E54A40">
            <w:pPr>
              <w:autoSpaceDE w:val="0"/>
              <w:autoSpaceDN w:val="0"/>
              <w:adjustRightInd w:val="0"/>
              <w:spacing w:after="0" w:line="240" w:lineRule="auto"/>
              <w:rPr>
                <w:rFonts w:cs="Calibri"/>
                <w:color w:val="000000"/>
              </w:rPr>
            </w:pPr>
            <w:r>
              <w:rPr>
                <w:rFonts w:cs="Calibri"/>
                <w:color w:val="000000"/>
              </w:rPr>
              <w:t>Pathways to Engineering National Conference (Residential)</w:t>
            </w:r>
          </w:p>
        </w:tc>
        <w:tc>
          <w:tcPr>
            <w:tcW w:w="3304" w:type="dxa"/>
          </w:tcPr>
          <w:p w:rsidR="00A026AD" w:rsidP="00E33F7A" w:rsidRDefault="00A026AD" w14:paraId="62EFFEA8" w14:textId="134A908B">
            <w:pPr>
              <w:autoSpaceDE w:val="0"/>
              <w:autoSpaceDN w:val="0"/>
              <w:adjustRightInd w:val="0"/>
              <w:spacing w:after="0" w:line="240" w:lineRule="auto"/>
              <w:rPr>
                <w:rFonts w:cs="Calibri"/>
                <w:color w:val="000000"/>
              </w:rPr>
            </w:pPr>
            <w:r>
              <w:rPr>
                <w:rFonts w:cs="Calibri"/>
                <w:color w:val="000000"/>
              </w:rPr>
              <w:t>PTE</w:t>
            </w:r>
          </w:p>
        </w:tc>
      </w:tr>
      <w:tr w:rsidR="00A026AD" w:rsidTr="00A026AD" w14:paraId="7775BECE" w14:textId="77777777">
        <w:tc>
          <w:tcPr>
            <w:tcW w:w="1555" w:type="dxa"/>
          </w:tcPr>
          <w:p w:rsidR="00A026AD" w:rsidP="00E33F7A" w:rsidRDefault="00A026AD" w14:paraId="7E4F3C3A" w14:textId="092D13F0">
            <w:pPr>
              <w:autoSpaceDE w:val="0"/>
              <w:autoSpaceDN w:val="0"/>
              <w:adjustRightInd w:val="0"/>
              <w:spacing w:after="0" w:line="240" w:lineRule="auto"/>
              <w:rPr>
                <w:rFonts w:cs="Calibri"/>
                <w:color w:val="000000"/>
              </w:rPr>
            </w:pPr>
            <w:r>
              <w:rPr>
                <w:rFonts w:cs="Calibri"/>
                <w:color w:val="000000"/>
              </w:rPr>
              <w:t>April 2025</w:t>
            </w:r>
          </w:p>
        </w:tc>
        <w:tc>
          <w:tcPr>
            <w:tcW w:w="5053" w:type="dxa"/>
          </w:tcPr>
          <w:p w:rsidR="00A026AD" w:rsidP="00E33F7A" w:rsidRDefault="00A026AD" w14:paraId="40C68AE9" w14:textId="09470B0C">
            <w:pPr>
              <w:autoSpaceDE w:val="0"/>
              <w:autoSpaceDN w:val="0"/>
              <w:adjustRightInd w:val="0"/>
              <w:spacing w:after="0" w:line="240" w:lineRule="auto"/>
              <w:rPr>
                <w:rFonts w:cs="Calibri"/>
                <w:color w:val="000000"/>
              </w:rPr>
            </w:pPr>
            <w:r>
              <w:rPr>
                <w:rFonts w:cs="Calibri"/>
                <w:color w:val="000000"/>
              </w:rPr>
              <w:t>Year 12 Academic Taster Day</w:t>
            </w:r>
          </w:p>
        </w:tc>
        <w:tc>
          <w:tcPr>
            <w:tcW w:w="3304" w:type="dxa"/>
          </w:tcPr>
          <w:p w:rsidR="00A026AD" w:rsidP="00E33F7A" w:rsidRDefault="00A026AD" w14:paraId="1BCBE0A4" w14:textId="2469CCE4">
            <w:pPr>
              <w:autoSpaceDE w:val="0"/>
              <w:autoSpaceDN w:val="0"/>
              <w:adjustRightInd w:val="0"/>
              <w:spacing w:after="0" w:line="240" w:lineRule="auto"/>
              <w:rPr>
                <w:rFonts w:cs="Calibri"/>
                <w:color w:val="000000"/>
              </w:rPr>
            </w:pPr>
            <w:r>
              <w:rPr>
                <w:rFonts w:cs="Calibri"/>
                <w:color w:val="000000"/>
              </w:rPr>
              <w:t>PTL, PTB &amp; PTE</w:t>
            </w:r>
          </w:p>
        </w:tc>
      </w:tr>
      <w:tr w:rsidR="00A026AD" w:rsidTr="00A026AD" w14:paraId="59CC4CEF" w14:textId="77777777">
        <w:tc>
          <w:tcPr>
            <w:tcW w:w="1555" w:type="dxa"/>
          </w:tcPr>
          <w:p w:rsidR="00A026AD" w:rsidP="00E33F7A" w:rsidRDefault="00611053" w14:paraId="7B25CCC2" w14:textId="1A6D3539">
            <w:pPr>
              <w:autoSpaceDE w:val="0"/>
              <w:autoSpaceDN w:val="0"/>
              <w:adjustRightInd w:val="0"/>
              <w:spacing w:after="0" w:line="240" w:lineRule="auto"/>
              <w:rPr>
                <w:rFonts w:cs="Calibri"/>
                <w:color w:val="000000"/>
              </w:rPr>
            </w:pPr>
            <w:r>
              <w:rPr>
                <w:rFonts w:cs="Calibri"/>
                <w:color w:val="000000"/>
              </w:rPr>
              <w:t>14</w:t>
            </w:r>
            <w:r w:rsidRPr="00611053">
              <w:rPr>
                <w:rFonts w:cs="Calibri"/>
                <w:color w:val="000000"/>
                <w:vertAlign w:val="superscript"/>
              </w:rPr>
              <w:t>th</w:t>
            </w:r>
            <w:r>
              <w:rPr>
                <w:rFonts w:cs="Calibri"/>
                <w:color w:val="000000"/>
              </w:rPr>
              <w:t xml:space="preserve"> – 17</w:t>
            </w:r>
            <w:r w:rsidRPr="00611053">
              <w:rPr>
                <w:rFonts w:cs="Calibri"/>
                <w:color w:val="000000"/>
                <w:vertAlign w:val="superscript"/>
              </w:rPr>
              <w:t>th</w:t>
            </w:r>
            <w:r>
              <w:rPr>
                <w:rFonts w:cs="Calibri"/>
                <w:color w:val="000000"/>
              </w:rPr>
              <w:t xml:space="preserve"> July 2025</w:t>
            </w:r>
          </w:p>
        </w:tc>
        <w:tc>
          <w:tcPr>
            <w:tcW w:w="5053" w:type="dxa"/>
          </w:tcPr>
          <w:p w:rsidR="00A026AD" w:rsidP="00E33F7A" w:rsidRDefault="00611053" w14:paraId="742D2C47" w14:textId="4B42B468">
            <w:pPr>
              <w:autoSpaceDE w:val="0"/>
              <w:autoSpaceDN w:val="0"/>
              <w:adjustRightInd w:val="0"/>
              <w:spacing w:after="0" w:line="240" w:lineRule="auto"/>
              <w:rPr>
                <w:rFonts w:cs="Calibri"/>
                <w:color w:val="000000"/>
              </w:rPr>
            </w:pPr>
            <w:r>
              <w:rPr>
                <w:rFonts w:cs="Calibri"/>
                <w:color w:val="000000"/>
              </w:rPr>
              <w:t>Pathways to Banking National Conference</w:t>
            </w:r>
          </w:p>
        </w:tc>
        <w:tc>
          <w:tcPr>
            <w:tcW w:w="3304" w:type="dxa"/>
          </w:tcPr>
          <w:p w:rsidR="00A026AD" w:rsidP="00E33F7A" w:rsidRDefault="00611053" w14:paraId="04089F1A" w14:textId="5F082A48">
            <w:pPr>
              <w:autoSpaceDE w:val="0"/>
              <w:autoSpaceDN w:val="0"/>
              <w:adjustRightInd w:val="0"/>
              <w:spacing w:after="0" w:line="240" w:lineRule="auto"/>
              <w:rPr>
                <w:rFonts w:cs="Calibri"/>
                <w:color w:val="000000"/>
              </w:rPr>
            </w:pPr>
            <w:r>
              <w:rPr>
                <w:rFonts w:cs="Calibri"/>
                <w:color w:val="000000"/>
              </w:rPr>
              <w:t>PTB</w:t>
            </w:r>
          </w:p>
        </w:tc>
      </w:tr>
      <w:tr w:rsidR="00A026AD" w:rsidTr="00A026AD" w14:paraId="040B3F26" w14:textId="77777777">
        <w:tc>
          <w:tcPr>
            <w:tcW w:w="1555" w:type="dxa"/>
          </w:tcPr>
          <w:p w:rsidR="00A026AD" w:rsidP="00E33F7A" w:rsidRDefault="00611053" w14:paraId="7713550E" w14:textId="6C865FBE">
            <w:pPr>
              <w:autoSpaceDE w:val="0"/>
              <w:autoSpaceDN w:val="0"/>
              <w:adjustRightInd w:val="0"/>
              <w:spacing w:after="0" w:line="240" w:lineRule="auto"/>
              <w:rPr>
                <w:rFonts w:cs="Calibri"/>
                <w:color w:val="000000"/>
              </w:rPr>
            </w:pPr>
            <w:r>
              <w:rPr>
                <w:rFonts w:cs="Calibri"/>
                <w:color w:val="000000"/>
              </w:rPr>
              <w:t>4</w:t>
            </w:r>
            <w:r w:rsidRPr="00611053">
              <w:rPr>
                <w:rFonts w:cs="Calibri"/>
                <w:color w:val="000000"/>
                <w:vertAlign w:val="superscript"/>
              </w:rPr>
              <w:t>th</w:t>
            </w:r>
            <w:r>
              <w:rPr>
                <w:rFonts w:cs="Calibri"/>
                <w:color w:val="000000"/>
              </w:rPr>
              <w:t xml:space="preserve"> – 7</w:t>
            </w:r>
            <w:r w:rsidRPr="00611053">
              <w:rPr>
                <w:rFonts w:cs="Calibri"/>
                <w:color w:val="000000"/>
                <w:vertAlign w:val="superscript"/>
              </w:rPr>
              <w:t>th</w:t>
            </w:r>
            <w:r>
              <w:rPr>
                <w:rFonts w:cs="Calibri"/>
                <w:color w:val="000000"/>
              </w:rPr>
              <w:t xml:space="preserve"> August 2025</w:t>
            </w:r>
          </w:p>
        </w:tc>
        <w:tc>
          <w:tcPr>
            <w:tcW w:w="5053" w:type="dxa"/>
          </w:tcPr>
          <w:p w:rsidR="00A026AD" w:rsidP="00E33F7A" w:rsidRDefault="00611053" w14:paraId="3BB2E16A" w14:textId="2C5C85A4">
            <w:pPr>
              <w:autoSpaceDE w:val="0"/>
              <w:autoSpaceDN w:val="0"/>
              <w:adjustRightInd w:val="0"/>
              <w:spacing w:after="0" w:line="240" w:lineRule="auto"/>
              <w:rPr>
                <w:rFonts w:cs="Calibri"/>
                <w:color w:val="000000"/>
              </w:rPr>
            </w:pPr>
            <w:r>
              <w:rPr>
                <w:rFonts w:cs="Calibri"/>
                <w:color w:val="000000"/>
              </w:rPr>
              <w:t>Pathways to Law National Conference</w:t>
            </w:r>
          </w:p>
        </w:tc>
        <w:tc>
          <w:tcPr>
            <w:tcW w:w="3304" w:type="dxa"/>
          </w:tcPr>
          <w:p w:rsidR="00A026AD" w:rsidP="00E33F7A" w:rsidRDefault="00611053" w14:paraId="587E6591" w14:textId="1DFEC716">
            <w:pPr>
              <w:autoSpaceDE w:val="0"/>
              <w:autoSpaceDN w:val="0"/>
              <w:adjustRightInd w:val="0"/>
              <w:spacing w:after="0" w:line="240" w:lineRule="auto"/>
              <w:rPr>
                <w:rFonts w:cs="Calibri"/>
                <w:color w:val="000000"/>
              </w:rPr>
            </w:pPr>
            <w:r>
              <w:rPr>
                <w:rFonts w:cs="Calibri"/>
                <w:color w:val="000000"/>
              </w:rPr>
              <w:t>PTL</w:t>
            </w:r>
          </w:p>
        </w:tc>
      </w:tr>
      <w:tr w:rsidR="00A026AD" w:rsidTr="00A026AD" w14:paraId="62E48DBE" w14:textId="77777777">
        <w:tc>
          <w:tcPr>
            <w:tcW w:w="1555" w:type="dxa"/>
          </w:tcPr>
          <w:p w:rsidR="00A026AD" w:rsidP="00A026AD" w:rsidRDefault="00A026AD" w14:paraId="28268CD4" w14:textId="2B81E3BD">
            <w:pPr>
              <w:autoSpaceDE w:val="0"/>
              <w:autoSpaceDN w:val="0"/>
              <w:adjustRightInd w:val="0"/>
              <w:spacing w:after="0" w:line="240" w:lineRule="auto"/>
              <w:rPr>
                <w:rFonts w:cs="Calibri"/>
                <w:color w:val="000000"/>
              </w:rPr>
            </w:pPr>
            <w:r>
              <w:rPr>
                <w:rFonts w:cs="Calibri"/>
                <w:color w:val="000000"/>
              </w:rPr>
              <w:t>Throughout Year 12</w:t>
            </w:r>
          </w:p>
        </w:tc>
        <w:tc>
          <w:tcPr>
            <w:tcW w:w="5053" w:type="dxa"/>
          </w:tcPr>
          <w:p w:rsidR="00A026AD" w:rsidP="00A026AD" w:rsidRDefault="00A026AD" w14:paraId="69F57C47" w14:textId="310A8DEC">
            <w:pPr>
              <w:autoSpaceDE w:val="0"/>
              <w:autoSpaceDN w:val="0"/>
              <w:adjustRightInd w:val="0"/>
              <w:spacing w:after="0" w:line="240" w:lineRule="auto"/>
              <w:rPr>
                <w:rFonts w:cs="Calibri"/>
                <w:color w:val="000000"/>
              </w:rPr>
            </w:pPr>
            <w:r>
              <w:rPr>
                <w:rFonts w:cs="Calibri"/>
                <w:color w:val="000000"/>
              </w:rPr>
              <w:t>Online mentoring via TAP</w:t>
            </w:r>
          </w:p>
        </w:tc>
        <w:tc>
          <w:tcPr>
            <w:tcW w:w="3304" w:type="dxa"/>
          </w:tcPr>
          <w:p w:rsidR="00A026AD" w:rsidP="00A026AD" w:rsidRDefault="00A026AD" w14:paraId="09AD92C7" w14:textId="7CF35C6A">
            <w:pPr>
              <w:autoSpaceDE w:val="0"/>
              <w:autoSpaceDN w:val="0"/>
              <w:adjustRightInd w:val="0"/>
              <w:spacing w:after="0" w:line="240" w:lineRule="auto"/>
              <w:rPr>
                <w:rFonts w:cs="Calibri"/>
                <w:color w:val="000000"/>
              </w:rPr>
            </w:pPr>
            <w:r>
              <w:rPr>
                <w:rFonts w:cs="Calibri"/>
                <w:color w:val="000000"/>
              </w:rPr>
              <w:t>PTL, PTB &amp; PTE</w:t>
            </w:r>
          </w:p>
        </w:tc>
      </w:tr>
    </w:tbl>
    <w:p w:rsidR="00611053" w:rsidP="00820A76" w:rsidRDefault="00611053" w14:paraId="6A1F5DFF" w14:textId="77777777">
      <w:pPr>
        <w:autoSpaceDE w:val="0"/>
        <w:autoSpaceDN w:val="0"/>
        <w:adjustRightInd w:val="0"/>
        <w:spacing w:after="0" w:line="240" w:lineRule="auto"/>
        <w:rPr>
          <w:rFonts w:cs="Calibri"/>
          <w:b/>
          <w:bCs/>
          <w:color w:val="000000"/>
        </w:rPr>
      </w:pPr>
    </w:p>
    <w:p w:rsidRPr="0014398D" w:rsidR="00820A76" w:rsidP="00820A76" w:rsidRDefault="00B65786" w14:paraId="1E4CF0C5" w14:textId="5C7AB284">
      <w:pPr>
        <w:autoSpaceDE w:val="0"/>
        <w:autoSpaceDN w:val="0"/>
        <w:adjustRightInd w:val="0"/>
        <w:spacing w:after="0" w:line="240" w:lineRule="auto"/>
        <w:rPr>
          <w:rFonts w:cs="Calibri"/>
          <w:color w:val="000000"/>
        </w:rPr>
      </w:pPr>
      <w:r>
        <w:rPr>
          <w:rFonts w:cs="Calibri"/>
          <w:b/>
          <w:bCs/>
          <w:color w:val="000000"/>
        </w:rPr>
        <w:t>About the Pathways Programme</w:t>
      </w:r>
      <w:r w:rsidR="004F0C7E">
        <w:rPr>
          <w:rFonts w:cs="Calibri"/>
          <w:b/>
          <w:bCs/>
          <w:color w:val="000000"/>
        </w:rPr>
        <w:t>s</w:t>
      </w:r>
    </w:p>
    <w:p w:rsidR="00162BAF" w:rsidP="00820A76" w:rsidRDefault="00162BAF" w14:paraId="5BEBF01E" w14:textId="05678974">
      <w:pPr>
        <w:pStyle w:val="NoSpacing"/>
        <w:rPr>
          <w:rFonts w:cs="Calibri"/>
        </w:rPr>
      </w:pPr>
    </w:p>
    <w:p w:rsidRPr="00162BAF" w:rsidR="00162BAF" w:rsidP="00162BAF" w:rsidRDefault="00162BAF" w14:paraId="67E8B492" w14:textId="77777777">
      <w:pPr>
        <w:pStyle w:val="NoSpacing"/>
        <w:rPr>
          <w:rFonts w:cs="Calibri"/>
        </w:rPr>
      </w:pPr>
      <w:r w:rsidRPr="00162BAF">
        <w:rPr>
          <w:rFonts w:cs="Calibri"/>
        </w:rPr>
        <w:t>Pathways at Warwick is an engaging two year programme that gives students practical advice about university and the workplace in a particular sector, with the overall aim of leaving students feeling inspired and more confident about their future.</w:t>
      </w:r>
    </w:p>
    <w:p w:rsidRPr="00162BAF" w:rsidR="00162BAF" w:rsidP="00162BAF" w:rsidRDefault="00162BAF" w14:paraId="6564301C" w14:textId="77777777">
      <w:pPr>
        <w:pStyle w:val="NoSpacing"/>
        <w:rPr>
          <w:rFonts w:cs="Calibri"/>
        </w:rPr>
      </w:pPr>
    </w:p>
    <w:p w:rsidR="00162BAF" w:rsidP="00162BAF" w:rsidRDefault="00162BAF" w14:paraId="7010DB23" w14:textId="0E0BCDA3">
      <w:pPr>
        <w:pStyle w:val="NoSpacing"/>
        <w:rPr>
          <w:rFonts w:cs="Calibri"/>
        </w:rPr>
      </w:pPr>
      <w:r w:rsidRPr="00162BAF">
        <w:rPr>
          <w:rFonts w:cs="Calibri"/>
        </w:rPr>
        <w:t>Students interested in a career in Law, Banking &amp; Finance or Engineering will have access to academic lectures, employer engagement, CV and personal statement support in their retrospective stream. The programmes are two years long, starting in year 12 and finishing in year 13.</w:t>
      </w:r>
    </w:p>
    <w:p w:rsidR="00162BAF" w:rsidP="00162BAF" w:rsidRDefault="00162BAF" w14:paraId="75DC8D40" w14:textId="2923C271">
      <w:pPr>
        <w:pStyle w:val="NoSpacing"/>
        <w:rPr>
          <w:rFonts w:cs="Calibri"/>
        </w:rPr>
      </w:pPr>
    </w:p>
    <w:p w:rsidR="00162BAF" w:rsidP="00162BAF" w:rsidRDefault="00162BAF" w14:paraId="5BE73BFF" w14:textId="0EF5022B">
      <w:pPr>
        <w:pStyle w:val="NoSpacing"/>
        <w:rPr>
          <w:rFonts w:cs="Calibri"/>
        </w:rPr>
      </w:pPr>
      <w:r>
        <w:rPr>
          <w:rFonts w:cs="Calibri"/>
        </w:rPr>
        <w:t>The programmes are run jointly between the University of Warwick and the Sutton Trust.</w:t>
      </w:r>
    </w:p>
    <w:p w:rsidR="00162BAF" w:rsidP="00162BAF" w:rsidRDefault="00162BAF" w14:paraId="089F8A43" w14:textId="6B87E3DC">
      <w:pPr>
        <w:pStyle w:val="NoSpacing"/>
        <w:rPr>
          <w:rFonts w:cs="Calibri"/>
        </w:rPr>
      </w:pPr>
    </w:p>
    <w:p w:rsidR="00162BAF" w:rsidP="00162BAF" w:rsidRDefault="00162BAF" w14:paraId="6889EB11" w14:textId="77777777">
      <w:pPr>
        <w:pStyle w:val="NoSpacing"/>
        <w:rPr>
          <w:rFonts w:cs="Calibri"/>
        </w:rPr>
      </w:pPr>
      <w:r w:rsidRPr="0014398D">
        <w:rPr>
          <w:rFonts w:cs="Calibri"/>
        </w:rPr>
        <w:t xml:space="preserve">The Sutton Trust is the UK’s leading foundation dedicated to improving social mobility. Founded by Sir Peter Lampl in 1997, the Trust delivers programmes to 5,000 young people each year across the country, rigorous research into the issues of low social mobility and educational disadvantage, and policy advocacy to affect systemic change. The Trust gives opportunities to young people from low and moderate-income backgrounds to improve their chances of accessing top universities and the professions. It seeks to ensure young people reach their potential, regardless of their background, school or where they live.  </w:t>
      </w:r>
    </w:p>
    <w:p w:rsidRPr="0014398D" w:rsidR="00162BAF" w:rsidP="00162BAF" w:rsidRDefault="00162BAF" w14:paraId="573D5F9D" w14:textId="77777777">
      <w:pPr>
        <w:pStyle w:val="NoSpacing"/>
        <w:rPr>
          <w:rFonts w:cs="Calibri"/>
        </w:rPr>
      </w:pPr>
    </w:p>
    <w:p w:rsidRPr="00B65786" w:rsidR="00B65786" w:rsidP="00B65786" w:rsidRDefault="00B65786" w14:paraId="2B550957" w14:textId="6027DA3F">
      <w:pPr>
        <w:autoSpaceDE w:val="0"/>
        <w:autoSpaceDN w:val="0"/>
        <w:adjustRightInd w:val="0"/>
        <w:spacing w:after="0" w:line="240" w:lineRule="auto"/>
        <w:rPr>
          <w:rFonts w:cs="Calibri"/>
          <w:b/>
          <w:bCs/>
          <w:color w:val="000000"/>
        </w:rPr>
      </w:pPr>
      <w:r w:rsidRPr="00B65786">
        <w:rPr>
          <w:rFonts w:cs="Calibri"/>
          <w:b/>
          <w:bCs/>
          <w:color w:val="000000"/>
        </w:rPr>
        <w:t>J</w:t>
      </w:r>
      <w:r w:rsidR="008878B2">
        <w:rPr>
          <w:rFonts w:cs="Calibri"/>
          <w:b/>
          <w:bCs/>
          <w:color w:val="000000"/>
        </w:rPr>
        <w:t>ob</w:t>
      </w:r>
      <w:r w:rsidRPr="00B65786">
        <w:rPr>
          <w:rFonts w:cs="Calibri"/>
          <w:b/>
          <w:bCs/>
          <w:color w:val="000000"/>
        </w:rPr>
        <w:t xml:space="preserve"> R</w:t>
      </w:r>
      <w:r w:rsidR="008878B2">
        <w:rPr>
          <w:rFonts w:cs="Calibri"/>
          <w:b/>
          <w:bCs/>
          <w:color w:val="000000"/>
        </w:rPr>
        <w:t>ole</w:t>
      </w:r>
    </w:p>
    <w:p w:rsidRPr="00B65786" w:rsidR="00B65786" w:rsidP="00B65786" w:rsidRDefault="00B65786" w14:paraId="78542478" w14:textId="77777777">
      <w:pPr>
        <w:autoSpaceDE w:val="0"/>
        <w:autoSpaceDN w:val="0"/>
        <w:adjustRightInd w:val="0"/>
        <w:spacing w:after="0" w:line="240" w:lineRule="auto"/>
        <w:rPr>
          <w:rFonts w:cs="Calibri"/>
          <w:color w:val="000000"/>
        </w:rPr>
      </w:pPr>
    </w:p>
    <w:p w:rsidR="00B65786" w:rsidP="00B65786" w:rsidRDefault="00B65786" w14:paraId="4F0815F1" w14:textId="03DE398F">
      <w:pPr>
        <w:pStyle w:val="ListParagraph"/>
        <w:numPr>
          <w:ilvl w:val="0"/>
          <w:numId w:val="5"/>
        </w:numPr>
        <w:autoSpaceDE w:val="0"/>
        <w:autoSpaceDN w:val="0"/>
        <w:adjustRightInd w:val="0"/>
        <w:spacing w:after="0" w:line="240" w:lineRule="auto"/>
        <w:rPr>
          <w:rFonts w:cs="Calibri"/>
          <w:color w:val="000000"/>
        </w:rPr>
      </w:pPr>
      <w:r w:rsidRPr="00B65786">
        <w:rPr>
          <w:rFonts w:cs="Calibri"/>
          <w:color w:val="000000"/>
        </w:rPr>
        <w:t>Attend initial training and regular meetings with University Coordinator.</w:t>
      </w:r>
    </w:p>
    <w:p w:rsidR="00B65786" w:rsidP="00B65786" w:rsidRDefault="00B65786" w14:paraId="7F52D2D3" w14:textId="2F2B91A7">
      <w:pPr>
        <w:pStyle w:val="ListParagraph"/>
        <w:numPr>
          <w:ilvl w:val="0"/>
          <w:numId w:val="5"/>
        </w:numPr>
        <w:autoSpaceDE w:val="0"/>
        <w:autoSpaceDN w:val="0"/>
        <w:adjustRightInd w:val="0"/>
        <w:spacing w:after="0" w:line="240" w:lineRule="auto"/>
        <w:rPr>
          <w:rFonts w:cs="Calibri"/>
          <w:color w:val="000000"/>
        </w:rPr>
      </w:pPr>
      <w:r>
        <w:rPr>
          <w:rFonts w:cs="Calibri"/>
          <w:color w:val="000000"/>
        </w:rPr>
        <w:t>Support Pathways events both online and face to face</w:t>
      </w:r>
    </w:p>
    <w:p w:rsidR="00B65786" w:rsidP="00B65786" w:rsidRDefault="00B65786" w14:paraId="7E22EF20" w14:textId="5D4E9B2C">
      <w:pPr>
        <w:pStyle w:val="ListParagraph"/>
        <w:numPr>
          <w:ilvl w:val="0"/>
          <w:numId w:val="5"/>
        </w:numPr>
        <w:autoSpaceDE w:val="0"/>
        <w:autoSpaceDN w:val="0"/>
        <w:adjustRightInd w:val="0"/>
        <w:spacing w:after="0" w:line="240" w:lineRule="auto"/>
        <w:rPr>
          <w:rFonts w:cs="Calibri"/>
          <w:color w:val="000000"/>
        </w:rPr>
      </w:pPr>
      <w:r>
        <w:rPr>
          <w:rFonts w:cs="Calibri"/>
          <w:color w:val="000000"/>
        </w:rPr>
        <w:t>Engage positively with small groups of students</w:t>
      </w:r>
      <w:r w:rsidR="001A7FBB">
        <w:rPr>
          <w:rFonts w:cs="Calibri"/>
          <w:color w:val="000000"/>
        </w:rPr>
        <w:t>.</w:t>
      </w:r>
    </w:p>
    <w:p w:rsidRPr="001A7FBB" w:rsidR="001A7FBB" w:rsidP="001A7FBB" w:rsidRDefault="001A7FBB" w14:paraId="0EEAF78C" w14:textId="44402F4A">
      <w:pPr>
        <w:numPr>
          <w:ilvl w:val="0"/>
          <w:numId w:val="5"/>
        </w:numPr>
        <w:spacing w:after="0" w:line="240" w:lineRule="auto"/>
        <w:rPr>
          <w:rFonts w:asciiTheme="minorHAnsi" w:hAnsiTheme="minorHAnsi" w:cstheme="minorHAnsi"/>
          <w:szCs w:val="24"/>
        </w:rPr>
      </w:pPr>
      <w:r w:rsidRPr="001A7FBB">
        <w:rPr>
          <w:rFonts w:asciiTheme="minorHAnsi" w:hAnsiTheme="minorHAnsi" w:cstheme="minorHAnsi"/>
          <w:szCs w:val="24"/>
        </w:rPr>
        <w:t>Act as a positive role model and be approachable and friendly</w:t>
      </w:r>
      <w:r>
        <w:rPr>
          <w:rFonts w:asciiTheme="minorHAnsi" w:hAnsiTheme="minorHAnsi" w:cstheme="minorHAnsi"/>
          <w:szCs w:val="24"/>
        </w:rPr>
        <w:t>.</w:t>
      </w:r>
    </w:p>
    <w:p w:rsidR="001A7FBB" w:rsidP="001A7FBB" w:rsidRDefault="001A7FBB" w14:paraId="30E90CA9" w14:textId="418E8DA2">
      <w:pPr>
        <w:pStyle w:val="ListParagraph"/>
        <w:numPr>
          <w:ilvl w:val="0"/>
          <w:numId w:val="5"/>
        </w:numPr>
        <w:spacing w:after="0" w:line="240" w:lineRule="auto"/>
        <w:rPr>
          <w:rFonts w:asciiTheme="minorHAnsi" w:hAnsiTheme="minorHAnsi" w:cstheme="minorHAnsi"/>
          <w:szCs w:val="24"/>
        </w:rPr>
      </w:pPr>
      <w:r>
        <w:rPr>
          <w:rFonts w:asciiTheme="minorHAnsi" w:hAnsiTheme="minorHAnsi" w:cstheme="minorHAnsi"/>
          <w:szCs w:val="24"/>
        </w:rPr>
        <w:t>You will be working with Year 12</w:t>
      </w:r>
      <w:r w:rsidR="0053234D">
        <w:rPr>
          <w:rFonts w:asciiTheme="minorHAnsi" w:hAnsiTheme="minorHAnsi" w:cstheme="minorHAnsi"/>
          <w:szCs w:val="24"/>
        </w:rPr>
        <w:t xml:space="preserve"> and 13</w:t>
      </w:r>
      <w:r>
        <w:rPr>
          <w:rFonts w:asciiTheme="minorHAnsi" w:hAnsiTheme="minorHAnsi" w:cstheme="minorHAnsi"/>
          <w:szCs w:val="24"/>
        </w:rPr>
        <w:t xml:space="preserve"> students from across the West Midlands. Please be aware of the language you use and do not make any derogatory comments about the local area.</w:t>
      </w:r>
    </w:p>
    <w:p w:rsidRPr="008E23B9" w:rsidR="001A7FBB" w:rsidP="001A7FBB" w:rsidRDefault="001A7FBB" w14:paraId="77977B72" w14:textId="77777777">
      <w:pPr>
        <w:pStyle w:val="ListParagraph"/>
        <w:numPr>
          <w:ilvl w:val="0"/>
          <w:numId w:val="5"/>
        </w:numPr>
        <w:spacing w:after="0" w:line="240" w:lineRule="auto"/>
        <w:rPr>
          <w:rFonts w:asciiTheme="minorHAnsi" w:hAnsiTheme="minorHAnsi" w:cstheme="minorHAnsi"/>
          <w:szCs w:val="24"/>
        </w:rPr>
      </w:pPr>
      <w:r w:rsidRPr="008E23B9">
        <w:rPr>
          <w:rFonts w:asciiTheme="minorHAnsi" w:hAnsiTheme="minorHAnsi" w:cstheme="minorHAnsi"/>
          <w:szCs w:val="24"/>
        </w:rPr>
        <w:t>Ensure that you work with the whole group and ensure that you are involving all members (some participants may be more willing than others to engage).</w:t>
      </w:r>
    </w:p>
    <w:p w:rsidRPr="008E23B9" w:rsidR="001A7FBB" w:rsidP="001A7FBB" w:rsidRDefault="001A7FBB" w14:paraId="0967AC45" w14:textId="77777777">
      <w:pPr>
        <w:pStyle w:val="ListParagraph"/>
        <w:numPr>
          <w:ilvl w:val="0"/>
          <w:numId w:val="5"/>
        </w:numPr>
        <w:spacing w:after="0" w:line="240" w:lineRule="auto"/>
        <w:rPr>
          <w:rFonts w:asciiTheme="minorHAnsi" w:hAnsiTheme="minorHAnsi" w:cstheme="minorHAnsi"/>
          <w:szCs w:val="24"/>
        </w:rPr>
      </w:pPr>
      <w:r w:rsidRPr="008E23B9">
        <w:rPr>
          <w:rFonts w:asciiTheme="minorHAnsi" w:hAnsiTheme="minorHAnsi" w:cstheme="minorHAnsi"/>
          <w:szCs w:val="24"/>
        </w:rPr>
        <w:t xml:space="preserve">Be as warm, welcoming and enthusiastic as possible, keeping in mind students may have different amounts of knowledge and perspectives on their future. </w:t>
      </w:r>
    </w:p>
    <w:p w:rsidR="001A7FBB" w:rsidP="001A7FBB" w:rsidRDefault="001A7FBB" w14:paraId="69487D40" w14:textId="1381AF8D">
      <w:pPr>
        <w:pStyle w:val="ListParagraph"/>
        <w:numPr>
          <w:ilvl w:val="0"/>
          <w:numId w:val="5"/>
        </w:numPr>
        <w:spacing w:after="0" w:line="240" w:lineRule="auto"/>
        <w:rPr>
          <w:rFonts w:asciiTheme="minorHAnsi" w:hAnsiTheme="minorHAnsi" w:cstheme="minorHAnsi"/>
          <w:szCs w:val="24"/>
        </w:rPr>
      </w:pPr>
      <w:r w:rsidRPr="008E23B9">
        <w:rPr>
          <w:rFonts w:asciiTheme="minorHAnsi" w:hAnsiTheme="minorHAnsi" w:cstheme="minorHAnsi"/>
          <w:szCs w:val="24"/>
        </w:rPr>
        <w:t xml:space="preserve">If you are speaking about your own experience at University, ensure you frame it this way and think about offering general advice so that as many people as possible can benefit from the session. </w:t>
      </w:r>
    </w:p>
    <w:p w:rsidRPr="008E23B9" w:rsidR="00BE6750" w:rsidP="001A7FBB" w:rsidRDefault="00BE6750" w14:paraId="71385E1B" w14:textId="11DD7745">
      <w:pPr>
        <w:pStyle w:val="ListParagraph"/>
        <w:numPr>
          <w:ilvl w:val="0"/>
          <w:numId w:val="5"/>
        </w:numPr>
        <w:spacing w:after="0" w:line="240" w:lineRule="auto"/>
        <w:rPr>
          <w:rFonts w:asciiTheme="minorHAnsi" w:hAnsiTheme="minorHAnsi" w:cstheme="minorHAnsi"/>
          <w:szCs w:val="24"/>
        </w:rPr>
      </w:pPr>
      <w:r>
        <w:rPr>
          <w:rFonts w:asciiTheme="minorHAnsi" w:hAnsiTheme="minorHAnsi" w:cstheme="minorHAnsi"/>
          <w:szCs w:val="24"/>
        </w:rPr>
        <w:t>Support students through</w:t>
      </w:r>
      <w:r w:rsidR="00E850D8">
        <w:rPr>
          <w:rFonts w:asciiTheme="minorHAnsi" w:hAnsiTheme="minorHAnsi" w:cstheme="minorHAnsi"/>
          <w:szCs w:val="24"/>
        </w:rPr>
        <w:t xml:space="preserve"> online </w:t>
      </w:r>
      <w:r w:rsidR="008C1DEB">
        <w:rPr>
          <w:rFonts w:asciiTheme="minorHAnsi" w:hAnsiTheme="minorHAnsi" w:cstheme="minorHAnsi"/>
          <w:szCs w:val="24"/>
        </w:rPr>
        <w:t>mentoring.</w:t>
      </w:r>
    </w:p>
    <w:p w:rsidRPr="00B65786" w:rsidR="00B65786" w:rsidP="001A7FBB" w:rsidRDefault="00B65786" w14:paraId="45B6A35C" w14:textId="77777777">
      <w:pPr>
        <w:pStyle w:val="ListParagraph"/>
        <w:autoSpaceDE w:val="0"/>
        <w:autoSpaceDN w:val="0"/>
        <w:adjustRightInd w:val="0"/>
        <w:spacing w:after="0" w:line="240" w:lineRule="auto"/>
        <w:rPr>
          <w:rFonts w:cs="Calibri"/>
          <w:color w:val="000000"/>
        </w:rPr>
      </w:pPr>
    </w:p>
    <w:p w:rsidRPr="00B65786" w:rsidR="00B65786" w:rsidP="00B65786" w:rsidRDefault="00B65786" w14:paraId="7D4B4667" w14:textId="53537960">
      <w:pPr>
        <w:autoSpaceDE w:val="0"/>
        <w:autoSpaceDN w:val="0"/>
        <w:adjustRightInd w:val="0"/>
        <w:spacing w:after="0" w:line="240" w:lineRule="auto"/>
        <w:rPr>
          <w:rFonts w:cs="Calibri"/>
          <w:b/>
          <w:bCs/>
          <w:color w:val="000000"/>
        </w:rPr>
      </w:pPr>
      <w:r w:rsidRPr="00B65786">
        <w:rPr>
          <w:rFonts w:cs="Calibri"/>
          <w:b/>
          <w:bCs/>
          <w:color w:val="000000"/>
        </w:rPr>
        <w:t>R</w:t>
      </w:r>
      <w:r w:rsidR="008878B2">
        <w:rPr>
          <w:rFonts w:cs="Calibri"/>
          <w:b/>
          <w:bCs/>
          <w:color w:val="000000"/>
        </w:rPr>
        <w:t>esponsibilities</w:t>
      </w:r>
      <w:r w:rsidR="003045A5">
        <w:rPr>
          <w:rFonts w:cs="Calibri"/>
          <w:b/>
          <w:bCs/>
          <w:color w:val="000000"/>
        </w:rPr>
        <w:t xml:space="preserve"> o</w:t>
      </w:r>
      <w:r w:rsidR="008878B2">
        <w:rPr>
          <w:rFonts w:cs="Calibri"/>
          <w:b/>
          <w:bCs/>
          <w:color w:val="000000"/>
        </w:rPr>
        <w:t>f</w:t>
      </w:r>
      <w:r w:rsidR="003045A5">
        <w:rPr>
          <w:rFonts w:cs="Calibri"/>
          <w:b/>
          <w:bCs/>
          <w:color w:val="000000"/>
        </w:rPr>
        <w:t xml:space="preserve"> a</w:t>
      </w:r>
      <w:r w:rsidRPr="00B65786">
        <w:rPr>
          <w:rFonts w:cs="Calibri"/>
          <w:b/>
          <w:bCs/>
          <w:color w:val="000000"/>
        </w:rPr>
        <w:t xml:space="preserve"> </w:t>
      </w:r>
      <w:r w:rsidR="008878B2">
        <w:rPr>
          <w:rFonts w:cs="Calibri"/>
          <w:b/>
          <w:bCs/>
          <w:color w:val="000000"/>
        </w:rPr>
        <w:t>Pathways</w:t>
      </w:r>
      <w:r w:rsidRPr="00B65786">
        <w:rPr>
          <w:rFonts w:cs="Calibri"/>
          <w:b/>
          <w:bCs/>
          <w:color w:val="000000"/>
        </w:rPr>
        <w:t xml:space="preserve"> M</w:t>
      </w:r>
      <w:r w:rsidR="008878B2">
        <w:rPr>
          <w:rFonts w:cs="Calibri"/>
          <w:b/>
          <w:bCs/>
          <w:color w:val="000000"/>
        </w:rPr>
        <w:t>entor</w:t>
      </w:r>
      <w:r w:rsidRPr="00B65786">
        <w:rPr>
          <w:rFonts w:cs="Calibri"/>
          <w:b/>
          <w:bCs/>
          <w:color w:val="000000"/>
        </w:rPr>
        <w:t>:</w:t>
      </w:r>
    </w:p>
    <w:p w:rsidRPr="00B65786" w:rsidR="00B65786" w:rsidP="00B65786" w:rsidRDefault="00B65786" w14:paraId="4BD8E437" w14:textId="77777777">
      <w:pPr>
        <w:autoSpaceDE w:val="0"/>
        <w:autoSpaceDN w:val="0"/>
        <w:adjustRightInd w:val="0"/>
        <w:spacing w:after="0" w:line="240" w:lineRule="auto"/>
        <w:rPr>
          <w:rFonts w:cs="Calibri"/>
          <w:color w:val="000000"/>
        </w:rPr>
      </w:pPr>
    </w:p>
    <w:p w:rsidRPr="00B65786" w:rsidR="00B65786" w:rsidP="00B65786" w:rsidRDefault="00B65786" w14:paraId="5B9137F6" w14:textId="77777777">
      <w:pPr>
        <w:autoSpaceDE w:val="0"/>
        <w:autoSpaceDN w:val="0"/>
        <w:adjustRightInd w:val="0"/>
        <w:spacing w:after="0" w:line="240" w:lineRule="auto"/>
        <w:rPr>
          <w:rFonts w:cs="Calibri"/>
          <w:color w:val="000000"/>
        </w:rPr>
      </w:pPr>
    </w:p>
    <w:p w:rsidRPr="00CB5C40" w:rsidR="00B65786" w:rsidP="00CB5C40" w:rsidRDefault="00B65786" w14:paraId="6D1CC370" w14:textId="43F5CB2D">
      <w:pPr>
        <w:pStyle w:val="ListParagraph"/>
        <w:numPr>
          <w:ilvl w:val="0"/>
          <w:numId w:val="5"/>
        </w:numPr>
        <w:autoSpaceDE w:val="0"/>
        <w:autoSpaceDN w:val="0"/>
        <w:adjustRightInd w:val="0"/>
        <w:spacing w:after="0" w:line="240" w:lineRule="auto"/>
        <w:rPr>
          <w:rFonts w:cs="Calibri"/>
          <w:color w:val="000000"/>
        </w:rPr>
      </w:pPr>
      <w:r w:rsidRPr="00CB5C40">
        <w:rPr>
          <w:rFonts w:cs="Calibri"/>
          <w:color w:val="000000"/>
        </w:rPr>
        <w:t xml:space="preserve">Act in a professional and safe manner whilst </w:t>
      </w:r>
      <w:r w:rsidRPr="00CB5C40" w:rsidR="008878B2">
        <w:rPr>
          <w:rFonts w:cs="Calibri"/>
          <w:color w:val="000000"/>
        </w:rPr>
        <w:t>at events</w:t>
      </w:r>
      <w:r w:rsidRPr="00CB5C40">
        <w:rPr>
          <w:rFonts w:cs="Calibri"/>
          <w:color w:val="000000"/>
        </w:rPr>
        <w:t>, in accordance with the code of conduct and all information provided in training sessions.</w:t>
      </w:r>
    </w:p>
    <w:p w:rsidRPr="00CB5C40" w:rsidR="00B65786" w:rsidP="00CB5C40" w:rsidRDefault="00B65786" w14:paraId="42BBBC57" w14:textId="3A8067F0">
      <w:pPr>
        <w:pStyle w:val="ListParagraph"/>
        <w:numPr>
          <w:ilvl w:val="0"/>
          <w:numId w:val="5"/>
        </w:numPr>
        <w:autoSpaceDE w:val="0"/>
        <w:autoSpaceDN w:val="0"/>
        <w:adjustRightInd w:val="0"/>
        <w:spacing w:after="0" w:line="240" w:lineRule="auto"/>
        <w:rPr>
          <w:rFonts w:cs="Calibri"/>
          <w:color w:val="000000"/>
        </w:rPr>
      </w:pPr>
      <w:r w:rsidRPr="00CB5C40">
        <w:rPr>
          <w:rFonts w:cs="Calibri"/>
          <w:color w:val="000000"/>
        </w:rPr>
        <w:t>To represent the University of Warwick professionally and to adhere to child protection guidelines in accordance with the code of conduct.</w:t>
      </w:r>
    </w:p>
    <w:p w:rsidRPr="00CB5C40" w:rsidR="00B65786" w:rsidP="00CB5C40" w:rsidRDefault="00B65786" w14:paraId="0E169DD7" w14:textId="706C85ED">
      <w:pPr>
        <w:pStyle w:val="ListParagraph"/>
        <w:numPr>
          <w:ilvl w:val="0"/>
          <w:numId w:val="2"/>
        </w:numPr>
        <w:autoSpaceDE w:val="0"/>
        <w:autoSpaceDN w:val="0"/>
        <w:adjustRightInd w:val="0"/>
        <w:spacing w:after="0" w:line="240" w:lineRule="auto"/>
        <w:rPr>
          <w:rFonts w:cs="Calibri"/>
          <w:color w:val="000000"/>
        </w:rPr>
      </w:pPr>
      <w:r w:rsidRPr="00CB5C40">
        <w:rPr>
          <w:rFonts w:cs="Calibri"/>
          <w:color w:val="000000"/>
        </w:rPr>
        <w:t>Work closely with and communicate effectively with the University Coordinator.</w:t>
      </w:r>
    </w:p>
    <w:p w:rsidRPr="00CB5C40" w:rsidR="00820A76" w:rsidP="00CB5C40" w:rsidRDefault="00B65786" w14:paraId="693F30F4" w14:textId="7C1BE181">
      <w:pPr>
        <w:pStyle w:val="ListParagraph"/>
        <w:numPr>
          <w:ilvl w:val="0"/>
          <w:numId w:val="2"/>
        </w:numPr>
        <w:autoSpaceDE w:val="0"/>
        <w:autoSpaceDN w:val="0"/>
        <w:adjustRightInd w:val="0"/>
        <w:spacing w:after="0" w:line="240" w:lineRule="auto"/>
        <w:rPr>
          <w:rFonts w:cs="Calibri"/>
          <w:color w:val="000000"/>
        </w:rPr>
      </w:pPr>
      <w:r w:rsidRPr="00CB5C40">
        <w:rPr>
          <w:rFonts w:cs="Calibri"/>
          <w:color w:val="000000"/>
        </w:rPr>
        <w:t>Be punctual and timely throughout the pr</w:t>
      </w:r>
      <w:r w:rsidR="00CB5C40">
        <w:rPr>
          <w:rFonts w:cs="Calibri"/>
          <w:color w:val="000000"/>
        </w:rPr>
        <w:t>ogramme</w:t>
      </w:r>
      <w:r w:rsidRPr="00CB5C40">
        <w:rPr>
          <w:rFonts w:cs="Calibri"/>
          <w:color w:val="000000"/>
        </w:rPr>
        <w:t xml:space="preserve"> in accordance with the code of conduct.</w:t>
      </w:r>
    </w:p>
    <w:p w:rsidRPr="00CB5C40" w:rsidR="00820A76" w:rsidP="00CB5C40" w:rsidRDefault="00820A76" w14:paraId="6776D866" w14:textId="3314544B">
      <w:pPr>
        <w:pStyle w:val="ListParagraph"/>
        <w:numPr>
          <w:ilvl w:val="0"/>
          <w:numId w:val="2"/>
        </w:numPr>
        <w:autoSpaceDE w:val="0"/>
        <w:autoSpaceDN w:val="0"/>
        <w:adjustRightInd w:val="0"/>
        <w:spacing w:after="0" w:line="240" w:lineRule="auto"/>
        <w:rPr>
          <w:rFonts w:cs="Calibri"/>
          <w:color w:val="000000"/>
        </w:rPr>
      </w:pPr>
      <w:r w:rsidRPr="00CB5C40">
        <w:rPr>
          <w:rFonts w:cs="Calibri"/>
          <w:color w:val="000000"/>
        </w:rPr>
        <w:t xml:space="preserve">Gain a valuable insight into the various areas of </w:t>
      </w:r>
      <w:r w:rsidRPr="00CB5C40" w:rsidR="00AB52CC">
        <w:rPr>
          <w:rFonts w:cs="Calibri"/>
          <w:color w:val="000000"/>
        </w:rPr>
        <w:t>l</w:t>
      </w:r>
      <w:r w:rsidRPr="00CB5C40" w:rsidR="00600155">
        <w:rPr>
          <w:rFonts w:cs="Calibri"/>
          <w:color w:val="000000"/>
        </w:rPr>
        <w:t>aw</w:t>
      </w:r>
      <w:r w:rsidRPr="00CB5C40" w:rsidR="00CB5C40">
        <w:rPr>
          <w:rFonts w:cs="Calibri"/>
          <w:color w:val="000000"/>
        </w:rPr>
        <w:t>/banking &amp; finance/engineering</w:t>
      </w:r>
      <w:r w:rsidRPr="00CB5C40" w:rsidR="00AC1A6F">
        <w:rPr>
          <w:rFonts w:cs="Calibri"/>
          <w:color w:val="000000"/>
        </w:rPr>
        <w:t xml:space="preserve"> through</w:t>
      </w:r>
      <w:r w:rsidR="00CB5C40">
        <w:rPr>
          <w:rFonts w:cs="Calibri"/>
          <w:color w:val="000000"/>
        </w:rPr>
        <w:t xml:space="preserve"> and advise students accordingly.</w:t>
      </w:r>
    </w:p>
    <w:p w:rsidRPr="0014398D" w:rsidR="00820A76" w:rsidP="00820A76" w:rsidRDefault="00820A76" w14:paraId="79717C49" w14:textId="6CF24355">
      <w:pPr>
        <w:pStyle w:val="ListParagraph"/>
        <w:numPr>
          <w:ilvl w:val="0"/>
          <w:numId w:val="2"/>
        </w:numPr>
        <w:autoSpaceDE w:val="0"/>
        <w:autoSpaceDN w:val="0"/>
        <w:adjustRightInd w:val="0"/>
        <w:spacing w:after="0" w:line="240" w:lineRule="auto"/>
        <w:rPr>
          <w:rFonts w:cs="Calibri"/>
          <w:color w:val="000000"/>
        </w:rPr>
      </w:pPr>
      <w:r w:rsidRPr="0014398D">
        <w:rPr>
          <w:rFonts w:cs="Calibri"/>
          <w:color w:val="000000"/>
        </w:rPr>
        <w:t xml:space="preserve">Gain access to </w:t>
      </w:r>
      <w:r w:rsidR="00CB5C40">
        <w:rPr>
          <w:rFonts w:cs="Calibri"/>
          <w:color w:val="000000"/>
        </w:rPr>
        <w:t>TAP</w:t>
      </w:r>
      <w:r w:rsidRPr="0014398D">
        <w:rPr>
          <w:rFonts w:cs="Calibri"/>
          <w:color w:val="000000"/>
        </w:rPr>
        <w:t xml:space="preserve">, </w:t>
      </w:r>
      <w:r w:rsidRPr="0014398D" w:rsidR="00F92000">
        <w:rPr>
          <w:rFonts w:cs="Calibri"/>
          <w:color w:val="000000"/>
        </w:rPr>
        <w:t xml:space="preserve">our digital platform </w:t>
      </w:r>
      <w:r w:rsidR="00CB5C40">
        <w:rPr>
          <w:rFonts w:cs="Calibri"/>
          <w:color w:val="000000"/>
        </w:rPr>
        <w:t xml:space="preserve">in which students </w:t>
      </w:r>
      <w:proofErr w:type="gramStart"/>
      <w:r w:rsidR="00CB5C40">
        <w:rPr>
          <w:rFonts w:cs="Calibri"/>
          <w:color w:val="000000"/>
        </w:rPr>
        <w:t>will</w:t>
      </w:r>
      <w:proofErr w:type="gramEnd"/>
      <w:r w:rsidR="00CB5C40">
        <w:rPr>
          <w:rFonts w:cs="Calibri"/>
          <w:color w:val="000000"/>
        </w:rPr>
        <w:t xml:space="preserve"> able to ask IAG questions in which mentors are expected to answer.</w:t>
      </w:r>
    </w:p>
    <w:p w:rsidRPr="0014398D" w:rsidR="00820A76" w:rsidP="00820A76" w:rsidRDefault="00820A76" w14:paraId="7A915358" w14:textId="33438B59">
      <w:pPr>
        <w:autoSpaceDE w:val="0"/>
        <w:autoSpaceDN w:val="0"/>
        <w:adjustRightInd w:val="0"/>
        <w:spacing w:after="0" w:line="240" w:lineRule="auto"/>
        <w:rPr>
          <w:rFonts w:cs="Calibri"/>
          <w:color w:val="000000"/>
        </w:rPr>
      </w:pPr>
    </w:p>
    <w:p w:rsidRPr="0014398D" w:rsidR="002035BF" w:rsidP="00820A76" w:rsidRDefault="002035BF" w14:paraId="414595FF" w14:textId="2A7EC355">
      <w:pPr>
        <w:autoSpaceDE w:val="0"/>
        <w:autoSpaceDN w:val="0"/>
        <w:adjustRightInd w:val="0"/>
        <w:spacing w:after="0" w:line="240" w:lineRule="auto"/>
        <w:rPr>
          <w:rFonts w:cs="Calibri"/>
          <w:color w:val="000000"/>
        </w:rPr>
      </w:pPr>
    </w:p>
    <w:p w:rsidRPr="0014398D" w:rsidR="00820A76" w:rsidP="00820A76" w:rsidRDefault="00820A76" w14:paraId="423C29A3" w14:textId="77777777">
      <w:pPr>
        <w:autoSpaceDE w:val="0"/>
        <w:autoSpaceDN w:val="0"/>
        <w:adjustRightInd w:val="0"/>
        <w:spacing w:after="0" w:line="240" w:lineRule="auto"/>
        <w:rPr>
          <w:rFonts w:cs="Calibri"/>
          <w:b/>
          <w:bCs/>
          <w:color w:val="000000"/>
        </w:rPr>
      </w:pPr>
      <w:r w:rsidRPr="0014398D">
        <w:rPr>
          <w:rFonts w:cs="Calibri"/>
          <w:b/>
          <w:bCs/>
          <w:color w:val="000000"/>
        </w:rPr>
        <w:t>Duties</w:t>
      </w:r>
    </w:p>
    <w:p w:rsidRPr="0014398D" w:rsidR="00820A76" w:rsidP="00820A76" w:rsidRDefault="00820A76" w14:paraId="19163CC4" w14:textId="77777777">
      <w:pPr>
        <w:autoSpaceDE w:val="0"/>
        <w:autoSpaceDN w:val="0"/>
        <w:adjustRightInd w:val="0"/>
        <w:spacing w:after="0" w:line="240" w:lineRule="auto"/>
        <w:rPr>
          <w:rFonts w:cs="Calibri"/>
          <w:color w:val="000000"/>
        </w:rPr>
      </w:pPr>
    </w:p>
    <w:p w:rsidRPr="0014398D" w:rsidR="00820A76" w:rsidP="00820A76" w:rsidRDefault="00820A76" w14:paraId="1A8BB77D" w14:textId="487BF979">
      <w:pPr>
        <w:pStyle w:val="ListParagraph"/>
        <w:numPr>
          <w:ilvl w:val="0"/>
          <w:numId w:val="3"/>
        </w:numPr>
        <w:autoSpaceDE w:val="0"/>
        <w:autoSpaceDN w:val="0"/>
        <w:adjustRightInd w:val="0"/>
        <w:spacing w:after="0" w:line="240" w:lineRule="auto"/>
        <w:rPr>
          <w:rFonts w:cs="Calibri"/>
          <w:color w:val="000000"/>
        </w:rPr>
      </w:pPr>
      <w:r w:rsidRPr="0014398D">
        <w:rPr>
          <w:rFonts w:cs="Calibri"/>
          <w:color w:val="000000"/>
        </w:rPr>
        <w:t xml:space="preserve">Facilitate skills sessions including ice breakers, team-building and reflective activities </w:t>
      </w:r>
      <w:r w:rsidR="0053234D">
        <w:rPr>
          <w:rFonts w:cs="Calibri"/>
          <w:color w:val="000000"/>
        </w:rPr>
        <w:t>on various events throughout the programme</w:t>
      </w:r>
    </w:p>
    <w:p w:rsidR="00C41CAE" w:rsidP="008F10E1" w:rsidRDefault="00AC131D" w14:paraId="64310AA9" w14:textId="154FD275">
      <w:pPr>
        <w:pStyle w:val="ListParagraph"/>
        <w:numPr>
          <w:ilvl w:val="0"/>
          <w:numId w:val="3"/>
        </w:numPr>
        <w:autoSpaceDE w:val="0"/>
        <w:autoSpaceDN w:val="0"/>
        <w:adjustRightInd w:val="0"/>
        <w:spacing w:after="0" w:line="240" w:lineRule="auto"/>
        <w:rPr>
          <w:rFonts w:cs="Calibri"/>
          <w:color w:val="000000"/>
        </w:rPr>
      </w:pPr>
      <w:r w:rsidRPr="0014398D">
        <w:rPr>
          <w:rFonts w:cs="Calibri"/>
          <w:color w:val="000000"/>
        </w:rPr>
        <w:t>Be available online</w:t>
      </w:r>
      <w:r w:rsidR="008C1DEB">
        <w:rPr>
          <w:rFonts w:cs="Calibri"/>
          <w:color w:val="000000"/>
        </w:rPr>
        <w:t xml:space="preserve"> for </w:t>
      </w:r>
      <w:r w:rsidR="00E850D8">
        <w:rPr>
          <w:rFonts w:cs="Calibri"/>
          <w:color w:val="000000"/>
        </w:rPr>
        <w:t xml:space="preserve">online </w:t>
      </w:r>
      <w:r w:rsidR="008C1DEB">
        <w:rPr>
          <w:rFonts w:cs="Calibri"/>
          <w:color w:val="000000"/>
        </w:rPr>
        <w:t>mentoring</w:t>
      </w:r>
      <w:r w:rsidRPr="0014398D">
        <w:rPr>
          <w:rFonts w:cs="Calibri"/>
          <w:color w:val="000000"/>
        </w:rPr>
        <w:t xml:space="preserve"> during </w:t>
      </w:r>
      <w:r w:rsidRPr="0014398D" w:rsidR="0076371D">
        <w:rPr>
          <w:rFonts w:cs="Calibri"/>
          <w:color w:val="000000"/>
        </w:rPr>
        <w:t>assigned</w:t>
      </w:r>
      <w:r w:rsidRPr="0014398D">
        <w:rPr>
          <w:rFonts w:cs="Calibri"/>
          <w:color w:val="000000"/>
        </w:rPr>
        <w:t xml:space="preserve"> hours to answer student questions and support them with independent learning</w:t>
      </w:r>
      <w:r w:rsidR="0053234D">
        <w:rPr>
          <w:rFonts w:cs="Calibri"/>
          <w:color w:val="000000"/>
        </w:rPr>
        <w:t xml:space="preserve"> through the TAP system</w:t>
      </w:r>
    </w:p>
    <w:p w:rsidRPr="0014398D" w:rsidR="005E5F17" w:rsidP="008F10E1" w:rsidRDefault="005E5F17" w14:paraId="46B4CB74" w14:textId="2D66A491">
      <w:pPr>
        <w:pStyle w:val="ListParagraph"/>
        <w:numPr>
          <w:ilvl w:val="0"/>
          <w:numId w:val="3"/>
        </w:numPr>
        <w:autoSpaceDE w:val="0"/>
        <w:autoSpaceDN w:val="0"/>
        <w:adjustRightInd w:val="0"/>
        <w:spacing w:after="0" w:line="240" w:lineRule="auto"/>
        <w:rPr>
          <w:rFonts w:cs="Calibri"/>
          <w:color w:val="000000"/>
        </w:rPr>
      </w:pPr>
      <w:r>
        <w:rPr>
          <w:rFonts w:cs="Calibri"/>
          <w:color w:val="000000"/>
        </w:rPr>
        <w:t>You will be responsible for up to 10 mentees and be expected to reply to questions they have once every three weeks for an hour on the Sutton Trust Online platform (Training will be provided to use this platform)</w:t>
      </w:r>
    </w:p>
    <w:p w:rsidRPr="0014398D" w:rsidR="008F10E1" w:rsidP="008F10E1" w:rsidRDefault="008F10E1" w14:paraId="3F83A560" w14:textId="6677FCF6">
      <w:pPr>
        <w:pStyle w:val="ListParagraph"/>
        <w:numPr>
          <w:ilvl w:val="0"/>
          <w:numId w:val="3"/>
        </w:numPr>
        <w:autoSpaceDE w:val="0"/>
        <w:autoSpaceDN w:val="0"/>
        <w:adjustRightInd w:val="0"/>
        <w:spacing w:after="0" w:line="240" w:lineRule="auto"/>
      </w:pPr>
      <w:r w:rsidRPr="0014398D">
        <w:rPr>
          <w:rFonts w:cs="Calibri"/>
          <w:color w:val="000000"/>
        </w:rPr>
        <w:t>Motivate and e</w:t>
      </w:r>
      <w:r w:rsidRPr="0014398D" w:rsidR="00820A76">
        <w:rPr>
          <w:rFonts w:cs="Calibri"/>
          <w:color w:val="000000"/>
        </w:rPr>
        <w:t xml:space="preserve">ncourage the Pathways students to actively participate in the </w:t>
      </w:r>
      <w:r w:rsidRPr="0014398D" w:rsidR="001E44CE">
        <w:rPr>
          <w:rFonts w:cs="Calibri"/>
          <w:color w:val="000000"/>
        </w:rPr>
        <w:t>programme</w:t>
      </w:r>
      <w:r w:rsidRPr="0014398D" w:rsidR="000F6FDB">
        <w:rPr>
          <w:rFonts w:cs="Calibri"/>
          <w:color w:val="000000"/>
        </w:rPr>
        <w:t>.</w:t>
      </w:r>
      <w:r w:rsidRPr="0014398D" w:rsidR="001E44CE">
        <w:rPr>
          <w:rFonts w:cs="Calibri"/>
          <w:color w:val="000000"/>
        </w:rPr>
        <w:t xml:space="preserve"> </w:t>
      </w:r>
    </w:p>
    <w:p w:rsidRPr="0014398D" w:rsidR="00820A76" w:rsidP="008F10E1" w:rsidRDefault="008F10E1" w14:paraId="2603836A" w14:textId="5D602BDB">
      <w:pPr>
        <w:pStyle w:val="ListParagraph"/>
        <w:numPr>
          <w:ilvl w:val="0"/>
          <w:numId w:val="3"/>
        </w:numPr>
        <w:autoSpaceDE w:val="0"/>
        <w:autoSpaceDN w:val="0"/>
        <w:adjustRightInd w:val="0"/>
        <w:spacing w:after="0" w:line="240" w:lineRule="auto"/>
      </w:pPr>
      <w:r w:rsidRPr="0014398D">
        <w:t xml:space="preserve">Engage with students by </w:t>
      </w:r>
      <w:r w:rsidRPr="0014398D" w:rsidR="00820A76">
        <w:t>talk</w:t>
      </w:r>
      <w:r w:rsidRPr="0014398D" w:rsidR="00254D82">
        <w:t>ing</w:t>
      </w:r>
      <w:r w:rsidRPr="0014398D" w:rsidR="00820A76">
        <w:t xml:space="preserve"> through your experiences of applying to university, student life, your career aspirations and encourage the students to achieve their full potential.</w:t>
      </w:r>
    </w:p>
    <w:p w:rsidRPr="0014398D" w:rsidR="00820A76" w:rsidP="00820A76" w:rsidRDefault="00820A76" w14:paraId="6FD54E40" w14:textId="77777777">
      <w:pPr>
        <w:pStyle w:val="ListParagraph"/>
        <w:numPr>
          <w:ilvl w:val="0"/>
          <w:numId w:val="3"/>
        </w:numPr>
        <w:autoSpaceDE w:val="0"/>
        <w:autoSpaceDN w:val="0"/>
        <w:adjustRightInd w:val="0"/>
        <w:spacing w:after="0" w:line="240" w:lineRule="auto"/>
        <w:rPr>
          <w:rFonts w:cs="Calibri"/>
          <w:color w:val="000000"/>
        </w:rPr>
      </w:pPr>
      <w:r w:rsidRPr="0014398D">
        <w:rPr>
          <w:rFonts w:cs="Calibri"/>
          <w:color w:val="000000"/>
        </w:rPr>
        <w:t>Be a positive role model and lead by example.</w:t>
      </w:r>
    </w:p>
    <w:p w:rsidRPr="0014398D" w:rsidR="00820A76" w:rsidP="00820A76" w:rsidRDefault="00820A76" w14:paraId="6527D7CC" w14:textId="20A33CE8">
      <w:pPr>
        <w:pStyle w:val="ListParagraph"/>
        <w:numPr>
          <w:ilvl w:val="0"/>
          <w:numId w:val="3"/>
        </w:numPr>
        <w:autoSpaceDE w:val="0"/>
        <w:autoSpaceDN w:val="0"/>
        <w:adjustRightInd w:val="0"/>
        <w:spacing w:after="0" w:line="240" w:lineRule="auto"/>
        <w:rPr>
          <w:rFonts w:cs="Calibri"/>
          <w:color w:val="000000"/>
        </w:rPr>
      </w:pPr>
      <w:r w:rsidRPr="28D950F0" w:rsidR="00820A76">
        <w:rPr>
          <w:rFonts w:cs="Calibri"/>
          <w:color w:val="000000" w:themeColor="text1" w:themeTint="FF" w:themeShade="FF"/>
        </w:rPr>
        <w:t xml:space="preserve">Adhere to the </w:t>
      </w:r>
      <w:r w:rsidRPr="28D950F0" w:rsidR="5B9623EE">
        <w:rPr>
          <w:rFonts w:cs="Calibri"/>
          <w:color w:val="000000" w:themeColor="text1" w:themeTint="FF" w:themeShade="FF"/>
        </w:rPr>
        <w:t>Local Guidance Document of Expected Behaviour at</w:t>
      </w:r>
      <w:r w:rsidRPr="28D950F0" w:rsidR="00820A76">
        <w:rPr>
          <w:rFonts w:cs="Calibri"/>
          <w:color w:val="000000" w:themeColor="text1" w:themeTint="FF" w:themeShade="FF"/>
        </w:rPr>
        <w:t xml:space="preserve"> all times</w:t>
      </w:r>
      <w:r w:rsidRPr="28D950F0" w:rsidR="000F6FDB">
        <w:rPr>
          <w:rFonts w:cs="Calibri"/>
          <w:color w:val="000000" w:themeColor="text1" w:themeTint="FF" w:themeShade="FF"/>
        </w:rPr>
        <w:t>.</w:t>
      </w:r>
    </w:p>
    <w:p w:rsidRPr="0014398D" w:rsidR="00820A76" w:rsidP="00820A76" w:rsidRDefault="00820A76" w14:paraId="448E9256" w14:textId="56EFB167">
      <w:pPr>
        <w:pStyle w:val="ListParagraph"/>
        <w:numPr>
          <w:ilvl w:val="0"/>
          <w:numId w:val="3"/>
        </w:numPr>
        <w:autoSpaceDE w:val="0"/>
        <w:autoSpaceDN w:val="0"/>
        <w:adjustRightInd w:val="0"/>
        <w:spacing w:after="0" w:line="240" w:lineRule="auto"/>
        <w:rPr>
          <w:rFonts w:cs="Calibri"/>
          <w:color w:val="000000"/>
        </w:rPr>
      </w:pPr>
      <w:r w:rsidRPr="0014398D">
        <w:rPr>
          <w:rFonts w:cs="Calibri"/>
          <w:color w:val="000000"/>
        </w:rPr>
        <w:t xml:space="preserve">Ensure the Code of Conduct is adhered to by the Pathways students at all times </w:t>
      </w:r>
      <w:r w:rsidRPr="0014398D" w:rsidR="00427C46">
        <w:rPr>
          <w:rFonts w:cs="Calibri"/>
          <w:color w:val="000000"/>
        </w:rPr>
        <w:t xml:space="preserve">and refer any </w:t>
      </w:r>
      <w:r w:rsidRPr="0014398D" w:rsidR="008F10E1">
        <w:rPr>
          <w:rFonts w:cs="Calibri"/>
          <w:color w:val="000000"/>
        </w:rPr>
        <w:t xml:space="preserve">incidents or </w:t>
      </w:r>
      <w:r w:rsidRPr="0014398D" w:rsidR="00427C46">
        <w:rPr>
          <w:rFonts w:cs="Calibri"/>
          <w:color w:val="000000"/>
        </w:rPr>
        <w:t>safeguarding concerns to</w:t>
      </w:r>
      <w:r w:rsidRPr="0014398D" w:rsidR="00956703">
        <w:rPr>
          <w:rFonts w:cs="Calibri"/>
          <w:color w:val="000000"/>
        </w:rPr>
        <w:t xml:space="preserve"> the </w:t>
      </w:r>
      <w:r w:rsidR="0053234D">
        <w:rPr>
          <w:rFonts w:cs="Calibri"/>
          <w:color w:val="000000"/>
        </w:rPr>
        <w:t>Pathways co-ordinator</w:t>
      </w:r>
      <w:r w:rsidRPr="0014398D" w:rsidR="000F6FDB">
        <w:rPr>
          <w:rFonts w:cs="Calibri"/>
          <w:color w:val="000000"/>
        </w:rPr>
        <w:t>.</w:t>
      </w:r>
    </w:p>
    <w:p w:rsidRPr="0014398D" w:rsidR="00820A76" w:rsidP="00820A76" w:rsidRDefault="00820A76" w14:paraId="2C90D64B" w14:textId="4D0E3C1D">
      <w:pPr>
        <w:pStyle w:val="ListParagraph"/>
        <w:numPr>
          <w:ilvl w:val="0"/>
          <w:numId w:val="3"/>
        </w:numPr>
        <w:autoSpaceDE w:val="0"/>
        <w:autoSpaceDN w:val="0"/>
        <w:adjustRightInd w:val="0"/>
        <w:spacing w:after="0" w:line="240" w:lineRule="auto"/>
        <w:rPr>
          <w:rFonts w:cs="Calibri"/>
          <w:color w:val="000000"/>
        </w:rPr>
      </w:pPr>
      <w:r w:rsidRPr="0014398D">
        <w:rPr>
          <w:rFonts w:cs="Calibri"/>
          <w:color w:val="000000"/>
        </w:rPr>
        <w:t>Maintain discipline when the students are in a team session</w:t>
      </w:r>
      <w:r w:rsidRPr="0014398D" w:rsidR="000F6FDB">
        <w:rPr>
          <w:rFonts w:cs="Calibri"/>
          <w:color w:val="000000"/>
        </w:rPr>
        <w:t>.</w:t>
      </w:r>
    </w:p>
    <w:p w:rsidR="00820A76" w:rsidP="00820A76" w:rsidRDefault="00820A76" w14:paraId="005C202D" w14:textId="55C409B8">
      <w:pPr>
        <w:pStyle w:val="ListParagraph"/>
        <w:numPr>
          <w:ilvl w:val="0"/>
          <w:numId w:val="3"/>
        </w:numPr>
        <w:autoSpaceDE w:val="0"/>
        <w:autoSpaceDN w:val="0"/>
        <w:adjustRightInd w:val="0"/>
        <w:spacing w:after="0" w:line="240" w:lineRule="auto"/>
        <w:rPr>
          <w:rFonts w:cs="Calibri"/>
          <w:color w:val="000000"/>
        </w:rPr>
      </w:pPr>
      <w:r w:rsidRPr="0014398D">
        <w:rPr>
          <w:rFonts w:cs="Calibri"/>
          <w:color w:val="000000"/>
        </w:rPr>
        <w:t>Assist University Coordinators with general duties and tasks</w:t>
      </w:r>
      <w:r w:rsidRPr="0014398D" w:rsidR="000E6DE0">
        <w:rPr>
          <w:rFonts w:cs="Calibri"/>
          <w:color w:val="000000"/>
        </w:rPr>
        <w:t xml:space="preserve"> </w:t>
      </w:r>
      <w:r w:rsidRPr="0014398D" w:rsidR="002B5C9A">
        <w:rPr>
          <w:rFonts w:cs="Calibri"/>
          <w:color w:val="000000"/>
        </w:rPr>
        <w:t>before</w:t>
      </w:r>
      <w:r w:rsidRPr="0014398D" w:rsidR="005A1E05">
        <w:rPr>
          <w:rFonts w:cs="Calibri"/>
          <w:color w:val="000000"/>
        </w:rPr>
        <w:t xml:space="preserve">, </w:t>
      </w:r>
      <w:r w:rsidRPr="0014398D" w:rsidR="002B5C9A">
        <w:rPr>
          <w:rFonts w:cs="Calibri"/>
          <w:color w:val="000000"/>
        </w:rPr>
        <w:t xml:space="preserve">during </w:t>
      </w:r>
      <w:r w:rsidRPr="0014398D" w:rsidR="005A1E05">
        <w:rPr>
          <w:rFonts w:cs="Calibri"/>
          <w:color w:val="000000"/>
        </w:rPr>
        <w:t xml:space="preserve">and after </w:t>
      </w:r>
      <w:r w:rsidRPr="0014398D" w:rsidR="002B5C9A">
        <w:rPr>
          <w:rFonts w:cs="Calibri"/>
          <w:color w:val="000000"/>
        </w:rPr>
        <w:t>the conference</w:t>
      </w:r>
      <w:r w:rsidRPr="0014398D" w:rsidR="000F6FDB">
        <w:rPr>
          <w:rFonts w:cs="Calibri"/>
          <w:color w:val="000000"/>
        </w:rPr>
        <w:t>.</w:t>
      </w:r>
    </w:p>
    <w:p w:rsidRPr="0014398D" w:rsidR="005E5F17" w:rsidP="00820A76" w:rsidRDefault="005E5F17" w14:paraId="5CB5B6C7" w14:textId="46E64826">
      <w:pPr>
        <w:pStyle w:val="ListParagraph"/>
        <w:numPr>
          <w:ilvl w:val="0"/>
          <w:numId w:val="3"/>
        </w:numPr>
        <w:autoSpaceDE w:val="0"/>
        <w:autoSpaceDN w:val="0"/>
        <w:adjustRightInd w:val="0"/>
        <w:spacing w:after="0" w:line="240" w:lineRule="auto"/>
        <w:rPr>
          <w:rFonts w:cs="Calibri"/>
          <w:color w:val="000000"/>
        </w:rPr>
      </w:pPr>
      <w:r>
        <w:rPr>
          <w:rFonts w:cs="Calibri"/>
          <w:color w:val="000000"/>
        </w:rPr>
        <w:t>Support face to face events when university guidance allows.  This will involve setting up rooms, registering students as they arrive, supporting staff within sessions.</w:t>
      </w:r>
    </w:p>
    <w:p w:rsidRPr="0014398D" w:rsidR="00820A76" w:rsidP="00820A76" w:rsidRDefault="00820A76" w14:paraId="694B11BF" w14:textId="77777777">
      <w:pPr>
        <w:spacing w:after="0"/>
        <w:rPr>
          <w:rFonts w:cs="Calibri"/>
        </w:rPr>
      </w:pPr>
    </w:p>
    <w:p w:rsidRPr="0014398D" w:rsidR="00820A76" w:rsidP="00820A76" w:rsidRDefault="00820A76" w14:paraId="1E5603B1" w14:textId="7C5C18C2">
      <w:pPr>
        <w:autoSpaceDE w:val="0"/>
        <w:autoSpaceDN w:val="0"/>
        <w:adjustRightInd w:val="0"/>
        <w:spacing w:after="0" w:line="240" w:lineRule="auto"/>
        <w:rPr>
          <w:rFonts w:cs="Calibri"/>
          <w:b/>
          <w:bCs/>
          <w:color w:val="000000"/>
        </w:rPr>
      </w:pPr>
      <w:r w:rsidRPr="0014398D">
        <w:rPr>
          <w:rFonts w:cs="Calibri"/>
          <w:b/>
          <w:bCs/>
          <w:color w:val="000000"/>
        </w:rPr>
        <w:t xml:space="preserve">Person Specification </w:t>
      </w:r>
    </w:p>
    <w:p w:rsidRPr="0014398D" w:rsidR="0091077E" w:rsidP="00820A76" w:rsidRDefault="0091077E" w14:paraId="0EBD2646" w14:textId="77777777">
      <w:pPr>
        <w:autoSpaceDE w:val="0"/>
        <w:autoSpaceDN w:val="0"/>
        <w:adjustRightInd w:val="0"/>
        <w:spacing w:after="0" w:line="240" w:lineRule="auto"/>
        <w:rPr>
          <w:rFonts w:cs="Calibri"/>
          <w:color w:val="000000"/>
        </w:rPr>
      </w:pPr>
    </w:p>
    <w:p w:rsidRPr="0014398D" w:rsidR="00820A76" w:rsidP="00820A76" w:rsidRDefault="00820A76" w14:paraId="64D854AC" w14:textId="1EC13B65">
      <w:pPr>
        <w:autoSpaceDE w:val="0"/>
        <w:autoSpaceDN w:val="0"/>
        <w:adjustRightInd w:val="0"/>
        <w:spacing w:after="0" w:line="240" w:lineRule="auto"/>
        <w:rPr>
          <w:rFonts w:cs="Calibri"/>
          <w:color w:val="000000"/>
        </w:rPr>
      </w:pPr>
      <w:r w:rsidRPr="0014398D">
        <w:rPr>
          <w:rFonts w:cs="Calibri"/>
          <w:color w:val="000000"/>
        </w:rPr>
        <w:t>Ideally you should satisfy most, if not all, of the following criteria:</w:t>
      </w:r>
    </w:p>
    <w:p w:rsidRPr="0014398D" w:rsidR="00820A76" w:rsidP="00820A76" w:rsidRDefault="00820A76" w14:paraId="5A352D3D" w14:textId="77777777">
      <w:pPr>
        <w:autoSpaceDE w:val="0"/>
        <w:autoSpaceDN w:val="0"/>
        <w:adjustRightInd w:val="0"/>
        <w:spacing w:after="0" w:line="240" w:lineRule="auto"/>
        <w:rPr>
          <w:rFonts w:cs="Calibri"/>
          <w:color w:val="000000"/>
        </w:rPr>
      </w:pPr>
    </w:p>
    <w:p w:rsidRPr="0014398D" w:rsidR="00820A76" w:rsidP="00820A76" w:rsidRDefault="00820A76" w14:paraId="23DF7DF5" w14:textId="3E9DDF04">
      <w:pPr>
        <w:spacing w:after="0"/>
        <w:rPr>
          <w:rFonts w:cs="Calibri"/>
        </w:rPr>
      </w:pPr>
    </w:p>
    <w:tbl>
      <w:tblPr>
        <w:tblW w:w="0" w:type="auto"/>
        <w:tblLayout w:type="fixed"/>
        <w:tblLook w:val="0000" w:firstRow="0" w:lastRow="0" w:firstColumn="0" w:lastColumn="0" w:noHBand="0" w:noVBand="0"/>
      </w:tblPr>
      <w:tblGrid>
        <w:gridCol w:w="5238"/>
        <w:gridCol w:w="2100"/>
        <w:gridCol w:w="1907"/>
      </w:tblGrid>
      <w:tr w:rsidRPr="00F20870" w:rsidR="00932389" w:rsidTr="00B37A44" w14:paraId="1727D818" w14:textId="77777777">
        <w:tc>
          <w:tcPr>
            <w:tcW w:w="5238" w:type="dxa"/>
            <w:tcBorders>
              <w:top w:val="single" w:color="auto" w:sz="6" w:space="0"/>
              <w:left w:val="single" w:color="auto" w:sz="6" w:space="0"/>
              <w:bottom w:val="single" w:color="auto" w:sz="6" w:space="0"/>
              <w:right w:val="single" w:color="auto" w:sz="6" w:space="0"/>
            </w:tcBorders>
          </w:tcPr>
          <w:p w:rsidRPr="00932389" w:rsidR="00932389" w:rsidP="00B37A44" w:rsidRDefault="00932389" w14:paraId="49975A70" w14:textId="77777777">
            <w:pPr>
              <w:rPr>
                <w:rFonts w:asciiTheme="minorHAnsi" w:hAnsiTheme="minorHAnsi" w:cstheme="minorHAnsi"/>
                <w:b/>
              </w:rPr>
            </w:pPr>
          </w:p>
          <w:p w:rsidRPr="00932389" w:rsidR="00932389" w:rsidP="00B37A44" w:rsidRDefault="00932389" w14:paraId="4E756802" w14:textId="77777777">
            <w:pPr>
              <w:rPr>
                <w:rFonts w:asciiTheme="minorHAnsi" w:hAnsiTheme="minorHAnsi" w:cstheme="minorHAnsi"/>
                <w:b/>
              </w:rPr>
            </w:pPr>
            <w:r w:rsidRPr="00932389">
              <w:rPr>
                <w:rFonts w:asciiTheme="minorHAnsi" w:hAnsiTheme="minorHAnsi" w:cstheme="minorHAnsi"/>
                <w:b/>
              </w:rPr>
              <w:t>REQUIREMENTS</w:t>
            </w:r>
          </w:p>
          <w:p w:rsidRPr="00932389" w:rsidR="00932389" w:rsidP="00B37A44" w:rsidRDefault="00932389" w14:paraId="0923EF18" w14:textId="77777777">
            <w:pPr>
              <w:pStyle w:val="EnvelopeReturn"/>
              <w:rPr>
                <w:rFonts w:asciiTheme="minorHAnsi" w:hAnsiTheme="minorHAnsi" w:cstheme="minorHAnsi"/>
                <w:sz w:val="22"/>
                <w:szCs w:val="22"/>
              </w:rPr>
            </w:pPr>
            <w:r w:rsidRPr="00932389">
              <w:rPr>
                <w:rFonts w:asciiTheme="minorHAnsi" w:hAnsiTheme="minorHAnsi" w:cstheme="minorHAnsi"/>
                <w:sz w:val="22"/>
                <w:szCs w:val="22"/>
              </w:rPr>
              <w:t xml:space="preserve">The postholder must be able </w:t>
            </w:r>
          </w:p>
          <w:p w:rsidRPr="00932389" w:rsidR="00932389" w:rsidP="00B37A44" w:rsidRDefault="00932389" w14:paraId="42982171" w14:textId="77777777">
            <w:pPr>
              <w:pStyle w:val="EnvelopeReturn"/>
              <w:rPr>
                <w:rFonts w:asciiTheme="minorHAnsi" w:hAnsiTheme="minorHAnsi" w:cstheme="minorHAnsi"/>
                <w:sz w:val="22"/>
                <w:szCs w:val="22"/>
              </w:rPr>
            </w:pPr>
            <w:r w:rsidRPr="00932389">
              <w:rPr>
                <w:rFonts w:asciiTheme="minorHAnsi" w:hAnsiTheme="minorHAnsi" w:cstheme="minorHAnsi"/>
                <w:sz w:val="22"/>
                <w:szCs w:val="22"/>
              </w:rPr>
              <w:t>to demonstrate:</w:t>
            </w:r>
          </w:p>
        </w:tc>
        <w:tc>
          <w:tcPr>
            <w:tcW w:w="2100" w:type="dxa"/>
            <w:tcBorders>
              <w:top w:val="single" w:color="auto" w:sz="6" w:space="0"/>
              <w:left w:val="single" w:color="auto" w:sz="6" w:space="0"/>
              <w:bottom w:val="single" w:color="auto" w:sz="6" w:space="0"/>
              <w:right w:val="single" w:color="auto" w:sz="6" w:space="0"/>
            </w:tcBorders>
            <w:vAlign w:val="center"/>
          </w:tcPr>
          <w:p w:rsidRPr="00932389" w:rsidR="00932389" w:rsidP="00B37A44" w:rsidRDefault="00932389" w14:paraId="6147CEF4" w14:textId="77777777">
            <w:pPr>
              <w:rPr>
                <w:rFonts w:asciiTheme="minorHAnsi" w:hAnsiTheme="minorHAnsi" w:cstheme="minorHAnsi"/>
                <w:b/>
              </w:rPr>
            </w:pPr>
            <w:r w:rsidRPr="00932389">
              <w:rPr>
                <w:rFonts w:asciiTheme="minorHAnsi" w:hAnsiTheme="minorHAnsi" w:cstheme="minorHAnsi"/>
                <w:b/>
              </w:rPr>
              <w:t>ESSENTIAL (E) or</w:t>
            </w:r>
          </w:p>
          <w:p w:rsidRPr="00932389" w:rsidR="00932389" w:rsidP="00B37A44" w:rsidRDefault="00932389" w14:paraId="1ADB5DDB" w14:textId="77777777">
            <w:pPr>
              <w:rPr>
                <w:rFonts w:asciiTheme="minorHAnsi" w:hAnsiTheme="minorHAnsi" w:cstheme="minorHAnsi"/>
              </w:rPr>
            </w:pPr>
            <w:r w:rsidRPr="00932389">
              <w:rPr>
                <w:rFonts w:asciiTheme="minorHAnsi" w:hAnsiTheme="minorHAnsi" w:cstheme="minorHAnsi"/>
                <w:b/>
              </w:rPr>
              <w:t>DESIRABLE (D)</w:t>
            </w:r>
          </w:p>
          <w:p w:rsidRPr="00932389" w:rsidR="00932389" w:rsidP="00B37A44" w:rsidRDefault="00932389" w14:paraId="6CAC4DA8" w14:textId="77777777">
            <w:pPr>
              <w:rPr>
                <w:rFonts w:asciiTheme="minorHAnsi" w:hAnsiTheme="minorHAnsi" w:cstheme="minorHAnsi"/>
              </w:rPr>
            </w:pPr>
            <w:r w:rsidRPr="00932389">
              <w:rPr>
                <w:rFonts w:asciiTheme="minorHAnsi" w:hAnsiTheme="minorHAnsi" w:cstheme="minorHAnsi"/>
                <w:b/>
              </w:rPr>
              <w:t>REQUIREMENTS</w:t>
            </w:r>
          </w:p>
        </w:tc>
        <w:tc>
          <w:tcPr>
            <w:tcW w:w="1907" w:type="dxa"/>
            <w:tcBorders>
              <w:top w:val="single" w:color="auto" w:sz="6" w:space="0"/>
              <w:left w:val="single" w:color="auto" w:sz="6" w:space="0"/>
              <w:bottom w:val="single" w:color="auto" w:sz="6" w:space="0"/>
              <w:right w:val="single" w:color="auto" w:sz="6" w:space="0"/>
            </w:tcBorders>
            <w:vAlign w:val="center"/>
          </w:tcPr>
          <w:p w:rsidRPr="00932389" w:rsidR="00932389" w:rsidP="00B37A44" w:rsidRDefault="00932389" w14:paraId="292C2197" w14:textId="77777777">
            <w:pPr>
              <w:rPr>
                <w:rFonts w:asciiTheme="minorHAnsi" w:hAnsiTheme="minorHAnsi" w:cstheme="minorHAnsi"/>
                <w:b/>
              </w:rPr>
            </w:pPr>
            <w:r w:rsidRPr="00932389">
              <w:rPr>
                <w:rFonts w:asciiTheme="minorHAnsi" w:hAnsiTheme="minorHAnsi" w:cstheme="minorHAnsi"/>
                <w:b/>
              </w:rPr>
              <w:t>MEASURED BY:</w:t>
            </w:r>
          </w:p>
          <w:p w:rsidRPr="00932389" w:rsidR="00932389" w:rsidP="00B37A44" w:rsidRDefault="00932389" w14:paraId="1D116590" w14:textId="77777777">
            <w:pPr>
              <w:rPr>
                <w:rFonts w:asciiTheme="minorHAnsi" w:hAnsiTheme="minorHAnsi" w:cstheme="minorHAnsi"/>
              </w:rPr>
            </w:pPr>
            <w:r w:rsidRPr="00932389">
              <w:rPr>
                <w:rFonts w:asciiTheme="minorHAnsi" w:hAnsiTheme="minorHAnsi" w:cstheme="minorHAnsi"/>
              </w:rPr>
              <w:t>A) Application Form</w:t>
            </w:r>
          </w:p>
          <w:p w:rsidRPr="00932389" w:rsidR="00932389" w:rsidP="00B37A44" w:rsidRDefault="00932389" w14:paraId="3F7218A2" w14:textId="77777777">
            <w:pPr>
              <w:rPr>
                <w:rFonts w:asciiTheme="minorHAnsi" w:hAnsiTheme="minorHAnsi" w:cstheme="minorHAnsi"/>
              </w:rPr>
            </w:pPr>
            <w:r w:rsidRPr="00932389">
              <w:rPr>
                <w:rFonts w:asciiTheme="minorHAnsi" w:hAnsiTheme="minorHAnsi" w:cstheme="minorHAnsi"/>
              </w:rPr>
              <w:t>B) Training Assessment</w:t>
            </w:r>
          </w:p>
        </w:tc>
      </w:tr>
      <w:tr w:rsidRPr="00F20870" w:rsidR="00932389" w:rsidTr="00B37A44" w14:paraId="61A7931E" w14:textId="77777777">
        <w:trPr>
          <w:trHeight w:val="696"/>
        </w:trPr>
        <w:tc>
          <w:tcPr>
            <w:tcW w:w="5238" w:type="dxa"/>
            <w:tcBorders>
              <w:top w:val="single" w:color="auto" w:sz="6" w:space="0"/>
              <w:left w:val="single" w:color="auto" w:sz="6" w:space="0"/>
              <w:bottom w:val="single" w:color="auto" w:sz="6" w:space="0"/>
              <w:right w:val="single" w:color="auto" w:sz="6" w:space="0"/>
            </w:tcBorders>
            <w:vAlign w:val="center"/>
          </w:tcPr>
          <w:p w:rsidRPr="00932389" w:rsidR="00932389" w:rsidP="00B37A44" w:rsidRDefault="00932389" w14:paraId="6E99D101" w14:textId="04B35C03">
            <w:pPr>
              <w:rPr>
                <w:rFonts w:asciiTheme="minorHAnsi" w:hAnsiTheme="minorHAnsi" w:cstheme="minorHAnsi"/>
              </w:rPr>
            </w:pPr>
            <w:r w:rsidRPr="00932389">
              <w:rPr>
                <w:rFonts w:asciiTheme="minorHAnsi" w:hAnsiTheme="minorHAnsi" w:cstheme="minorHAnsi"/>
              </w:rPr>
              <w:t>Be a current WWS student at the University of Warwick</w:t>
            </w:r>
          </w:p>
        </w:tc>
        <w:tc>
          <w:tcPr>
            <w:tcW w:w="2100" w:type="dxa"/>
            <w:tcBorders>
              <w:top w:val="single" w:color="auto" w:sz="6" w:space="0"/>
              <w:left w:val="single" w:color="auto" w:sz="6" w:space="0"/>
              <w:bottom w:val="single" w:color="auto" w:sz="6" w:space="0"/>
              <w:right w:val="single" w:color="auto" w:sz="6" w:space="0"/>
            </w:tcBorders>
            <w:vAlign w:val="center"/>
          </w:tcPr>
          <w:p w:rsidRPr="00932389" w:rsidR="00932389" w:rsidP="00B37A44" w:rsidRDefault="009534AA" w14:paraId="1DF40DB9" w14:textId="0BC76956">
            <w:pPr>
              <w:rPr>
                <w:rFonts w:asciiTheme="minorHAnsi" w:hAnsiTheme="minorHAnsi" w:cstheme="minorHAnsi"/>
              </w:rPr>
            </w:pPr>
            <w:r>
              <w:rPr>
                <w:rFonts w:asciiTheme="minorHAnsi" w:hAnsiTheme="minorHAnsi" w:cstheme="minorHAnsi"/>
              </w:rPr>
              <w:t>D</w:t>
            </w:r>
          </w:p>
        </w:tc>
        <w:tc>
          <w:tcPr>
            <w:tcW w:w="1907" w:type="dxa"/>
            <w:tcBorders>
              <w:top w:val="single" w:color="auto" w:sz="6" w:space="0"/>
              <w:left w:val="single" w:color="auto" w:sz="6" w:space="0"/>
              <w:bottom w:val="single" w:color="auto" w:sz="6" w:space="0"/>
              <w:right w:val="single" w:color="auto" w:sz="6" w:space="0"/>
            </w:tcBorders>
            <w:vAlign w:val="center"/>
          </w:tcPr>
          <w:p w:rsidRPr="00932389" w:rsidR="00932389" w:rsidP="00B37A44" w:rsidRDefault="00932389" w14:paraId="36BF3D83" w14:textId="77777777">
            <w:pPr>
              <w:rPr>
                <w:rFonts w:asciiTheme="minorHAnsi" w:hAnsiTheme="minorHAnsi" w:cstheme="minorHAnsi"/>
              </w:rPr>
            </w:pPr>
            <w:r w:rsidRPr="00932389">
              <w:rPr>
                <w:rFonts w:asciiTheme="minorHAnsi" w:hAnsiTheme="minorHAnsi" w:cstheme="minorHAnsi"/>
              </w:rPr>
              <w:t>A</w:t>
            </w:r>
          </w:p>
        </w:tc>
      </w:tr>
      <w:tr w:rsidRPr="00F20870" w:rsidR="00CA5DC6" w:rsidTr="00B37A44" w14:paraId="61A6719C" w14:textId="77777777">
        <w:trPr>
          <w:trHeight w:val="859"/>
        </w:trPr>
        <w:tc>
          <w:tcPr>
            <w:tcW w:w="5238" w:type="dxa"/>
            <w:tcBorders>
              <w:top w:val="single" w:color="auto" w:sz="6" w:space="0"/>
              <w:left w:val="single" w:color="auto" w:sz="6" w:space="0"/>
              <w:bottom w:val="single" w:color="auto" w:sz="6" w:space="0"/>
              <w:right w:val="single" w:color="auto" w:sz="6" w:space="0"/>
            </w:tcBorders>
            <w:vAlign w:val="center"/>
          </w:tcPr>
          <w:p w:rsidRPr="00932389" w:rsidR="00CA5DC6" w:rsidP="00B37A44" w:rsidRDefault="00CA5DC6" w14:paraId="2EAF04AE" w14:textId="42AF8219">
            <w:pPr>
              <w:rPr>
                <w:rFonts w:asciiTheme="minorHAnsi" w:hAnsiTheme="minorHAnsi" w:cstheme="minorHAnsi"/>
              </w:rPr>
            </w:pPr>
            <w:r>
              <w:rPr>
                <w:rFonts w:asciiTheme="minorHAnsi" w:hAnsiTheme="minorHAnsi" w:cstheme="minorHAnsi"/>
              </w:rPr>
              <w:t>Must be based</w:t>
            </w:r>
            <w:r w:rsidRPr="00CA5DC6">
              <w:rPr>
                <w:rFonts w:asciiTheme="minorHAnsi" w:hAnsiTheme="minorHAnsi" w:cstheme="minorHAnsi"/>
              </w:rPr>
              <w:t xml:space="preserve"> in the UK when working digital events</w:t>
            </w:r>
          </w:p>
        </w:tc>
        <w:tc>
          <w:tcPr>
            <w:tcW w:w="2100" w:type="dxa"/>
            <w:tcBorders>
              <w:top w:val="single" w:color="auto" w:sz="6" w:space="0"/>
              <w:left w:val="single" w:color="auto" w:sz="6" w:space="0"/>
              <w:bottom w:val="single" w:color="auto" w:sz="6" w:space="0"/>
              <w:right w:val="single" w:color="auto" w:sz="6" w:space="0"/>
            </w:tcBorders>
            <w:vAlign w:val="center"/>
          </w:tcPr>
          <w:p w:rsidRPr="00932389" w:rsidR="00CA5DC6" w:rsidP="00B37A44" w:rsidRDefault="00CA5DC6" w14:paraId="0B5343E8" w14:textId="621EDFCF">
            <w:pPr>
              <w:rPr>
                <w:rFonts w:asciiTheme="minorHAnsi" w:hAnsiTheme="minorHAnsi" w:cstheme="minorHAnsi"/>
              </w:rPr>
            </w:pPr>
            <w:r>
              <w:rPr>
                <w:rFonts w:asciiTheme="minorHAnsi" w:hAnsiTheme="minorHAnsi" w:cstheme="minorHAnsi"/>
              </w:rPr>
              <w:t>E</w:t>
            </w:r>
          </w:p>
        </w:tc>
        <w:tc>
          <w:tcPr>
            <w:tcW w:w="1907" w:type="dxa"/>
            <w:tcBorders>
              <w:top w:val="single" w:color="auto" w:sz="6" w:space="0"/>
              <w:left w:val="single" w:color="auto" w:sz="6" w:space="0"/>
              <w:bottom w:val="single" w:color="auto" w:sz="6" w:space="0"/>
              <w:right w:val="single" w:color="auto" w:sz="6" w:space="0"/>
            </w:tcBorders>
            <w:vAlign w:val="center"/>
          </w:tcPr>
          <w:p w:rsidRPr="00932389" w:rsidR="00CA5DC6" w:rsidP="00B37A44" w:rsidRDefault="00CA5DC6" w14:paraId="1460D3B5" w14:textId="557CE329">
            <w:pPr>
              <w:rPr>
                <w:rFonts w:asciiTheme="minorHAnsi" w:hAnsiTheme="minorHAnsi" w:cstheme="minorHAnsi"/>
              </w:rPr>
            </w:pPr>
            <w:r>
              <w:rPr>
                <w:rFonts w:asciiTheme="minorHAnsi" w:hAnsiTheme="minorHAnsi" w:cstheme="minorHAnsi"/>
              </w:rPr>
              <w:t>A</w:t>
            </w:r>
          </w:p>
        </w:tc>
      </w:tr>
      <w:tr w:rsidRPr="00F20870" w:rsidR="00932389" w:rsidTr="00B37A44" w14:paraId="66FD3801" w14:textId="77777777">
        <w:trPr>
          <w:trHeight w:val="859"/>
        </w:trPr>
        <w:tc>
          <w:tcPr>
            <w:tcW w:w="5238" w:type="dxa"/>
            <w:tcBorders>
              <w:top w:val="single" w:color="auto" w:sz="6" w:space="0"/>
              <w:left w:val="single" w:color="auto" w:sz="6" w:space="0"/>
              <w:bottom w:val="single" w:color="auto" w:sz="6" w:space="0"/>
              <w:right w:val="single" w:color="auto" w:sz="6" w:space="0"/>
            </w:tcBorders>
            <w:vAlign w:val="center"/>
          </w:tcPr>
          <w:p w:rsidRPr="00932389" w:rsidR="00932389" w:rsidP="00B37A44" w:rsidRDefault="00932389" w14:paraId="74C3DF81" w14:textId="77777777">
            <w:pPr>
              <w:rPr>
                <w:rFonts w:asciiTheme="minorHAnsi" w:hAnsiTheme="minorHAnsi" w:cstheme="minorHAnsi"/>
              </w:rPr>
            </w:pPr>
            <w:bookmarkStart w:name="_Hlk209867262" w:id="0"/>
            <w:r w:rsidRPr="00932389">
              <w:rPr>
                <w:rFonts w:asciiTheme="minorHAnsi" w:hAnsiTheme="minorHAnsi" w:cstheme="minorHAnsi"/>
              </w:rPr>
              <w:t>Be committed to the aims of widening participation, raising awareness and aspiration for higher education</w:t>
            </w:r>
          </w:p>
        </w:tc>
        <w:tc>
          <w:tcPr>
            <w:tcW w:w="2100" w:type="dxa"/>
            <w:tcBorders>
              <w:top w:val="single" w:color="auto" w:sz="6" w:space="0"/>
              <w:left w:val="single" w:color="auto" w:sz="6" w:space="0"/>
              <w:bottom w:val="single" w:color="auto" w:sz="6" w:space="0"/>
              <w:right w:val="single" w:color="auto" w:sz="6" w:space="0"/>
            </w:tcBorders>
            <w:vAlign w:val="center"/>
          </w:tcPr>
          <w:p w:rsidRPr="00932389" w:rsidR="00932389" w:rsidP="00B37A44" w:rsidRDefault="00932389" w14:paraId="19625080" w14:textId="77777777">
            <w:pPr>
              <w:rPr>
                <w:rFonts w:asciiTheme="minorHAnsi" w:hAnsiTheme="minorHAnsi" w:cstheme="minorHAnsi"/>
              </w:rPr>
            </w:pPr>
            <w:r w:rsidRPr="00932389">
              <w:rPr>
                <w:rFonts w:asciiTheme="minorHAnsi" w:hAnsiTheme="minorHAnsi" w:cstheme="minorHAnsi"/>
              </w:rPr>
              <w:t>E</w:t>
            </w:r>
          </w:p>
        </w:tc>
        <w:tc>
          <w:tcPr>
            <w:tcW w:w="1907" w:type="dxa"/>
            <w:tcBorders>
              <w:top w:val="single" w:color="auto" w:sz="6" w:space="0"/>
              <w:left w:val="single" w:color="auto" w:sz="6" w:space="0"/>
              <w:bottom w:val="single" w:color="auto" w:sz="6" w:space="0"/>
              <w:right w:val="single" w:color="auto" w:sz="6" w:space="0"/>
            </w:tcBorders>
            <w:vAlign w:val="center"/>
          </w:tcPr>
          <w:p w:rsidRPr="00932389" w:rsidR="00932389" w:rsidP="00B37A44" w:rsidRDefault="00932389" w14:paraId="6BB7030F" w14:textId="77777777">
            <w:pPr>
              <w:rPr>
                <w:rFonts w:asciiTheme="minorHAnsi" w:hAnsiTheme="minorHAnsi" w:cstheme="minorHAnsi"/>
              </w:rPr>
            </w:pPr>
            <w:r w:rsidRPr="00932389">
              <w:rPr>
                <w:rFonts w:asciiTheme="minorHAnsi" w:hAnsiTheme="minorHAnsi" w:cstheme="minorHAnsi"/>
              </w:rPr>
              <w:t>A, B</w:t>
            </w:r>
          </w:p>
        </w:tc>
      </w:tr>
      <w:tr w:rsidRPr="00F20870" w:rsidR="00932389" w:rsidTr="00B37A44" w14:paraId="56389853" w14:textId="77777777">
        <w:trPr>
          <w:trHeight w:val="859"/>
        </w:trPr>
        <w:tc>
          <w:tcPr>
            <w:tcW w:w="5238" w:type="dxa"/>
            <w:tcBorders>
              <w:top w:val="single" w:color="auto" w:sz="6" w:space="0"/>
              <w:left w:val="single" w:color="auto" w:sz="6" w:space="0"/>
              <w:bottom w:val="single" w:color="auto" w:sz="6" w:space="0"/>
              <w:right w:val="single" w:color="auto" w:sz="6" w:space="0"/>
            </w:tcBorders>
            <w:vAlign w:val="center"/>
          </w:tcPr>
          <w:p w:rsidRPr="00932389" w:rsidR="00932389" w:rsidP="00932389" w:rsidRDefault="00932389" w14:paraId="1532AE6F" w14:textId="48BE11D0">
            <w:pPr>
              <w:autoSpaceDE w:val="0"/>
              <w:autoSpaceDN w:val="0"/>
              <w:adjustRightInd w:val="0"/>
              <w:spacing w:after="0" w:line="240" w:lineRule="auto"/>
              <w:rPr>
                <w:rFonts w:cs="Calibri"/>
                <w:color w:val="000000"/>
              </w:rPr>
            </w:pPr>
            <w:r w:rsidRPr="00932389">
              <w:rPr>
                <w:rFonts w:cs="Calibri"/>
                <w:color w:val="000000"/>
              </w:rPr>
              <w:t>Awareness and understanding of the rationale behind the Pathways</w:t>
            </w:r>
            <w:r>
              <w:rPr>
                <w:rFonts w:cs="Calibri"/>
                <w:color w:val="000000"/>
              </w:rPr>
              <w:t xml:space="preserve"> </w:t>
            </w:r>
            <w:r w:rsidRPr="00932389">
              <w:rPr>
                <w:rFonts w:cs="Calibri"/>
                <w:color w:val="000000"/>
              </w:rPr>
              <w:t>programme</w:t>
            </w:r>
          </w:p>
        </w:tc>
        <w:tc>
          <w:tcPr>
            <w:tcW w:w="2100" w:type="dxa"/>
            <w:tcBorders>
              <w:top w:val="single" w:color="auto" w:sz="6" w:space="0"/>
              <w:left w:val="single" w:color="auto" w:sz="6" w:space="0"/>
              <w:bottom w:val="single" w:color="auto" w:sz="6" w:space="0"/>
              <w:right w:val="single" w:color="auto" w:sz="6" w:space="0"/>
            </w:tcBorders>
            <w:vAlign w:val="center"/>
          </w:tcPr>
          <w:p w:rsidRPr="00932389" w:rsidR="00932389" w:rsidP="00B37A44" w:rsidRDefault="00932389" w14:paraId="545A9BE9" w14:textId="5E5326A1">
            <w:pPr>
              <w:rPr>
                <w:rFonts w:asciiTheme="minorHAnsi" w:hAnsiTheme="minorHAnsi" w:cstheme="minorHAnsi"/>
              </w:rPr>
            </w:pPr>
            <w:r>
              <w:rPr>
                <w:rFonts w:asciiTheme="minorHAnsi" w:hAnsiTheme="minorHAnsi" w:cstheme="minorHAnsi"/>
              </w:rPr>
              <w:t>E</w:t>
            </w:r>
          </w:p>
        </w:tc>
        <w:tc>
          <w:tcPr>
            <w:tcW w:w="1907" w:type="dxa"/>
            <w:tcBorders>
              <w:top w:val="single" w:color="auto" w:sz="6" w:space="0"/>
              <w:left w:val="single" w:color="auto" w:sz="6" w:space="0"/>
              <w:bottom w:val="single" w:color="auto" w:sz="6" w:space="0"/>
              <w:right w:val="single" w:color="auto" w:sz="6" w:space="0"/>
            </w:tcBorders>
            <w:vAlign w:val="center"/>
          </w:tcPr>
          <w:p w:rsidRPr="00932389" w:rsidR="00932389" w:rsidP="00B37A44" w:rsidRDefault="00932389" w14:paraId="331C0D57" w14:textId="62484F02">
            <w:pPr>
              <w:rPr>
                <w:rFonts w:asciiTheme="minorHAnsi" w:hAnsiTheme="minorHAnsi" w:cstheme="minorHAnsi"/>
              </w:rPr>
            </w:pPr>
            <w:r>
              <w:rPr>
                <w:rFonts w:asciiTheme="minorHAnsi" w:hAnsiTheme="minorHAnsi" w:cstheme="minorHAnsi"/>
              </w:rPr>
              <w:t>A, B</w:t>
            </w:r>
          </w:p>
        </w:tc>
      </w:tr>
      <w:tr w:rsidRPr="00F20870" w:rsidR="00932389" w:rsidTr="00B37A44" w14:paraId="6305C899" w14:textId="77777777">
        <w:trPr>
          <w:trHeight w:val="771"/>
        </w:trPr>
        <w:tc>
          <w:tcPr>
            <w:tcW w:w="5238" w:type="dxa"/>
            <w:tcBorders>
              <w:top w:val="single" w:color="auto" w:sz="6" w:space="0"/>
              <w:left w:val="single" w:color="auto" w:sz="6" w:space="0"/>
              <w:bottom w:val="single" w:color="auto" w:sz="6" w:space="0"/>
              <w:right w:val="single" w:color="auto" w:sz="6" w:space="0"/>
            </w:tcBorders>
            <w:vAlign w:val="center"/>
          </w:tcPr>
          <w:p w:rsidRPr="00932389" w:rsidR="00932389" w:rsidP="00B37A44" w:rsidRDefault="00932389" w14:paraId="1B5A6B63" w14:textId="77777777">
            <w:pPr>
              <w:rPr>
                <w:rFonts w:asciiTheme="minorHAnsi" w:hAnsiTheme="minorHAnsi" w:cstheme="minorHAnsi"/>
              </w:rPr>
            </w:pPr>
            <w:r w:rsidRPr="00932389">
              <w:rPr>
                <w:rFonts w:asciiTheme="minorHAnsi" w:hAnsiTheme="minorHAnsi" w:cstheme="minorHAnsi"/>
              </w:rPr>
              <w:t>Excellent time management and organisational skills</w:t>
            </w:r>
          </w:p>
        </w:tc>
        <w:tc>
          <w:tcPr>
            <w:tcW w:w="2100" w:type="dxa"/>
            <w:tcBorders>
              <w:top w:val="single" w:color="auto" w:sz="6" w:space="0"/>
              <w:left w:val="single" w:color="auto" w:sz="6" w:space="0"/>
              <w:bottom w:val="single" w:color="auto" w:sz="6" w:space="0"/>
              <w:right w:val="single" w:color="auto" w:sz="6" w:space="0"/>
            </w:tcBorders>
            <w:vAlign w:val="center"/>
          </w:tcPr>
          <w:p w:rsidRPr="00932389" w:rsidR="00932389" w:rsidP="00B37A44" w:rsidRDefault="00932389" w14:paraId="76D67374" w14:textId="77777777">
            <w:pPr>
              <w:rPr>
                <w:rFonts w:asciiTheme="minorHAnsi" w:hAnsiTheme="minorHAnsi" w:cstheme="minorHAnsi"/>
              </w:rPr>
            </w:pPr>
            <w:r w:rsidRPr="00932389">
              <w:rPr>
                <w:rFonts w:asciiTheme="minorHAnsi" w:hAnsiTheme="minorHAnsi" w:cstheme="minorHAnsi"/>
              </w:rPr>
              <w:t>E</w:t>
            </w:r>
          </w:p>
        </w:tc>
        <w:tc>
          <w:tcPr>
            <w:tcW w:w="1907" w:type="dxa"/>
            <w:tcBorders>
              <w:top w:val="single" w:color="auto" w:sz="6" w:space="0"/>
              <w:left w:val="single" w:color="auto" w:sz="6" w:space="0"/>
              <w:bottom w:val="single" w:color="auto" w:sz="6" w:space="0"/>
              <w:right w:val="single" w:color="auto" w:sz="6" w:space="0"/>
            </w:tcBorders>
            <w:vAlign w:val="center"/>
          </w:tcPr>
          <w:p w:rsidRPr="00932389" w:rsidR="00932389" w:rsidP="00B37A44" w:rsidRDefault="00932389" w14:paraId="1C1815B7" w14:textId="7B5E1D5E">
            <w:pPr>
              <w:rPr>
                <w:rFonts w:asciiTheme="minorHAnsi" w:hAnsiTheme="minorHAnsi" w:cstheme="minorHAnsi"/>
              </w:rPr>
            </w:pPr>
            <w:r w:rsidRPr="00932389">
              <w:rPr>
                <w:rFonts w:asciiTheme="minorHAnsi" w:hAnsiTheme="minorHAnsi" w:cstheme="minorHAnsi"/>
              </w:rPr>
              <w:t>A, B</w:t>
            </w:r>
          </w:p>
        </w:tc>
      </w:tr>
      <w:tr w:rsidRPr="00F20870" w:rsidR="00932389" w:rsidTr="00B37A44" w14:paraId="7DE21939" w14:textId="77777777">
        <w:trPr>
          <w:trHeight w:val="553"/>
        </w:trPr>
        <w:tc>
          <w:tcPr>
            <w:tcW w:w="5238" w:type="dxa"/>
            <w:tcBorders>
              <w:top w:val="single" w:color="auto" w:sz="6" w:space="0"/>
              <w:left w:val="single" w:color="auto" w:sz="6" w:space="0"/>
              <w:bottom w:val="single" w:color="auto" w:sz="6" w:space="0"/>
              <w:right w:val="single" w:color="auto" w:sz="6" w:space="0"/>
            </w:tcBorders>
            <w:vAlign w:val="center"/>
          </w:tcPr>
          <w:p w:rsidRPr="00932389" w:rsidR="00932389" w:rsidP="00B37A44" w:rsidRDefault="00932389" w14:paraId="6FED7B7B" w14:textId="77777777">
            <w:pPr>
              <w:rPr>
                <w:rFonts w:asciiTheme="minorHAnsi" w:hAnsiTheme="minorHAnsi" w:cstheme="minorHAnsi"/>
              </w:rPr>
            </w:pPr>
            <w:r w:rsidRPr="00932389">
              <w:rPr>
                <w:rFonts w:asciiTheme="minorHAnsi" w:hAnsiTheme="minorHAnsi" w:cstheme="minorHAnsi"/>
              </w:rPr>
              <w:t>Evidence of team working skills and taking initiative</w:t>
            </w:r>
          </w:p>
        </w:tc>
        <w:tc>
          <w:tcPr>
            <w:tcW w:w="2100" w:type="dxa"/>
            <w:tcBorders>
              <w:top w:val="single" w:color="auto" w:sz="6" w:space="0"/>
              <w:left w:val="single" w:color="auto" w:sz="6" w:space="0"/>
              <w:bottom w:val="single" w:color="auto" w:sz="6" w:space="0"/>
              <w:right w:val="single" w:color="auto" w:sz="6" w:space="0"/>
            </w:tcBorders>
            <w:vAlign w:val="center"/>
          </w:tcPr>
          <w:p w:rsidRPr="00932389" w:rsidR="00932389" w:rsidP="00B37A44" w:rsidRDefault="00932389" w14:paraId="04A71F17" w14:textId="77777777">
            <w:pPr>
              <w:rPr>
                <w:rFonts w:asciiTheme="minorHAnsi" w:hAnsiTheme="minorHAnsi" w:cstheme="minorHAnsi"/>
              </w:rPr>
            </w:pPr>
            <w:r w:rsidRPr="00932389">
              <w:rPr>
                <w:rFonts w:asciiTheme="minorHAnsi" w:hAnsiTheme="minorHAnsi" w:cstheme="minorHAnsi"/>
              </w:rPr>
              <w:t>E</w:t>
            </w:r>
          </w:p>
        </w:tc>
        <w:tc>
          <w:tcPr>
            <w:tcW w:w="1907" w:type="dxa"/>
            <w:tcBorders>
              <w:top w:val="single" w:color="auto" w:sz="6" w:space="0"/>
              <w:left w:val="single" w:color="auto" w:sz="6" w:space="0"/>
              <w:bottom w:val="single" w:color="auto" w:sz="6" w:space="0"/>
              <w:right w:val="single" w:color="auto" w:sz="6" w:space="0"/>
            </w:tcBorders>
            <w:vAlign w:val="center"/>
          </w:tcPr>
          <w:p w:rsidRPr="00932389" w:rsidR="00932389" w:rsidP="00B37A44" w:rsidRDefault="00932389" w14:paraId="1A605D25" w14:textId="77777777">
            <w:pPr>
              <w:rPr>
                <w:rFonts w:asciiTheme="minorHAnsi" w:hAnsiTheme="minorHAnsi" w:cstheme="minorHAnsi"/>
              </w:rPr>
            </w:pPr>
            <w:r w:rsidRPr="00932389">
              <w:rPr>
                <w:rFonts w:asciiTheme="minorHAnsi" w:hAnsiTheme="minorHAnsi" w:cstheme="minorHAnsi"/>
              </w:rPr>
              <w:t>A, B</w:t>
            </w:r>
          </w:p>
        </w:tc>
      </w:tr>
      <w:tr w:rsidRPr="00F20870" w:rsidR="00932389" w:rsidTr="00B37A44" w14:paraId="3B5512AF" w14:textId="77777777">
        <w:trPr>
          <w:trHeight w:val="561"/>
        </w:trPr>
        <w:tc>
          <w:tcPr>
            <w:tcW w:w="5238" w:type="dxa"/>
            <w:tcBorders>
              <w:top w:val="single" w:color="auto" w:sz="6" w:space="0"/>
              <w:left w:val="single" w:color="auto" w:sz="6" w:space="0"/>
              <w:right w:val="single" w:color="auto" w:sz="6" w:space="0"/>
            </w:tcBorders>
            <w:vAlign w:val="center"/>
          </w:tcPr>
          <w:p w:rsidRPr="00932389" w:rsidR="00932389" w:rsidP="00B37A44" w:rsidRDefault="00932389" w14:paraId="65EE962B" w14:textId="77777777">
            <w:pPr>
              <w:rPr>
                <w:rFonts w:asciiTheme="minorHAnsi" w:hAnsiTheme="minorHAnsi" w:cstheme="minorHAnsi"/>
              </w:rPr>
            </w:pPr>
            <w:r w:rsidRPr="00932389">
              <w:rPr>
                <w:rFonts w:asciiTheme="minorHAnsi" w:hAnsiTheme="minorHAnsi" w:cstheme="minorHAnsi"/>
              </w:rPr>
              <w:t>Excellent communication and interpersonal skills</w:t>
            </w:r>
          </w:p>
        </w:tc>
        <w:tc>
          <w:tcPr>
            <w:tcW w:w="2100" w:type="dxa"/>
            <w:tcBorders>
              <w:top w:val="single" w:color="auto" w:sz="6" w:space="0"/>
              <w:left w:val="single" w:color="auto" w:sz="6" w:space="0"/>
              <w:right w:val="single" w:color="auto" w:sz="6" w:space="0"/>
            </w:tcBorders>
            <w:vAlign w:val="center"/>
          </w:tcPr>
          <w:p w:rsidRPr="00932389" w:rsidR="00932389" w:rsidP="00B37A44" w:rsidRDefault="00932389" w14:paraId="0D03D035" w14:textId="77777777">
            <w:pPr>
              <w:rPr>
                <w:rFonts w:asciiTheme="minorHAnsi" w:hAnsiTheme="minorHAnsi" w:cstheme="minorHAnsi"/>
              </w:rPr>
            </w:pPr>
            <w:r w:rsidRPr="00932389">
              <w:rPr>
                <w:rFonts w:asciiTheme="minorHAnsi" w:hAnsiTheme="minorHAnsi" w:cstheme="minorHAnsi"/>
              </w:rPr>
              <w:t>E</w:t>
            </w:r>
          </w:p>
        </w:tc>
        <w:tc>
          <w:tcPr>
            <w:tcW w:w="1907" w:type="dxa"/>
            <w:tcBorders>
              <w:top w:val="single" w:color="auto" w:sz="6" w:space="0"/>
              <w:left w:val="single" w:color="auto" w:sz="6" w:space="0"/>
              <w:right w:val="single" w:color="auto" w:sz="6" w:space="0"/>
            </w:tcBorders>
            <w:vAlign w:val="center"/>
          </w:tcPr>
          <w:p w:rsidRPr="00932389" w:rsidR="00932389" w:rsidP="00B37A44" w:rsidRDefault="00932389" w14:paraId="665739E6" w14:textId="77777777">
            <w:pPr>
              <w:rPr>
                <w:rFonts w:asciiTheme="minorHAnsi" w:hAnsiTheme="minorHAnsi" w:cstheme="minorHAnsi"/>
              </w:rPr>
            </w:pPr>
            <w:r w:rsidRPr="00932389">
              <w:rPr>
                <w:rFonts w:asciiTheme="minorHAnsi" w:hAnsiTheme="minorHAnsi" w:cstheme="minorHAnsi"/>
              </w:rPr>
              <w:t>A, B</w:t>
            </w:r>
          </w:p>
        </w:tc>
      </w:tr>
      <w:tr w:rsidRPr="00F20870" w:rsidR="00932389" w:rsidTr="00B37A44" w14:paraId="7C7B22AB" w14:textId="77777777">
        <w:trPr>
          <w:trHeight w:val="557"/>
        </w:trPr>
        <w:tc>
          <w:tcPr>
            <w:tcW w:w="5238" w:type="dxa"/>
            <w:tcBorders>
              <w:top w:val="single" w:color="auto" w:sz="6" w:space="0"/>
              <w:left w:val="single" w:color="auto" w:sz="6" w:space="0"/>
              <w:right w:val="single" w:color="auto" w:sz="6" w:space="0"/>
            </w:tcBorders>
            <w:vAlign w:val="center"/>
          </w:tcPr>
          <w:p w:rsidRPr="00932389" w:rsidR="00932389" w:rsidP="00B37A44" w:rsidRDefault="00932389" w14:paraId="49BA8D27" w14:textId="77777777">
            <w:pPr>
              <w:rPr>
                <w:rFonts w:asciiTheme="minorHAnsi" w:hAnsiTheme="minorHAnsi" w:cstheme="minorHAnsi"/>
              </w:rPr>
            </w:pPr>
            <w:r w:rsidRPr="00932389">
              <w:rPr>
                <w:rFonts w:asciiTheme="minorHAnsi" w:hAnsiTheme="minorHAnsi" w:cstheme="minorHAnsi"/>
              </w:rPr>
              <w:t>Ability to work independently</w:t>
            </w:r>
          </w:p>
        </w:tc>
        <w:tc>
          <w:tcPr>
            <w:tcW w:w="2100" w:type="dxa"/>
            <w:tcBorders>
              <w:top w:val="single" w:color="auto" w:sz="6" w:space="0"/>
              <w:left w:val="single" w:color="auto" w:sz="6" w:space="0"/>
              <w:right w:val="single" w:color="auto" w:sz="6" w:space="0"/>
            </w:tcBorders>
            <w:vAlign w:val="center"/>
          </w:tcPr>
          <w:p w:rsidRPr="00932389" w:rsidR="00932389" w:rsidP="00B37A44" w:rsidRDefault="00932389" w14:paraId="14C5F93F" w14:textId="77777777">
            <w:pPr>
              <w:rPr>
                <w:rFonts w:asciiTheme="minorHAnsi" w:hAnsiTheme="minorHAnsi" w:cstheme="minorHAnsi"/>
              </w:rPr>
            </w:pPr>
            <w:r w:rsidRPr="00932389">
              <w:rPr>
                <w:rFonts w:asciiTheme="minorHAnsi" w:hAnsiTheme="minorHAnsi" w:cstheme="minorHAnsi"/>
              </w:rPr>
              <w:t>E</w:t>
            </w:r>
          </w:p>
        </w:tc>
        <w:tc>
          <w:tcPr>
            <w:tcW w:w="1907" w:type="dxa"/>
            <w:tcBorders>
              <w:top w:val="single" w:color="auto" w:sz="6" w:space="0"/>
              <w:left w:val="single" w:color="auto" w:sz="6" w:space="0"/>
              <w:right w:val="single" w:color="auto" w:sz="6" w:space="0"/>
            </w:tcBorders>
            <w:vAlign w:val="center"/>
          </w:tcPr>
          <w:p w:rsidRPr="00932389" w:rsidR="00932389" w:rsidP="00B37A44" w:rsidRDefault="00932389" w14:paraId="09F7A4D5" w14:textId="77777777">
            <w:pPr>
              <w:rPr>
                <w:rFonts w:asciiTheme="minorHAnsi" w:hAnsiTheme="minorHAnsi" w:cstheme="minorHAnsi"/>
              </w:rPr>
            </w:pPr>
            <w:r w:rsidRPr="00932389">
              <w:rPr>
                <w:rFonts w:asciiTheme="minorHAnsi" w:hAnsiTheme="minorHAnsi" w:cstheme="minorHAnsi"/>
              </w:rPr>
              <w:t>A, B</w:t>
            </w:r>
          </w:p>
        </w:tc>
      </w:tr>
      <w:tr w:rsidRPr="00F20870" w:rsidR="00932389" w:rsidTr="00B37A44" w14:paraId="68160C91" w14:textId="77777777">
        <w:trPr>
          <w:trHeight w:val="723"/>
        </w:trPr>
        <w:tc>
          <w:tcPr>
            <w:tcW w:w="5238" w:type="dxa"/>
            <w:tcBorders>
              <w:top w:val="single" w:color="auto" w:sz="6" w:space="0"/>
              <w:left w:val="single" w:color="auto" w:sz="6" w:space="0"/>
              <w:right w:val="single" w:color="auto" w:sz="6" w:space="0"/>
            </w:tcBorders>
            <w:vAlign w:val="center"/>
          </w:tcPr>
          <w:p w:rsidRPr="00932389" w:rsidR="00932389" w:rsidP="00B37A44" w:rsidRDefault="00932389" w14:paraId="1AEDE92B" w14:textId="77777777">
            <w:pPr>
              <w:rPr>
                <w:rFonts w:asciiTheme="minorHAnsi" w:hAnsiTheme="minorHAnsi" w:cstheme="minorHAnsi"/>
              </w:rPr>
            </w:pPr>
            <w:r w:rsidRPr="00932389">
              <w:rPr>
                <w:rFonts w:asciiTheme="minorHAnsi" w:hAnsiTheme="minorHAnsi" w:cstheme="minorHAnsi"/>
              </w:rPr>
              <w:t>Excellent presentation skills and the ability to adapt communication to suit a younger audience</w:t>
            </w:r>
          </w:p>
        </w:tc>
        <w:tc>
          <w:tcPr>
            <w:tcW w:w="2100" w:type="dxa"/>
            <w:tcBorders>
              <w:top w:val="single" w:color="auto" w:sz="6" w:space="0"/>
              <w:left w:val="single" w:color="auto" w:sz="6" w:space="0"/>
              <w:right w:val="single" w:color="auto" w:sz="6" w:space="0"/>
            </w:tcBorders>
            <w:vAlign w:val="center"/>
          </w:tcPr>
          <w:p w:rsidRPr="00932389" w:rsidR="00932389" w:rsidP="00B37A44" w:rsidRDefault="00932389" w14:paraId="3416D197" w14:textId="77777777">
            <w:pPr>
              <w:rPr>
                <w:rFonts w:asciiTheme="minorHAnsi" w:hAnsiTheme="minorHAnsi" w:cstheme="minorHAnsi"/>
              </w:rPr>
            </w:pPr>
            <w:r w:rsidRPr="00932389">
              <w:rPr>
                <w:rFonts w:asciiTheme="minorHAnsi" w:hAnsiTheme="minorHAnsi" w:cstheme="minorHAnsi"/>
              </w:rPr>
              <w:t>E</w:t>
            </w:r>
          </w:p>
        </w:tc>
        <w:tc>
          <w:tcPr>
            <w:tcW w:w="1907" w:type="dxa"/>
            <w:tcBorders>
              <w:top w:val="single" w:color="auto" w:sz="6" w:space="0"/>
              <w:left w:val="single" w:color="auto" w:sz="6" w:space="0"/>
              <w:right w:val="single" w:color="auto" w:sz="6" w:space="0"/>
            </w:tcBorders>
            <w:vAlign w:val="center"/>
          </w:tcPr>
          <w:p w:rsidRPr="00932389" w:rsidR="00932389" w:rsidP="00B37A44" w:rsidRDefault="00932389" w14:paraId="6A7365D2" w14:textId="77777777">
            <w:pPr>
              <w:rPr>
                <w:rFonts w:asciiTheme="minorHAnsi" w:hAnsiTheme="minorHAnsi" w:cstheme="minorHAnsi"/>
              </w:rPr>
            </w:pPr>
            <w:r w:rsidRPr="00932389">
              <w:rPr>
                <w:rFonts w:asciiTheme="minorHAnsi" w:hAnsiTheme="minorHAnsi" w:cstheme="minorHAnsi"/>
              </w:rPr>
              <w:t>A, B</w:t>
            </w:r>
          </w:p>
        </w:tc>
      </w:tr>
      <w:tr w:rsidRPr="00F20870" w:rsidR="00932389" w:rsidTr="00B37A44" w14:paraId="187FD361" w14:textId="77777777">
        <w:trPr>
          <w:trHeight w:val="723"/>
        </w:trPr>
        <w:tc>
          <w:tcPr>
            <w:tcW w:w="5238" w:type="dxa"/>
            <w:tcBorders>
              <w:top w:val="single" w:color="auto" w:sz="6" w:space="0"/>
              <w:left w:val="single" w:color="auto" w:sz="6" w:space="0"/>
              <w:right w:val="single" w:color="auto" w:sz="6" w:space="0"/>
            </w:tcBorders>
            <w:vAlign w:val="center"/>
          </w:tcPr>
          <w:p w:rsidRPr="00932389" w:rsidR="00932389" w:rsidP="00932389" w:rsidRDefault="00932389" w14:paraId="1F659C52" w14:textId="1D3177C7">
            <w:pPr>
              <w:autoSpaceDE w:val="0"/>
              <w:autoSpaceDN w:val="0"/>
              <w:adjustRightInd w:val="0"/>
              <w:spacing w:after="0" w:line="240" w:lineRule="auto"/>
              <w:rPr>
                <w:rFonts w:cs="Calibri"/>
                <w:color w:val="000000"/>
              </w:rPr>
            </w:pPr>
            <w:r w:rsidRPr="00932389" w:rsidDel="00ED56DC">
              <w:rPr>
                <w:rFonts w:cs="Calibri"/>
                <w:color w:val="000000"/>
              </w:rPr>
              <w:t>Access to reliable internet connection, your own device and quiet space to work in throughout the conference hours</w:t>
            </w:r>
          </w:p>
        </w:tc>
        <w:tc>
          <w:tcPr>
            <w:tcW w:w="2100" w:type="dxa"/>
            <w:tcBorders>
              <w:top w:val="single" w:color="auto" w:sz="6" w:space="0"/>
              <w:left w:val="single" w:color="auto" w:sz="6" w:space="0"/>
              <w:right w:val="single" w:color="auto" w:sz="6" w:space="0"/>
            </w:tcBorders>
            <w:vAlign w:val="center"/>
          </w:tcPr>
          <w:p w:rsidRPr="00932389" w:rsidR="00932389" w:rsidP="00B37A44" w:rsidRDefault="00932389" w14:paraId="182ACA16" w14:textId="0DCCC69E">
            <w:pPr>
              <w:rPr>
                <w:rFonts w:asciiTheme="minorHAnsi" w:hAnsiTheme="minorHAnsi" w:cstheme="minorHAnsi"/>
              </w:rPr>
            </w:pPr>
            <w:r>
              <w:rPr>
                <w:rFonts w:asciiTheme="minorHAnsi" w:hAnsiTheme="minorHAnsi" w:cstheme="minorHAnsi"/>
              </w:rPr>
              <w:t>E</w:t>
            </w:r>
          </w:p>
        </w:tc>
        <w:tc>
          <w:tcPr>
            <w:tcW w:w="1907" w:type="dxa"/>
            <w:tcBorders>
              <w:top w:val="single" w:color="auto" w:sz="6" w:space="0"/>
              <w:left w:val="single" w:color="auto" w:sz="6" w:space="0"/>
              <w:right w:val="single" w:color="auto" w:sz="6" w:space="0"/>
            </w:tcBorders>
            <w:vAlign w:val="center"/>
          </w:tcPr>
          <w:p w:rsidRPr="00932389" w:rsidR="00932389" w:rsidP="00B37A44" w:rsidRDefault="00932389" w14:paraId="3C976EBB" w14:textId="3E2E9150">
            <w:pPr>
              <w:rPr>
                <w:rFonts w:asciiTheme="minorHAnsi" w:hAnsiTheme="minorHAnsi" w:cstheme="minorHAnsi"/>
              </w:rPr>
            </w:pPr>
            <w:r>
              <w:rPr>
                <w:rFonts w:asciiTheme="minorHAnsi" w:hAnsiTheme="minorHAnsi" w:cstheme="minorHAnsi"/>
              </w:rPr>
              <w:t>A, B</w:t>
            </w:r>
          </w:p>
        </w:tc>
      </w:tr>
      <w:bookmarkEnd w:id="0"/>
      <w:tr w:rsidRPr="00F20870" w:rsidR="00932389" w:rsidTr="00B37A44" w14:paraId="45592422" w14:textId="77777777">
        <w:trPr>
          <w:trHeight w:val="762"/>
        </w:trPr>
        <w:tc>
          <w:tcPr>
            <w:tcW w:w="5238" w:type="dxa"/>
            <w:tcBorders>
              <w:top w:val="single" w:color="auto" w:sz="4" w:space="0"/>
              <w:left w:val="single" w:color="auto" w:sz="4" w:space="0"/>
              <w:bottom w:val="single" w:color="auto" w:sz="4" w:space="0"/>
              <w:right w:val="single" w:color="auto" w:sz="6" w:space="0"/>
            </w:tcBorders>
            <w:vAlign w:val="center"/>
          </w:tcPr>
          <w:p w:rsidRPr="00932389" w:rsidR="00932389" w:rsidP="00B37A44" w:rsidRDefault="00932389" w14:paraId="30ED0A5E" w14:textId="77777777">
            <w:pPr>
              <w:rPr>
                <w:rFonts w:asciiTheme="minorHAnsi" w:hAnsiTheme="minorHAnsi" w:cstheme="minorHAnsi"/>
              </w:rPr>
            </w:pPr>
            <w:r w:rsidRPr="00932389">
              <w:rPr>
                <w:rFonts w:asciiTheme="minorHAnsi" w:hAnsiTheme="minorHAnsi" w:cstheme="minorHAnsi"/>
              </w:rPr>
              <w:t>Experience of working with young people, or mentoring</w:t>
            </w:r>
          </w:p>
        </w:tc>
        <w:tc>
          <w:tcPr>
            <w:tcW w:w="2100" w:type="dxa"/>
            <w:tcBorders>
              <w:top w:val="single" w:color="auto" w:sz="4" w:space="0"/>
              <w:left w:val="single" w:color="auto" w:sz="6" w:space="0"/>
              <w:bottom w:val="single" w:color="auto" w:sz="4" w:space="0"/>
              <w:right w:val="single" w:color="auto" w:sz="6" w:space="0"/>
            </w:tcBorders>
            <w:vAlign w:val="center"/>
          </w:tcPr>
          <w:p w:rsidRPr="00932389" w:rsidR="00932389" w:rsidP="00B37A44" w:rsidRDefault="00932389" w14:paraId="10B37D03" w14:textId="77777777">
            <w:pPr>
              <w:rPr>
                <w:rFonts w:asciiTheme="minorHAnsi" w:hAnsiTheme="minorHAnsi" w:cstheme="minorHAnsi"/>
              </w:rPr>
            </w:pPr>
            <w:r w:rsidRPr="00932389">
              <w:rPr>
                <w:rFonts w:asciiTheme="minorHAnsi" w:hAnsiTheme="minorHAnsi" w:cstheme="minorHAnsi"/>
              </w:rPr>
              <w:t>D</w:t>
            </w:r>
          </w:p>
        </w:tc>
        <w:tc>
          <w:tcPr>
            <w:tcW w:w="1907" w:type="dxa"/>
            <w:tcBorders>
              <w:top w:val="single" w:color="auto" w:sz="4" w:space="0"/>
              <w:left w:val="single" w:color="auto" w:sz="6" w:space="0"/>
              <w:bottom w:val="single" w:color="auto" w:sz="4" w:space="0"/>
              <w:right w:val="single" w:color="auto" w:sz="4" w:space="0"/>
            </w:tcBorders>
            <w:vAlign w:val="center"/>
          </w:tcPr>
          <w:p w:rsidRPr="00932389" w:rsidR="00932389" w:rsidP="00B37A44" w:rsidRDefault="00932389" w14:paraId="50CF8CCB" w14:textId="77777777">
            <w:pPr>
              <w:rPr>
                <w:rFonts w:asciiTheme="minorHAnsi" w:hAnsiTheme="minorHAnsi" w:cstheme="minorHAnsi"/>
              </w:rPr>
            </w:pPr>
            <w:r w:rsidRPr="00932389">
              <w:rPr>
                <w:rFonts w:asciiTheme="minorHAnsi" w:hAnsiTheme="minorHAnsi" w:cstheme="minorHAnsi"/>
              </w:rPr>
              <w:t>A, B</w:t>
            </w:r>
          </w:p>
        </w:tc>
      </w:tr>
      <w:tr w:rsidRPr="00F20870" w:rsidR="00932389" w:rsidTr="00B37A44" w14:paraId="09B8AEB5" w14:textId="77777777">
        <w:trPr>
          <w:trHeight w:val="751"/>
        </w:trPr>
        <w:tc>
          <w:tcPr>
            <w:tcW w:w="5238" w:type="dxa"/>
            <w:tcBorders>
              <w:top w:val="single" w:color="auto" w:sz="4" w:space="0"/>
              <w:left w:val="single" w:color="auto" w:sz="4" w:space="0"/>
              <w:bottom w:val="single" w:color="auto" w:sz="4" w:space="0"/>
              <w:right w:val="single" w:color="auto" w:sz="6" w:space="0"/>
            </w:tcBorders>
            <w:vAlign w:val="center"/>
          </w:tcPr>
          <w:p w:rsidRPr="00932389" w:rsidR="00932389" w:rsidP="00B37A44" w:rsidRDefault="00932389" w14:paraId="07CC04C5" w14:textId="77777777">
            <w:pPr>
              <w:rPr>
                <w:rFonts w:asciiTheme="minorHAnsi" w:hAnsiTheme="minorHAnsi" w:cstheme="minorHAnsi"/>
              </w:rPr>
            </w:pPr>
            <w:r w:rsidRPr="00932389">
              <w:rPr>
                <w:rFonts w:asciiTheme="minorHAnsi" w:hAnsiTheme="minorHAnsi" w:cstheme="minorHAnsi"/>
              </w:rPr>
              <w:t xml:space="preserve">Experience of Widening Participation activities </w:t>
            </w:r>
          </w:p>
        </w:tc>
        <w:tc>
          <w:tcPr>
            <w:tcW w:w="2100" w:type="dxa"/>
            <w:tcBorders>
              <w:top w:val="single" w:color="auto" w:sz="4" w:space="0"/>
              <w:left w:val="single" w:color="auto" w:sz="6" w:space="0"/>
              <w:bottom w:val="single" w:color="auto" w:sz="4" w:space="0"/>
              <w:right w:val="single" w:color="auto" w:sz="6" w:space="0"/>
            </w:tcBorders>
            <w:vAlign w:val="center"/>
          </w:tcPr>
          <w:p w:rsidRPr="00932389" w:rsidR="00932389" w:rsidP="00B37A44" w:rsidRDefault="00932389" w14:paraId="38DFB9EE" w14:textId="77777777">
            <w:pPr>
              <w:rPr>
                <w:rFonts w:asciiTheme="minorHAnsi" w:hAnsiTheme="minorHAnsi" w:cstheme="minorHAnsi"/>
              </w:rPr>
            </w:pPr>
            <w:r w:rsidRPr="00932389">
              <w:rPr>
                <w:rFonts w:asciiTheme="minorHAnsi" w:hAnsiTheme="minorHAnsi" w:cstheme="minorHAnsi"/>
              </w:rPr>
              <w:t>D</w:t>
            </w:r>
          </w:p>
        </w:tc>
        <w:tc>
          <w:tcPr>
            <w:tcW w:w="1907" w:type="dxa"/>
            <w:tcBorders>
              <w:top w:val="single" w:color="auto" w:sz="4" w:space="0"/>
              <w:left w:val="single" w:color="auto" w:sz="6" w:space="0"/>
              <w:bottom w:val="single" w:color="auto" w:sz="4" w:space="0"/>
              <w:right w:val="single" w:color="auto" w:sz="4" w:space="0"/>
            </w:tcBorders>
            <w:vAlign w:val="center"/>
          </w:tcPr>
          <w:p w:rsidRPr="00932389" w:rsidR="00932389" w:rsidP="00B37A44" w:rsidRDefault="00932389" w14:paraId="79ECBA6C" w14:textId="77777777">
            <w:pPr>
              <w:rPr>
                <w:rFonts w:asciiTheme="minorHAnsi" w:hAnsiTheme="minorHAnsi" w:cstheme="minorHAnsi"/>
              </w:rPr>
            </w:pPr>
            <w:r w:rsidRPr="00932389">
              <w:rPr>
                <w:rFonts w:asciiTheme="minorHAnsi" w:hAnsiTheme="minorHAnsi" w:cstheme="minorHAnsi"/>
              </w:rPr>
              <w:t>A, B</w:t>
            </w:r>
          </w:p>
        </w:tc>
      </w:tr>
      <w:tr w:rsidRPr="00F20870" w:rsidR="00932389" w:rsidTr="00B37A44" w14:paraId="6ED59769" w14:textId="77777777">
        <w:trPr>
          <w:trHeight w:val="751"/>
        </w:trPr>
        <w:tc>
          <w:tcPr>
            <w:tcW w:w="5238" w:type="dxa"/>
            <w:tcBorders>
              <w:top w:val="single" w:color="auto" w:sz="4" w:space="0"/>
              <w:left w:val="single" w:color="auto" w:sz="4" w:space="0"/>
              <w:bottom w:val="single" w:color="auto" w:sz="4" w:space="0"/>
              <w:right w:val="single" w:color="auto" w:sz="6" w:space="0"/>
            </w:tcBorders>
            <w:vAlign w:val="center"/>
          </w:tcPr>
          <w:p w:rsidRPr="00932389" w:rsidR="00932389" w:rsidP="00B37A44" w:rsidRDefault="00932389" w14:paraId="7CBC144D" w14:textId="1DD6153A">
            <w:pPr>
              <w:rPr>
                <w:rFonts w:asciiTheme="minorHAnsi" w:hAnsiTheme="minorHAnsi" w:cstheme="minorHAnsi"/>
              </w:rPr>
            </w:pPr>
            <w:r w:rsidRPr="00932389">
              <w:rPr>
                <w:rFonts w:asciiTheme="minorHAnsi" w:hAnsiTheme="minorHAnsi" w:cstheme="minorHAnsi"/>
              </w:rPr>
              <w:t>Experience</w:t>
            </w:r>
            <w:r>
              <w:rPr>
                <w:rFonts w:asciiTheme="minorHAnsi" w:hAnsiTheme="minorHAnsi" w:cstheme="minorHAnsi"/>
              </w:rPr>
              <w:t xml:space="preserve"> within</w:t>
            </w:r>
            <w:r w:rsidRPr="00932389">
              <w:rPr>
                <w:rFonts w:asciiTheme="minorHAnsi" w:hAnsiTheme="minorHAnsi" w:cstheme="minorHAnsi"/>
              </w:rPr>
              <w:t>/studying Pathways subjects (Law, Banking &amp; Finance, Engineering)</w:t>
            </w:r>
          </w:p>
        </w:tc>
        <w:tc>
          <w:tcPr>
            <w:tcW w:w="2100" w:type="dxa"/>
            <w:tcBorders>
              <w:top w:val="single" w:color="auto" w:sz="4" w:space="0"/>
              <w:left w:val="single" w:color="auto" w:sz="6" w:space="0"/>
              <w:bottom w:val="single" w:color="auto" w:sz="4" w:space="0"/>
              <w:right w:val="single" w:color="auto" w:sz="6" w:space="0"/>
            </w:tcBorders>
            <w:vAlign w:val="center"/>
          </w:tcPr>
          <w:p w:rsidRPr="00932389" w:rsidR="00932389" w:rsidP="00B37A44" w:rsidRDefault="00932389" w14:paraId="5663C03D" w14:textId="2FB8542E">
            <w:pPr>
              <w:rPr>
                <w:rFonts w:asciiTheme="minorHAnsi" w:hAnsiTheme="minorHAnsi" w:cstheme="minorHAnsi"/>
              </w:rPr>
            </w:pPr>
            <w:r w:rsidRPr="00932389">
              <w:rPr>
                <w:rFonts w:asciiTheme="minorHAnsi" w:hAnsiTheme="minorHAnsi" w:cstheme="minorHAnsi"/>
              </w:rPr>
              <w:t>D</w:t>
            </w:r>
          </w:p>
        </w:tc>
        <w:tc>
          <w:tcPr>
            <w:tcW w:w="1907" w:type="dxa"/>
            <w:tcBorders>
              <w:top w:val="single" w:color="auto" w:sz="4" w:space="0"/>
              <w:left w:val="single" w:color="auto" w:sz="6" w:space="0"/>
              <w:bottom w:val="single" w:color="auto" w:sz="4" w:space="0"/>
              <w:right w:val="single" w:color="auto" w:sz="4" w:space="0"/>
            </w:tcBorders>
            <w:vAlign w:val="center"/>
          </w:tcPr>
          <w:p w:rsidRPr="00932389" w:rsidR="00932389" w:rsidP="00B37A44" w:rsidRDefault="00932389" w14:paraId="4BD2BE26" w14:textId="35A09E5B">
            <w:pPr>
              <w:rPr>
                <w:rFonts w:asciiTheme="minorHAnsi" w:hAnsiTheme="minorHAnsi" w:cstheme="minorHAnsi"/>
              </w:rPr>
            </w:pPr>
            <w:r w:rsidRPr="00932389">
              <w:rPr>
                <w:rFonts w:asciiTheme="minorHAnsi" w:hAnsiTheme="minorHAnsi" w:cstheme="minorHAnsi"/>
              </w:rPr>
              <w:t>A, B</w:t>
            </w:r>
          </w:p>
        </w:tc>
      </w:tr>
      <w:tr w:rsidRPr="00F20870" w:rsidR="00932389" w:rsidTr="00B37A44" w14:paraId="51152D71" w14:textId="77777777">
        <w:trPr>
          <w:trHeight w:val="751"/>
        </w:trPr>
        <w:tc>
          <w:tcPr>
            <w:tcW w:w="5238" w:type="dxa"/>
            <w:tcBorders>
              <w:top w:val="single" w:color="auto" w:sz="4" w:space="0"/>
              <w:left w:val="single" w:color="auto" w:sz="4" w:space="0"/>
              <w:bottom w:val="single" w:color="auto" w:sz="4" w:space="0"/>
              <w:right w:val="single" w:color="auto" w:sz="6" w:space="0"/>
            </w:tcBorders>
            <w:vAlign w:val="center"/>
          </w:tcPr>
          <w:p w:rsidRPr="00932389" w:rsidR="00932389" w:rsidP="00932389" w:rsidRDefault="00932389" w14:paraId="6361AE6F" w14:textId="77777777">
            <w:pPr>
              <w:autoSpaceDE w:val="0"/>
              <w:autoSpaceDN w:val="0"/>
              <w:adjustRightInd w:val="0"/>
              <w:spacing w:after="0" w:line="240" w:lineRule="auto"/>
              <w:rPr>
                <w:rFonts w:asciiTheme="minorHAnsi" w:hAnsiTheme="minorHAnsi" w:cstheme="minorHAnsi"/>
                <w:color w:val="000000"/>
              </w:rPr>
            </w:pPr>
            <w:r w:rsidRPr="00932389">
              <w:rPr>
                <w:rFonts w:asciiTheme="minorHAnsi" w:hAnsiTheme="minorHAnsi" w:cstheme="minorHAnsi"/>
                <w:color w:val="000000"/>
              </w:rPr>
              <w:t xml:space="preserve">Experience facilitating groups and leading interactive activities such as team-building activities, ice-breakers and reflections </w:t>
            </w:r>
          </w:p>
          <w:p w:rsidRPr="00932389" w:rsidR="00932389" w:rsidP="00B37A44" w:rsidRDefault="00932389" w14:paraId="7EE35660" w14:textId="77777777">
            <w:pPr>
              <w:rPr>
                <w:rFonts w:asciiTheme="minorHAnsi" w:hAnsiTheme="minorHAnsi" w:cstheme="minorHAnsi"/>
              </w:rPr>
            </w:pPr>
          </w:p>
        </w:tc>
        <w:tc>
          <w:tcPr>
            <w:tcW w:w="2100" w:type="dxa"/>
            <w:tcBorders>
              <w:top w:val="single" w:color="auto" w:sz="4" w:space="0"/>
              <w:left w:val="single" w:color="auto" w:sz="6" w:space="0"/>
              <w:bottom w:val="single" w:color="auto" w:sz="4" w:space="0"/>
              <w:right w:val="single" w:color="auto" w:sz="6" w:space="0"/>
            </w:tcBorders>
            <w:vAlign w:val="center"/>
          </w:tcPr>
          <w:p w:rsidRPr="00932389" w:rsidR="00932389" w:rsidP="00B37A44" w:rsidRDefault="00932389" w14:paraId="7275A7E5" w14:textId="7E85F71C">
            <w:pPr>
              <w:rPr>
                <w:rFonts w:asciiTheme="minorHAnsi" w:hAnsiTheme="minorHAnsi" w:cstheme="minorHAnsi"/>
              </w:rPr>
            </w:pPr>
            <w:r w:rsidRPr="00932389">
              <w:rPr>
                <w:rFonts w:asciiTheme="minorHAnsi" w:hAnsiTheme="minorHAnsi" w:cstheme="minorHAnsi"/>
              </w:rPr>
              <w:t>D</w:t>
            </w:r>
          </w:p>
        </w:tc>
        <w:tc>
          <w:tcPr>
            <w:tcW w:w="1907" w:type="dxa"/>
            <w:tcBorders>
              <w:top w:val="single" w:color="auto" w:sz="4" w:space="0"/>
              <w:left w:val="single" w:color="auto" w:sz="6" w:space="0"/>
              <w:bottom w:val="single" w:color="auto" w:sz="4" w:space="0"/>
              <w:right w:val="single" w:color="auto" w:sz="4" w:space="0"/>
            </w:tcBorders>
            <w:vAlign w:val="center"/>
          </w:tcPr>
          <w:p w:rsidRPr="00932389" w:rsidR="00932389" w:rsidP="00B37A44" w:rsidRDefault="00932389" w14:paraId="26B6E252" w14:textId="60CF4A31">
            <w:pPr>
              <w:rPr>
                <w:rFonts w:asciiTheme="minorHAnsi" w:hAnsiTheme="minorHAnsi" w:cstheme="minorHAnsi"/>
              </w:rPr>
            </w:pPr>
            <w:r w:rsidRPr="00932389">
              <w:rPr>
                <w:rFonts w:asciiTheme="minorHAnsi" w:hAnsiTheme="minorHAnsi" w:cstheme="minorHAnsi"/>
              </w:rPr>
              <w:t>A, B</w:t>
            </w:r>
          </w:p>
        </w:tc>
      </w:tr>
      <w:tr w:rsidRPr="00F20870" w:rsidR="00932389" w:rsidTr="00B37A44" w14:paraId="42E2C92D" w14:textId="77777777">
        <w:trPr>
          <w:trHeight w:val="751"/>
        </w:trPr>
        <w:tc>
          <w:tcPr>
            <w:tcW w:w="5238" w:type="dxa"/>
            <w:tcBorders>
              <w:top w:val="single" w:color="auto" w:sz="4" w:space="0"/>
              <w:left w:val="single" w:color="auto" w:sz="4" w:space="0"/>
              <w:bottom w:val="single" w:color="auto" w:sz="4" w:space="0"/>
              <w:right w:val="single" w:color="auto" w:sz="6" w:space="0"/>
            </w:tcBorders>
            <w:vAlign w:val="center"/>
          </w:tcPr>
          <w:p w:rsidRPr="00932389" w:rsidR="00932389" w:rsidP="00932389" w:rsidRDefault="00932389" w14:paraId="114C8AD5" w14:textId="77777777">
            <w:pPr>
              <w:autoSpaceDE w:val="0"/>
              <w:autoSpaceDN w:val="0"/>
              <w:adjustRightInd w:val="0"/>
              <w:spacing w:after="0" w:line="240" w:lineRule="auto"/>
              <w:rPr>
                <w:rFonts w:cs="Calibri"/>
                <w:color w:val="000000"/>
              </w:rPr>
            </w:pPr>
            <w:r w:rsidRPr="00932389">
              <w:rPr>
                <w:rFonts w:cs="Calibri"/>
                <w:color w:val="000000"/>
              </w:rPr>
              <w:t>Understanding of safeguarding and health and safety</w:t>
            </w:r>
          </w:p>
          <w:p w:rsidRPr="00932389" w:rsidR="00932389" w:rsidP="00932389" w:rsidRDefault="00932389" w14:paraId="4A14984E" w14:textId="77777777">
            <w:pPr>
              <w:autoSpaceDE w:val="0"/>
              <w:autoSpaceDN w:val="0"/>
              <w:adjustRightInd w:val="0"/>
              <w:spacing w:after="0" w:line="240" w:lineRule="auto"/>
              <w:rPr>
                <w:rFonts w:asciiTheme="minorHAnsi" w:hAnsiTheme="minorHAnsi" w:cstheme="minorHAnsi"/>
                <w:color w:val="000000"/>
              </w:rPr>
            </w:pPr>
          </w:p>
        </w:tc>
        <w:tc>
          <w:tcPr>
            <w:tcW w:w="2100" w:type="dxa"/>
            <w:tcBorders>
              <w:top w:val="single" w:color="auto" w:sz="4" w:space="0"/>
              <w:left w:val="single" w:color="auto" w:sz="6" w:space="0"/>
              <w:bottom w:val="single" w:color="auto" w:sz="4" w:space="0"/>
              <w:right w:val="single" w:color="auto" w:sz="6" w:space="0"/>
            </w:tcBorders>
            <w:vAlign w:val="center"/>
          </w:tcPr>
          <w:p w:rsidRPr="00932389" w:rsidR="00932389" w:rsidP="00B37A44" w:rsidRDefault="00932389" w14:paraId="1323C0D4" w14:textId="24DD34D8">
            <w:pPr>
              <w:rPr>
                <w:rFonts w:asciiTheme="minorHAnsi" w:hAnsiTheme="minorHAnsi" w:cstheme="minorHAnsi"/>
              </w:rPr>
            </w:pPr>
            <w:r>
              <w:rPr>
                <w:rFonts w:asciiTheme="minorHAnsi" w:hAnsiTheme="minorHAnsi" w:cstheme="minorHAnsi"/>
              </w:rPr>
              <w:t>D</w:t>
            </w:r>
          </w:p>
        </w:tc>
        <w:tc>
          <w:tcPr>
            <w:tcW w:w="1907" w:type="dxa"/>
            <w:tcBorders>
              <w:top w:val="single" w:color="auto" w:sz="4" w:space="0"/>
              <w:left w:val="single" w:color="auto" w:sz="6" w:space="0"/>
              <w:bottom w:val="single" w:color="auto" w:sz="4" w:space="0"/>
              <w:right w:val="single" w:color="auto" w:sz="4" w:space="0"/>
            </w:tcBorders>
            <w:vAlign w:val="center"/>
          </w:tcPr>
          <w:p w:rsidRPr="00932389" w:rsidR="00932389" w:rsidP="00B37A44" w:rsidRDefault="00932389" w14:paraId="5DA94C59" w14:textId="6AB00AC3">
            <w:pPr>
              <w:rPr>
                <w:rFonts w:asciiTheme="minorHAnsi" w:hAnsiTheme="minorHAnsi" w:cstheme="minorHAnsi"/>
              </w:rPr>
            </w:pPr>
            <w:r>
              <w:rPr>
                <w:rFonts w:asciiTheme="minorHAnsi" w:hAnsiTheme="minorHAnsi" w:cstheme="minorHAnsi"/>
              </w:rPr>
              <w:t>A, B</w:t>
            </w:r>
          </w:p>
        </w:tc>
      </w:tr>
    </w:tbl>
    <w:p w:rsidR="00820A76" w:rsidP="00820A76" w:rsidRDefault="00820A76" w14:paraId="4C359460" w14:textId="7CA31078">
      <w:pPr>
        <w:spacing w:after="0"/>
        <w:rPr>
          <w:rFonts w:cs="Calibri"/>
          <w:b/>
          <w:color w:val="000000"/>
        </w:rPr>
      </w:pPr>
    </w:p>
    <w:p w:rsidRPr="0014398D" w:rsidR="00932389" w:rsidP="00820A76" w:rsidRDefault="00932389" w14:paraId="42F91B93" w14:textId="77777777">
      <w:pPr>
        <w:spacing w:after="0"/>
        <w:rPr>
          <w:rFonts w:cs="Calibri"/>
          <w:color w:val="000000"/>
        </w:rPr>
      </w:pPr>
    </w:p>
    <w:p w:rsidRPr="0014398D" w:rsidR="00820A76" w:rsidP="00820A76" w:rsidRDefault="00820A76" w14:paraId="3E89F733" w14:textId="77777777">
      <w:pPr>
        <w:spacing w:after="0"/>
        <w:rPr>
          <w:rFonts w:cs="Calibri"/>
          <w:b/>
          <w:bCs/>
          <w:color w:val="000000"/>
        </w:rPr>
      </w:pPr>
      <w:r w:rsidRPr="0A76D647" w:rsidR="00820A76">
        <w:rPr>
          <w:rFonts w:cs="Calibri"/>
          <w:b w:val="1"/>
          <w:bCs w:val="1"/>
          <w:color w:val="000000" w:themeColor="text1" w:themeTint="FF" w:themeShade="FF"/>
        </w:rPr>
        <w:t>How to apply</w:t>
      </w:r>
    </w:p>
    <w:p w:rsidR="0A76D647" w:rsidP="0A76D647" w:rsidRDefault="0A76D647" w14:paraId="7CADD36F" w14:textId="31CB519E">
      <w:pPr>
        <w:spacing w:after="0"/>
        <w:rPr>
          <w:rFonts w:cs="Calibri"/>
          <w:b w:val="1"/>
          <w:bCs w:val="1"/>
          <w:color w:val="000000" w:themeColor="text1" w:themeTint="FF" w:themeShade="FF"/>
        </w:rPr>
      </w:pPr>
    </w:p>
    <w:p w:rsidR="0026514F" w:rsidP="567FC6A6" w:rsidRDefault="00456A29" w14:paraId="62E2EDAF" w14:textId="31D89FC0">
      <w:pPr>
        <w:spacing w:after="0" w:line="276" w:lineRule="auto"/>
        <w:rPr>
          <w:rFonts w:ascii="Calibri" w:hAnsi="Calibri" w:eastAsia="Calibri" w:cs="Calibri"/>
          <w:b w:val="0"/>
          <w:bCs w:val="0"/>
          <w:i w:val="0"/>
          <w:iCs w:val="0"/>
          <w:caps w:val="0"/>
          <w:smallCaps w:val="0"/>
          <w:noProof w:val="0"/>
          <w:color w:val="000000" w:themeColor="text1" w:themeTint="FF" w:themeShade="FF"/>
          <w:sz w:val="22"/>
          <w:szCs w:val="22"/>
          <w:lang w:val="en-GB"/>
        </w:rPr>
      </w:pPr>
      <w:r w:rsidRPr="567FC6A6" w:rsidR="5FFD49DE">
        <w:rPr>
          <w:rFonts w:ascii="Calibri" w:hAnsi="Calibri" w:eastAsia="Calibri" w:cs="Calibri"/>
          <w:b w:val="0"/>
          <w:bCs w:val="0"/>
          <w:i w:val="0"/>
          <w:iCs w:val="0"/>
          <w:caps w:val="0"/>
          <w:smallCaps w:val="0"/>
          <w:noProof w:val="0"/>
          <w:color w:val="000000" w:themeColor="text1" w:themeTint="FF" w:themeShade="FF"/>
          <w:sz w:val="22"/>
          <w:szCs w:val="22"/>
          <w:lang w:val="en-GB"/>
        </w:rPr>
        <w:t xml:space="preserve">If you wish to apply, please complete the application form </w:t>
      </w:r>
      <w:hyperlink r:id="Rac70d0cfd263422e">
        <w:r w:rsidRPr="567FC6A6" w:rsidR="5FFD49DE">
          <w:rPr>
            <w:rStyle w:val="Hyperlink"/>
            <w:rFonts w:ascii="Calibri" w:hAnsi="Calibri" w:eastAsia="Calibri" w:cs="Calibri"/>
            <w:b w:val="0"/>
            <w:bCs w:val="0"/>
            <w:i w:val="0"/>
            <w:iCs w:val="0"/>
            <w:caps w:val="0"/>
            <w:smallCaps w:val="0"/>
            <w:noProof w:val="0"/>
            <w:sz w:val="22"/>
            <w:szCs w:val="22"/>
            <w:lang w:val="en-GB"/>
          </w:rPr>
          <w:t>here</w:t>
        </w:r>
      </w:hyperlink>
      <w:r w:rsidRPr="567FC6A6" w:rsidR="5FFD49DE">
        <w:rPr>
          <w:rFonts w:ascii="Calibri" w:hAnsi="Calibri" w:eastAsia="Calibri" w:cs="Calibri"/>
          <w:b w:val="0"/>
          <w:bCs w:val="0"/>
          <w:i w:val="0"/>
          <w:iCs w:val="0"/>
          <w:caps w:val="0"/>
          <w:smallCaps w:val="0"/>
          <w:noProof w:val="0"/>
          <w:color w:val="000000" w:themeColor="text1" w:themeTint="FF" w:themeShade="FF"/>
          <w:sz w:val="22"/>
          <w:szCs w:val="22"/>
          <w:lang w:val="en-GB"/>
        </w:rPr>
        <w:t xml:space="preserve"> or via the </w:t>
      </w:r>
      <w:hyperlink r:id="Rddda9e5f17984377">
        <w:r w:rsidRPr="567FC6A6" w:rsidR="5FFD49DE">
          <w:rPr>
            <w:rStyle w:val="Hyperlink"/>
            <w:rFonts w:ascii="Calibri" w:hAnsi="Calibri" w:eastAsia="Calibri" w:cs="Calibri"/>
            <w:b w:val="0"/>
            <w:bCs w:val="0"/>
            <w:i w:val="0"/>
            <w:iCs w:val="0"/>
            <w:caps w:val="0"/>
            <w:smallCaps w:val="0"/>
            <w:strike w:val="0"/>
            <w:dstrike w:val="0"/>
            <w:noProof w:val="0"/>
            <w:sz w:val="22"/>
            <w:szCs w:val="22"/>
            <w:lang w:val="en-GB"/>
          </w:rPr>
          <w:t>website</w:t>
        </w:r>
      </w:hyperlink>
      <w:r w:rsidRPr="567FC6A6" w:rsidR="5FFD49DE">
        <w:rPr>
          <w:rFonts w:ascii="Calibri" w:hAnsi="Calibri" w:eastAsia="Calibri" w:cs="Calibri"/>
          <w:b w:val="0"/>
          <w:bCs w:val="0"/>
          <w:i w:val="0"/>
          <w:iCs w:val="0"/>
          <w:caps w:val="0"/>
          <w:smallCaps w:val="0"/>
          <w:noProof w:val="0"/>
          <w:color w:val="000000" w:themeColor="text1" w:themeTint="FF" w:themeShade="FF"/>
          <w:sz w:val="22"/>
          <w:szCs w:val="22"/>
          <w:lang w:val="en-GB"/>
        </w:rPr>
        <w:t>.</w:t>
      </w:r>
    </w:p>
    <w:p w:rsidR="0026514F" w:rsidP="28D950F0" w:rsidRDefault="00456A29" w14:paraId="7658782E" w14:textId="01488140">
      <w:pPr>
        <w:spacing w:after="0" w:line="276" w:lineRule="auto"/>
        <w:rPr>
          <w:rFonts w:ascii="Calibri" w:hAnsi="Calibri" w:eastAsia="Calibri" w:cs="Calibri"/>
          <w:b w:val="0"/>
          <w:bCs w:val="0"/>
          <w:i w:val="0"/>
          <w:iCs w:val="0"/>
          <w:caps w:val="0"/>
          <w:smallCaps w:val="0"/>
          <w:noProof w:val="0"/>
          <w:color w:val="000000" w:themeColor="text1" w:themeTint="FF" w:themeShade="FF"/>
          <w:sz w:val="22"/>
          <w:szCs w:val="22"/>
          <w:lang w:val="en-GB"/>
        </w:rPr>
      </w:pPr>
    </w:p>
    <w:p w:rsidR="0026514F" w:rsidP="28D950F0" w:rsidRDefault="00456A29" w14:paraId="2CBF93B9" w14:textId="46A8CDA9">
      <w:pPr>
        <w:spacing w:after="0" w:line="276" w:lineRule="auto"/>
        <w:rPr>
          <w:rFonts w:ascii="Calibri" w:hAnsi="Calibri" w:eastAsia="Calibri" w:cs="Calibri"/>
          <w:b w:val="0"/>
          <w:bCs w:val="0"/>
          <w:i w:val="0"/>
          <w:iCs w:val="0"/>
          <w:caps w:val="0"/>
          <w:smallCaps w:val="0"/>
          <w:noProof w:val="0"/>
          <w:color w:val="000000" w:themeColor="text1" w:themeTint="FF" w:themeShade="FF"/>
          <w:sz w:val="22"/>
          <w:szCs w:val="22"/>
          <w:lang w:val="en-GB"/>
        </w:rPr>
      </w:pPr>
      <w:r w:rsidRPr="28D950F0" w:rsidR="5FFD49DE">
        <w:rPr>
          <w:rFonts w:ascii="Calibri" w:hAnsi="Calibri" w:eastAsia="Calibri" w:cs="Calibri"/>
          <w:b w:val="0"/>
          <w:bCs w:val="0"/>
          <w:i w:val="0"/>
          <w:iCs w:val="0"/>
          <w:caps w:val="0"/>
          <w:smallCaps w:val="0"/>
          <w:noProof w:val="0"/>
          <w:color w:val="000000" w:themeColor="text1" w:themeTint="FF" w:themeShade="FF"/>
          <w:sz w:val="22"/>
          <w:szCs w:val="22"/>
          <w:lang w:val="en-GB"/>
        </w:rPr>
        <w:t xml:space="preserve">If your application is successful, you will be invited to an in-person selection event (date TBC). </w:t>
      </w:r>
    </w:p>
    <w:p w:rsidR="0026514F" w:rsidP="28D950F0" w:rsidRDefault="00456A29" w14:paraId="6CF04C67" w14:textId="3CC15889">
      <w:pPr>
        <w:spacing w:after="0" w:line="276" w:lineRule="auto"/>
        <w:rPr>
          <w:rFonts w:ascii="Calibri" w:hAnsi="Calibri" w:eastAsia="Calibri" w:cs="Calibri"/>
          <w:b w:val="0"/>
          <w:bCs w:val="0"/>
          <w:i w:val="0"/>
          <w:iCs w:val="0"/>
          <w:caps w:val="0"/>
          <w:smallCaps w:val="0"/>
          <w:noProof w:val="0"/>
          <w:color w:val="000000" w:themeColor="text1" w:themeTint="FF" w:themeShade="FF"/>
          <w:sz w:val="22"/>
          <w:szCs w:val="22"/>
          <w:lang w:val="en-GB"/>
        </w:rPr>
      </w:pPr>
    </w:p>
    <w:p w:rsidR="0026514F" w:rsidP="28D950F0" w:rsidRDefault="00456A29" w14:paraId="19E36412" w14:textId="1D7C4008">
      <w:pPr>
        <w:spacing w:after="0" w:line="276" w:lineRule="auto"/>
        <w:rPr>
          <w:rFonts w:ascii="Calibri" w:hAnsi="Calibri" w:eastAsia="Calibri" w:cs="Calibri"/>
          <w:b w:val="0"/>
          <w:bCs w:val="0"/>
          <w:i w:val="0"/>
          <w:iCs w:val="0"/>
          <w:caps w:val="0"/>
          <w:smallCaps w:val="0"/>
          <w:noProof w:val="0"/>
          <w:color w:val="000000" w:themeColor="text1" w:themeTint="FF" w:themeShade="FF"/>
          <w:sz w:val="22"/>
          <w:szCs w:val="22"/>
          <w:lang w:val="en-GB"/>
        </w:rPr>
      </w:pPr>
      <w:r w:rsidRPr="28D950F0" w:rsidR="5FFD49DE">
        <w:rPr>
          <w:rFonts w:ascii="Calibri" w:hAnsi="Calibri" w:eastAsia="Calibri" w:cs="Calibri"/>
          <w:b w:val="1"/>
          <w:bCs w:val="1"/>
          <w:i w:val="0"/>
          <w:iCs w:val="0"/>
          <w:caps w:val="0"/>
          <w:smallCaps w:val="0"/>
          <w:noProof w:val="0"/>
          <w:color w:val="000000" w:themeColor="text1" w:themeTint="FF" w:themeShade="FF"/>
          <w:sz w:val="22"/>
          <w:szCs w:val="22"/>
          <w:lang w:val="en-GB"/>
        </w:rPr>
        <w:t>Application Closing Date:</w:t>
      </w:r>
    </w:p>
    <w:p w:rsidR="0026514F" w:rsidP="28D950F0" w:rsidRDefault="00456A29" w14:paraId="14C5E05C" w14:textId="442E58FF">
      <w:pPr>
        <w:spacing w:after="200" w:line="276" w:lineRule="auto"/>
        <w:rPr>
          <w:rFonts w:ascii="Calibri" w:hAnsi="Calibri" w:eastAsia="Calibri" w:cs="Calibri"/>
          <w:b w:val="0"/>
          <w:bCs w:val="0"/>
          <w:i w:val="0"/>
          <w:iCs w:val="0"/>
          <w:caps w:val="0"/>
          <w:smallCaps w:val="0"/>
          <w:noProof w:val="0"/>
          <w:color w:val="000000" w:themeColor="text1" w:themeTint="FF" w:themeShade="FF"/>
          <w:sz w:val="22"/>
          <w:szCs w:val="22"/>
          <w:lang w:val="en-GB"/>
        </w:rPr>
      </w:pPr>
      <w:r w:rsidRPr="28D950F0" w:rsidR="5FFD49DE">
        <w:rPr>
          <w:rFonts w:ascii="Calibri" w:hAnsi="Calibri" w:eastAsia="Calibri" w:cs="Calibri"/>
          <w:b w:val="1"/>
          <w:bCs w:val="1"/>
          <w:i w:val="0"/>
          <w:iCs w:val="0"/>
          <w:caps w:val="0"/>
          <w:smallCaps w:val="0"/>
          <w:noProof w:val="0"/>
          <w:color w:val="000000" w:themeColor="text1" w:themeTint="FF" w:themeShade="FF"/>
          <w:sz w:val="22"/>
          <w:szCs w:val="22"/>
          <w:lang w:val="en-GB"/>
        </w:rPr>
        <w:t>13/10/2024</w:t>
      </w:r>
    </w:p>
    <w:sectPr w:rsidR="0026514F" w:rsidSect="0026514F">
      <w:headerReference w:type="default" r:id="rId10"/>
      <w:pgSz w:w="11906" w:h="16838" w:orient="portrait"/>
      <w:pgMar w:top="1276" w:right="991" w:bottom="1276" w:left="993"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E85FB9" w:rsidP="008458A1" w:rsidRDefault="00E85FB9" w14:paraId="74CCF45F" w14:textId="77777777">
      <w:pPr>
        <w:spacing w:after="0" w:line="240" w:lineRule="auto"/>
      </w:pPr>
      <w:r>
        <w:separator/>
      </w:r>
    </w:p>
  </w:endnote>
  <w:endnote w:type="continuationSeparator" w:id="0">
    <w:p w:rsidR="00E85FB9" w:rsidP="008458A1" w:rsidRDefault="00E85FB9" w14:paraId="112CB0FC" w14:textId="77777777">
      <w:pPr>
        <w:spacing w:after="0" w:line="240" w:lineRule="auto"/>
      </w:pPr>
      <w:r>
        <w:continuationSeparator/>
      </w:r>
    </w:p>
  </w:endnote>
  <w:endnote w:type="continuationNotice" w:id="1">
    <w:p w:rsidR="00E85FB9" w:rsidRDefault="00E85FB9" w14:paraId="45BC8FB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E85FB9" w:rsidP="008458A1" w:rsidRDefault="00E85FB9" w14:paraId="09F808EC" w14:textId="77777777">
      <w:pPr>
        <w:spacing w:after="0" w:line="240" w:lineRule="auto"/>
      </w:pPr>
      <w:r>
        <w:separator/>
      </w:r>
    </w:p>
  </w:footnote>
  <w:footnote w:type="continuationSeparator" w:id="0">
    <w:p w:rsidR="00E85FB9" w:rsidP="008458A1" w:rsidRDefault="00E85FB9" w14:paraId="061C50C9" w14:textId="77777777">
      <w:pPr>
        <w:spacing w:after="0" w:line="240" w:lineRule="auto"/>
      </w:pPr>
      <w:r>
        <w:continuationSeparator/>
      </w:r>
    </w:p>
  </w:footnote>
  <w:footnote w:type="continuationNotice" w:id="1">
    <w:p w:rsidR="00E85FB9" w:rsidRDefault="00E85FB9" w14:paraId="3A277CA9"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p w:rsidR="00CB5C40" w:rsidRDefault="00A026AD" w14:paraId="1611AF7E" w14:textId="080E17E5">
    <w:pPr>
      <w:pStyle w:val="Header"/>
    </w:pPr>
    <w:r w:rsidRPr="004E3629">
      <w:rPr>
        <w:noProof/>
        <w:lang w:eastAsia="en-GB"/>
      </w:rPr>
      <w:drawing>
        <wp:anchor distT="0" distB="0" distL="114300" distR="114300" simplePos="0" relativeHeight="251659264" behindDoc="1" locked="0" layoutInCell="1" allowOverlap="1" wp14:anchorId="1626AE13" wp14:editId="4E032ED4">
          <wp:simplePos x="0" y="0"/>
          <wp:positionH relativeFrom="column">
            <wp:posOffset>4011295</wp:posOffset>
          </wp:positionH>
          <wp:positionV relativeFrom="paragraph">
            <wp:posOffset>6985</wp:posOffset>
          </wp:positionV>
          <wp:extent cx="930275" cy="1137285"/>
          <wp:effectExtent l="0" t="0" r="3175" b="5715"/>
          <wp:wrapTight wrapText="bothSides">
            <wp:wrapPolygon edited="0">
              <wp:start x="0" y="0"/>
              <wp:lineTo x="0" y="21347"/>
              <wp:lineTo x="21231" y="21347"/>
              <wp:lineTo x="21231" y="0"/>
              <wp:lineTo x="0" y="0"/>
            </wp:wrapPolygon>
          </wp:wrapTight>
          <wp:docPr id="6" name="Picture 6"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Ic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930275" cy="113728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1312" behindDoc="1" locked="0" layoutInCell="1" allowOverlap="1" wp14:anchorId="6333B99E" wp14:editId="7F8C4F0D">
          <wp:simplePos x="0" y="0"/>
          <wp:positionH relativeFrom="column">
            <wp:posOffset>1268095</wp:posOffset>
          </wp:positionH>
          <wp:positionV relativeFrom="paragraph">
            <wp:posOffset>7620</wp:posOffset>
          </wp:positionV>
          <wp:extent cx="1104900" cy="1104900"/>
          <wp:effectExtent l="0" t="0" r="0" b="0"/>
          <wp:wrapTight wrapText="bothSides">
            <wp:wrapPolygon edited="0">
              <wp:start x="0" y="0"/>
              <wp:lineTo x="0" y="21228"/>
              <wp:lineTo x="21228" y="21228"/>
              <wp:lineTo x="21228" y="0"/>
              <wp:lineTo x="0" y="0"/>
            </wp:wrapPolygon>
          </wp:wrapTight>
          <wp:docPr id="74858189" name="Picture 2" descr="A blue and white building with column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858189" name="Picture 2" descr="A blue and white building with columns&#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1104900" cy="11049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1" locked="0" layoutInCell="1" allowOverlap="1" wp14:anchorId="2F6E35F8" wp14:editId="6A47011D">
          <wp:simplePos x="0" y="0"/>
          <wp:positionH relativeFrom="column">
            <wp:posOffset>2519045</wp:posOffset>
          </wp:positionH>
          <wp:positionV relativeFrom="paragraph">
            <wp:posOffset>1270</wp:posOffset>
          </wp:positionV>
          <wp:extent cx="1098550" cy="1098550"/>
          <wp:effectExtent l="0" t="0" r="6350" b="6350"/>
          <wp:wrapTight wrapText="bothSides">
            <wp:wrapPolygon edited="0">
              <wp:start x="0" y="0"/>
              <wp:lineTo x="0" y="21350"/>
              <wp:lineTo x="21350" y="21350"/>
              <wp:lineTo x="21350" y="0"/>
              <wp:lineTo x="0" y="0"/>
            </wp:wrapPolygon>
          </wp:wrapTight>
          <wp:docPr id="1536427985" name="Picture 1" descr="A blue and white balance sca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6427985" name="Picture 1" descr="A blue and white balance scale&#10;&#10;Description automatically generated"/>
                  <pic:cNvPicPr/>
                </pic:nvPicPr>
                <pic:blipFill>
                  <a:blip r:embed="rId3">
                    <a:extLst>
                      <a:ext uri="{28A0092B-C50C-407E-A947-70E740481C1C}">
                        <a14:useLocalDpi xmlns:a14="http://schemas.microsoft.com/office/drawing/2010/main" val="0"/>
                      </a:ext>
                    </a:extLst>
                  </a:blip>
                  <a:stretch>
                    <a:fillRect/>
                  </a:stretch>
                </pic:blipFill>
                <pic:spPr>
                  <a:xfrm>
                    <a:off x="0" y="0"/>
                    <a:ext cx="1098550" cy="1098550"/>
                  </a:xfrm>
                  <a:prstGeom prst="rect">
                    <a:avLst/>
                  </a:prstGeom>
                </pic:spPr>
              </pic:pic>
            </a:graphicData>
          </a:graphic>
          <wp14:sizeRelH relativeFrom="page">
            <wp14:pctWidth>0</wp14:pctWidth>
          </wp14:sizeRelH>
          <wp14:sizeRelV relativeFrom="page">
            <wp14:pctHeight>0</wp14:pctHeight>
          </wp14:sizeRelV>
        </wp:anchor>
      </w:drawing>
    </w:r>
    <w:r w:rsidRPr="004E3629">
      <w:rPr>
        <w:noProof/>
        <w:lang w:eastAsia="en-GB"/>
      </w:rPr>
      <w:drawing>
        <wp:anchor distT="0" distB="0" distL="114300" distR="114300" simplePos="0" relativeHeight="251658240" behindDoc="1" locked="0" layoutInCell="1" allowOverlap="1" wp14:anchorId="40388F39" wp14:editId="454745CC">
          <wp:simplePos x="0" y="0"/>
          <wp:positionH relativeFrom="column">
            <wp:posOffset>5109845</wp:posOffset>
          </wp:positionH>
          <wp:positionV relativeFrom="paragraph">
            <wp:posOffset>147320</wp:posOffset>
          </wp:positionV>
          <wp:extent cx="1660525" cy="972820"/>
          <wp:effectExtent l="0" t="0" r="0" b="0"/>
          <wp:wrapTight wrapText="bothSides">
            <wp:wrapPolygon edited="0">
              <wp:start x="0" y="0"/>
              <wp:lineTo x="0" y="21149"/>
              <wp:lineTo x="21311" y="21149"/>
              <wp:lineTo x="21311" y="0"/>
              <wp:lineTo x="0" y="0"/>
            </wp:wrapPolygon>
          </wp:wrapTight>
          <wp:docPr id="7" name="Picture 7"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Logo, company name&#10;&#10;Description automatically generated"/>
                  <pic:cNvPicPr/>
                </pic:nvPicPr>
                <pic:blipFill>
                  <a:blip r:embed="rId4">
                    <a:extLst>
                      <a:ext uri="{28A0092B-C50C-407E-A947-70E740481C1C}">
                        <a14:useLocalDpi xmlns:a14="http://schemas.microsoft.com/office/drawing/2010/main" val="0"/>
                      </a:ext>
                    </a:extLst>
                  </a:blip>
                  <a:stretch>
                    <a:fillRect/>
                  </a:stretch>
                </pic:blipFill>
                <pic:spPr>
                  <a:xfrm>
                    <a:off x="0" y="0"/>
                    <a:ext cx="1660525" cy="972820"/>
                  </a:xfrm>
                  <a:prstGeom prst="rect">
                    <a:avLst/>
                  </a:prstGeom>
                </pic:spPr>
              </pic:pic>
            </a:graphicData>
          </a:graphic>
          <wp14:sizeRelH relativeFrom="page">
            <wp14:pctWidth>0</wp14:pctWidth>
          </wp14:sizeRelH>
          <wp14:sizeRelV relativeFrom="page">
            <wp14:pctHeight>0</wp14:pctHeight>
          </wp14:sizeRelV>
        </wp:anchor>
      </w:drawing>
    </w:r>
    <w:r>
      <w:rPr>
        <w:noProof/>
      </w:rPr>
      <w:drawing>
        <wp:inline distT="0" distB="0" distL="0" distR="0" wp14:anchorId="0E7509E3" wp14:editId="46CEEFC9">
          <wp:extent cx="1117600" cy="1117600"/>
          <wp:effectExtent l="0" t="0" r="6350" b="6350"/>
          <wp:docPr id="78641425" name="Picture 3" descr="Blue and white gears on a yellow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641425" name="Picture 3" descr="Blue and white gears on a yellow background&#10;&#10;Description automatically generated"/>
                  <pic:cNvPicPr/>
                </pic:nvPicPr>
                <pic:blipFill>
                  <a:blip r:embed="rId5">
                    <a:extLst>
                      <a:ext uri="{28A0092B-C50C-407E-A947-70E740481C1C}">
                        <a14:useLocalDpi xmlns:a14="http://schemas.microsoft.com/office/drawing/2010/main" val="0"/>
                      </a:ext>
                    </a:extLst>
                  </a:blip>
                  <a:stretch>
                    <a:fillRect/>
                  </a:stretch>
                </pic:blipFill>
                <pic:spPr>
                  <a:xfrm>
                    <a:off x="0" y="0"/>
                    <a:ext cx="1117615" cy="1117615"/>
                  </a:xfrm>
                  <a:prstGeom prst="rect">
                    <a:avLst/>
                  </a:prstGeom>
                </pic:spPr>
              </pic:pic>
            </a:graphicData>
          </a:graphic>
        </wp:inline>
      </w:drawing>
    </w:r>
    <w:r w:rsidRPr="00CB5C40" w:rsidR="00CB5C40">
      <w:rPr>
        <w:noProof/>
      </w:rPr>
      <w:t xml:space="preserve">  </w:t>
    </w:r>
    <w:r w:rsidRPr="004E3629" w:rsidR="004E3629">
      <w:rPr>
        <w:noProof/>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976184"/>
    <w:multiLevelType w:val="hybridMultilevel"/>
    <w:tmpl w:val="A1C2249A"/>
    <w:lvl w:ilvl="0" w:tplc="A09636B4">
      <w:start w:val="1"/>
      <w:numFmt w:val="bullet"/>
      <w:lvlText w:val="-"/>
      <w:lvlJc w:val="left"/>
      <w:pPr>
        <w:ind w:left="720" w:hanging="360"/>
      </w:pPr>
      <w:rPr>
        <w:rFonts w:hint="default" w:ascii="Calibri" w:hAnsi="Calibri" w:cs="Calibri"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E032E01"/>
    <w:multiLevelType w:val="hybridMultilevel"/>
    <w:tmpl w:val="3B883664"/>
    <w:lvl w:ilvl="0" w:tplc="A09636B4">
      <w:start w:val="1"/>
      <w:numFmt w:val="bullet"/>
      <w:lvlText w:val="-"/>
      <w:lvlJc w:val="left"/>
      <w:pPr>
        <w:ind w:left="720" w:hanging="360"/>
      </w:pPr>
      <w:rPr>
        <w:rFonts w:hint="default" w:ascii="Calibri" w:hAnsi="Calibri" w:cs="Calibri"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4386227"/>
    <w:multiLevelType w:val="hybridMultilevel"/>
    <w:tmpl w:val="D640E952"/>
    <w:lvl w:ilvl="0" w:tplc="05D66158">
      <w:numFmt w:val="bullet"/>
      <w:lvlText w:val="-"/>
      <w:lvlJc w:val="left"/>
      <w:pPr>
        <w:ind w:left="720" w:hanging="360"/>
      </w:pPr>
      <w:rPr>
        <w:rFonts w:hint="default" w:ascii="Calibri" w:hAnsi="Calibri" w:eastAsia="Calibri"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C730EA5"/>
    <w:multiLevelType w:val="hybridMultilevel"/>
    <w:tmpl w:val="08363D2C"/>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D3956AA"/>
    <w:multiLevelType w:val="hybridMultilevel"/>
    <w:tmpl w:val="B840289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DE33A89"/>
    <w:multiLevelType w:val="hybridMultilevel"/>
    <w:tmpl w:val="4776F94A"/>
    <w:lvl w:ilvl="0" w:tplc="C330B24A">
      <w:numFmt w:val="bullet"/>
      <w:lvlText w:val=""/>
      <w:lvlJc w:val="left"/>
      <w:pPr>
        <w:ind w:left="720" w:hanging="360"/>
      </w:pPr>
      <w:rPr>
        <w:rFonts w:hint="default" w:ascii="Symbol" w:hAnsi="Symbol" w:eastAsia="Calibri"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4C551295"/>
    <w:multiLevelType w:val="hybridMultilevel"/>
    <w:tmpl w:val="3266BF2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591121CD"/>
    <w:multiLevelType w:val="hybridMultilevel"/>
    <w:tmpl w:val="CBC6E832"/>
    <w:lvl w:ilvl="0" w:tplc="A09636B4">
      <w:start w:val="1"/>
      <w:numFmt w:val="bullet"/>
      <w:lvlText w:val="-"/>
      <w:lvlJc w:val="left"/>
      <w:pPr>
        <w:ind w:left="750" w:hanging="360"/>
      </w:pPr>
      <w:rPr>
        <w:rFonts w:hint="default" w:ascii="Calibri" w:hAnsi="Calibri" w:cs="Calibri" w:eastAsiaTheme="minorHAnsi"/>
      </w:rPr>
    </w:lvl>
    <w:lvl w:ilvl="1" w:tplc="08090003" w:tentative="1">
      <w:start w:val="1"/>
      <w:numFmt w:val="bullet"/>
      <w:lvlText w:val="o"/>
      <w:lvlJc w:val="left"/>
      <w:pPr>
        <w:ind w:left="1470" w:hanging="360"/>
      </w:pPr>
      <w:rPr>
        <w:rFonts w:hint="default" w:ascii="Courier New" w:hAnsi="Courier New" w:cs="Courier New"/>
      </w:rPr>
    </w:lvl>
    <w:lvl w:ilvl="2" w:tplc="08090005" w:tentative="1">
      <w:start w:val="1"/>
      <w:numFmt w:val="bullet"/>
      <w:lvlText w:val=""/>
      <w:lvlJc w:val="left"/>
      <w:pPr>
        <w:ind w:left="2190" w:hanging="360"/>
      </w:pPr>
      <w:rPr>
        <w:rFonts w:hint="default" w:ascii="Wingdings" w:hAnsi="Wingdings"/>
      </w:rPr>
    </w:lvl>
    <w:lvl w:ilvl="3" w:tplc="08090001" w:tentative="1">
      <w:start w:val="1"/>
      <w:numFmt w:val="bullet"/>
      <w:lvlText w:val=""/>
      <w:lvlJc w:val="left"/>
      <w:pPr>
        <w:ind w:left="2910" w:hanging="360"/>
      </w:pPr>
      <w:rPr>
        <w:rFonts w:hint="default" w:ascii="Symbol" w:hAnsi="Symbol"/>
      </w:rPr>
    </w:lvl>
    <w:lvl w:ilvl="4" w:tplc="08090003" w:tentative="1">
      <w:start w:val="1"/>
      <w:numFmt w:val="bullet"/>
      <w:lvlText w:val="o"/>
      <w:lvlJc w:val="left"/>
      <w:pPr>
        <w:ind w:left="3630" w:hanging="360"/>
      </w:pPr>
      <w:rPr>
        <w:rFonts w:hint="default" w:ascii="Courier New" w:hAnsi="Courier New" w:cs="Courier New"/>
      </w:rPr>
    </w:lvl>
    <w:lvl w:ilvl="5" w:tplc="08090005" w:tentative="1">
      <w:start w:val="1"/>
      <w:numFmt w:val="bullet"/>
      <w:lvlText w:val=""/>
      <w:lvlJc w:val="left"/>
      <w:pPr>
        <w:ind w:left="4350" w:hanging="360"/>
      </w:pPr>
      <w:rPr>
        <w:rFonts w:hint="default" w:ascii="Wingdings" w:hAnsi="Wingdings"/>
      </w:rPr>
    </w:lvl>
    <w:lvl w:ilvl="6" w:tplc="08090001" w:tentative="1">
      <w:start w:val="1"/>
      <w:numFmt w:val="bullet"/>
      <w:lvlText w:val=""/>
      <w:lvlJc w:val="left"/>
      <w:pPr>
        <w:ind w:left="5070" w:hanging="360"/>
      </w:pPr>
      <w:rPr>
        <w:rFonts w:hint="default" w:ascii="Symbol" w:hAnsi="Symbol"/>
      </w:rPr>
    </w:lvl>
    <w:lvl w:ilvl="7" w:tplc="08090003" w:tentative="1">
      <w:start w:val="1"/>
      <w:numFmt w:val="bullet"/>
      <w:lvlText w:val="o"/>
      <w:lvlJc w:val="left"/>
      <w:pPr>
        <w:ind w:left="5790" w:hanging="360"/>
      </w:pPr>
      <w:rPr>
        <w:rFonts w:hint="default" w:ascii="Courier New" w:hAnsi="Courier New" w:cs="Courier New"/>
      </w:rPr>
    </w:lvl>
    <w:lvl w:ilvl="8" w:tplc="08090005" w:tentative="1">
      <w:start w:val="1"/>
      <w:numFmt w:val="bullet"/>
      <w:lvlText w:val=""/>
      <w:lvlJc w:val="left"/>
      <w:pPr>
        <w:ind w:left="6510" w:hanging="360"/>
      </w:pPr>
      <w:rPr>
        <w:rFonts w:hint="default" w:ascii="Wingdings" w:hAnsi="Wingdings"/>
      </w:rPr>
    </w:lvl>
  </w:abstractNum>
  <w:abstractNum w:abstractNumId="8" w15:restartNumberingAfterBreak="0">
    <w:nsid w:val="5C6A09D5"/>
    <w:multiLevelType w:val="hybridMultilevel"/>
    <w:tmpl w:val="9378FA1C"/>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9" w15:restartNumberingAfterBreak="0">
    <w:nsid w:val="7C193002"/>
    <w:multiLevelType w:val="hybridMultilevel"/>
    <w:tmpl w:val="E4C296FA"/>
    <w:lvl w:ilvl="0" w:tplc="123E41F0">
      <w:numFmt w:val="bullet"/>
      <w:lvlText w:val="-"/>
      <w:lvlJc w:val="left"/>
      <w:pPr>
        <w:ind w:left="720" w:hanging="360"/>
      </w:pPr>
      <w:rPr>
        <w:rFonts w:hint="default" w:ascii="Calibri" w:hAnsi="Calibri" w:cs="Calibri"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493763934">
    <w:abstractNumId w:val="4"/>
  </w:num>
  <w:num w:numId="2" w16cid:durableId="99184440">
    <w:abstractNumId w:val="6"/>
  </w:num>
  <w:num w:numId="3" w16cid:durableId="1390417823">
    <w:abstractNumId w:val="3"/>
  </w:num>
  <w:num w:numId="4" w16cid:durableId="1552232138">
    <w:abstractNumId w:val="2"/>
  </w:num>
  <w:num w:numId="5" w16cid:durableId="577373807">
    <w:abstractNumId w:val="5"/>
  </w:num>
  <w:num w:numId="6" w16cid:durableId="1586918627">
    <w:abstractNumId w:val="8"/>
  </w:num>
  <w:num w:numId="7" w16cid:durableId="949774043">
    <w:abstractNumId w:val="7"/>
  </w:num>
  <w:num w:numId="8" w16cid:durableId="128718026">
    <w:abstractNumId w:val="0"/>
  </w:num>
  <w:num w:numId="9" w16cid:durableId="1810660365">
    <w:abstractNumId w:val="1"/>
  </w:num>
  <w:num w:numId="10" w16cid:durableId="1864316824">
    <w:abstractNumId w:val="9"/>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14">
  <w:zoom w:percent="100"/>
  <w:trackRevisions w:val="false"/>
  <w:defaultTabStop w:val="720"/>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0A76"/>
    <w:rsid w:val="000019AD"/>
    <w:rsid w:val="00020E75"/>
    <w:rsid w:val="000321D1"/>
    <w:rsid w:val="000477A5"/>
    <w:rsid w:val="00054276"/>
    <w:rsid w:val="0008339B"/>
    <w:rsid w:val="000A58EC"/>
    <w:rsid w:val="000C2933"/>
    <w:rsid w:val="000E16F8"/>
    <w:rsid w:val="000E6DE0"/>
    <w:rsid w:val="000F0539"/>
    <w:rsid w:val="000F091F"/>
    <w:rsid w:val="000F6FDB"/>
    <w:rsid w:val="0010086E"/>
    <w:rsid w:val="001351AE"/>
    <w:rsid w:val="001373D4"/>
    <w:rsid w:val="001414A1"/>
    <w:rsid w:val="0014398D"/>
    <w:rsid w:val="0015245E"/>
    <w:rsid w:val="00162BAF"/>
    <w:rsid w:val="00167449"/>
    <w:rsid w:val="001678AB"/>
    <w:rsid w:val="00181AEA"/>
    <w:rsid w:val="00184958"/>
    <w:rsid w:val="001A2F62"/>
    <w:rsid w:val="001A4B4A"/>
    <w:rsid w:val="001A7FBB"/>
    <w:rsid w:val="001C3278"/>
    <w:rsid w:val="001E41B9"/>
    <w:rsid w:val="001E44CE"/>
    <w:rsid w:val="001F2366"/>
    <w:rsid w:val="001F5A01"/>
    <w:rsid w:val="002035BF"/>
    <w:rsid w:val="00214228"/>
    <w:rsid w:val="00225D81"/>
    <w:rsid w:val="00233C95"/>
    <w:rsid w:val="00254D82"/>
    <w:rsid w:val="002563F3"/>
    <w:rsid w:val="0026514F"/>
    <w:rsid w:val="00271F51"/>
    <w:rsid w:val="00273FCC"/>
    <w:rsid w:val="002750E1"/>
    <w:rsid w:val="00280852"/>
    <w:rsid w:val="00280F39"/>
    <w:rsid w:val="00286F44"/>
    <w:rsid w:val="00296B55"/>
    <w:rsid w:val="002A3F28"/>
    <w:rsid w:val="002A4DF7"/>
    <w:rsid w:val="002A6304"/>
    <w:rsid w:val="002B5C9A"/>
    <w:rsid w:val="002C1E46"/>
    <w:rsid w:val="002D7D43"/>
    <w:rsid w:val="003045A5"/>
    <w:rsid w:val="00332A97"/>
    <w:rsid w:val="00341711"/>
    <w:rsid w:val="0035155E"/>
    <w:rsid w:val="00363007"/>
    <w:rsid w:val="003631CC"/>
    <w:rsid w:val="003E0CFA"/>
    <w:rsid w:val="003E3332"/>
    <w:rsid w:val="00411BA0"/>
    <w:rsid w:val="00412236"/>
    <w:rsid w:val="004174D9"/>
    <w:rsid w:val="00421630"/>
    <w:rsid w:val="00425A9B"/>
    <w:rsid w:val="00427C46"/>
    <w:rsid w:val="00433EA1"/>
    <w:rsid w:val="00456A29"/>
    <w:rsid w:val="004611AF"/>
    <w:rsid w:val="004774A8"/>
    <w:rsid w:val="004842EA"/>
    <w:rsid w:val="004A0267"/>
    <w:rsid w:val="004A6C3B"/>
    <w:rsid w:val="004C3749"/>
    <w:rsid w:val="004E3629"/>
    <w:rsid w:val="004E77A1"/>
    <w:rsid w:val="004F0C7E"/>
    <w:rsid w:val="004F128B"/>
    <w:rsid w:val="004F28C0"/>
    <w:rsid w:val="0053234D"/>
    <w:rsid w:val="00545E06"/>
    <w:rsid w:val="00553AD7"/>
    <w:rsid w:val="0058318D"/>
    <w:rsid w:val="00583EA1"/>
    <w:rsid w:val="005A1E05"/>
    <w:rsid w:val="005A3D82"/>
    <w:rsid w:val="005D13A3"/>
    <w:rsid w:val="005D2109"/>
    <w:rsid w:val="005E5F17"/>
    <w:rsid w:val="00600155"/>
    <w:rsid w:val="00605687"/>
    <w:rsid w:val="006071CE"/>
    <w:rsid w:val="00611053"/>
    <w:rsid w:val="00642F27"/>
    <w:rsid w:val="00663DD6"/>
    <w:rsid w:val="0067158F"/>
    <w:rsid w:val="006732A1"/>
    <w:rsid w:val="006C095D"/>
    <w:rsid w:val="006D0796"/>
    <w:rsid w:val="00704A46"/>
    <w:rsid w:val="00713DE7"/>
    <w:rsid w:val="0076371D"/>
    <w:rsid w:val="00773911"/>
    <w:rsid w:val="00791EE7"/>
    <w:rsid w:val="007B52E5"/>
    <w:rsid w:val="007B5546"/>
    <w:rsid w:val="007C56E0"/>
    <w:rsid w:val="00803B08"/>
    <w:rsid w:val="008050E2"/>
    <w:rsid w:val="00817237"/>
    <w:rsid w:val="00817780"/>
    <w:rsid w:val="00820212"/>
    <w:rsid w:val="00820A76"/>
    <w:rsid w:val="00832B16"/>
    <w:rsid w:val="008458A1"/>
    <w:rsid w:val="00880CE0"/>
    <w:rsid w:val="008878B2"/>
    <w:rsid w:val="008B73A7"/>
    <w:rsid w:val="008C1DEB"/>
    <w:rsid w:val="008D075D"/>
    <w:rsid w:val="008D5EE3"/>
    <w:rsid w:val="008D63A5"/>
    <w:rsid w:val="008E179D"/>
    <w:rsid w:val="008E46F8"/>
    <w:rsid w:val="008F10E1"/>
    <w:rsid w:val="0091077E"/>
    <w:rsid w:val="00932389"/>
    <w:rsid w:val="00941DF1"/>
    <w:rsid w:val="00950A07"/>
    <w:rsid w:val="009534AA"/>
    <w:rsid w:val="00956703"/>
    <w:rsid w:val="00961CC4"/>
    <w:rsid w:val="00971175"/>
    <w:rsid w:val="0098344E"/>
    <w:rsid w:val="00992338"/>
    <w:rsid w:val="009A1150"/>
    <w:rsid w:val="009B0B78"/>
    <w:rsid w:val="009C026A"/>
    <w:rsid w:val="009C0982"/>
    <w:rsid w:val="009D1487"/>
    <w:rsid w:val="009D673E"/>
    <w:rsid w:val="00A026AD"/>
    <w:rsid w:val="00A02E3A"/>
    <w:rsid w:val="00A07D53"/>
    <w:rsid w:val="00A212C0"/>
    <w:rsid w:val="00A65DF6"/>
    <w:rsid w:val="00A86391"/>
    <w:rsid w:val="00AA2384"/>
    <w:rsid w:val="00AA294D"/>
    <w:rsid w:val="00AB52CC"/>
    <w:rsid w:val="00AC131D"/>
    <w:rsid w:val="00AC1A6F"/>
    <w:rsid w:val="00AD1F48"/>
    <w:rsid w:val="00AE52B6"/>
    <w:rsid w:val="00B1657B"/>
    <w:rsid w:val="00B52D68"/>
    <w:rsid w:val="00B538D9"/>
    <w:rsid w:val="00B65786"/>
    <w:rsid w:val="00B80322"/>
    <w:rsid w:val="00B84C1E"/>
    <w:rsid w:val="00B94875"/>
    <w:rsid w:val="00BA53B8"/>
    <w:rsid w:val="00BB3AA8"/>
    <w:rsid w:val="00BC5284"/>
    <w:rsid w:val="00BD0123"/>
    <w:rsid w:val="00BD7157"/>
    <w:rsid w:val="00BD7617"/>
    <w:rsid w:val="00BD7FBA"/>
    <w:rsid w:val="00BE6750"/>
    <w:rsid w:val="00C231C2"/>
    <w:rsid w:val="00C3223C"/>
    <w:rsid w:val="00C32371"/>
    <w:rsid w:val="00C41CAE"/>
    <w:rsid w:val="00C46ACC"/>
    <w:rsid w:val="00C57761"/>
    <w:rsid w:val="00C61699"/>
    <w:rsid w:val="00CA5DC6"/>
    <w:rsid w:val="00CB012A"/>
    <w:rsid w:val="00CB5C40"/>
    <w:rsid w:val="00CE2D76"/>
    <w:rsid w:val="00D1101F"/>
    <w:rsid w:val="00D177DC"/>
    <w:rsid w:val="00D23CDD"/>
    <w:rsid w:val="00D2728B"/>
    <w:rsid w:val="00D35043"/>
    <w:rsid w:val="00D4257E"/>
    <w:rsid w:val="00D61527"/>
    <w:rsid w:val="00D8041C"/>
    <w:rsid w:val="00D84F57"/>
    <w:rsid w:val="00DC1A16"/>
    <w:rsid w:val="00DE0625"/>
    <w:rsid w:val="00DF2268"/>
    <w:rsid w:val="00E04BAE"/>
    <w:rsid w:val="00E20796"/>
    <w:rsid w:val="00E25A35"/>
    <w:rsid w:val="00E33F7A"/>
    <w:rsid w:val="00E507BE"/>
    <w:rsid w:val="00E75EA5"/>
    <w:rsid w:val="00E850D8"/>
    <w:rsid w:val="00E85FB9"/>
    <w:rsid w:val="00ED174F"/>
    <w:rsid w:val="00ED56DC"/>
    <w:rsid w:val="00EE04A9"/>
    <w:rsid w:val="00F041AD"/>
    <w:rsid w:val="00F15489"/>
    <w:rsid w:val="00F82CBA"/>
    <w:rsid w:val="00F92000"/>
    <w:rsid w:val="00F945AA"/>
    <w:rsid w:val="00FD493C"/>
    <w:rsid w:val="091545F8"/>
    <w:rsid w:val="0A76D647"/>
    <w:rsid w:val="28D950F0"/>
    <w:rsid w:val="319B5836"/>
    <w:rsid w:val="397D5E0E"/>
    <w:rsid w:val="4C013018"/>
    <w:rsid w:val="567FC6A6"/>
    <w:rsid w:val="5B9623EE"/>
    <w:rsid w:val="5FFD49DE"/>
    <w:rsid w:val="67D90AB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690A08AE"/>
  <w15:chartTrackingRefBased/>
  <w15:docId w15:val="{5928C9CE-DFE6-450C-A774-45714035941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uiPriority="0"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20A76"/>
    <w:pPr>
      <w:spacing w:after="200" w:line="276" w:lineRule="auto"/>
    </w:pPr>
    <w:rPr>
      <w:rFonts w:ascii="Calibri" w:hAnsi="Calibri" w:eastAsia="Calibri" w:cs="Times New Roman"/>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820A76"/>
    <w:pPr>
      <w:ind w:left="720"/>
      <w:contextualSpacing/>
    </w:pPr>
  </w:style>
  <w:style w:type="paragraph" w:styleId="NoSpacing">
    <w:name w:val="No Spacing"/>
    <w:uiPriority w:val="1"/>
    <w:qFormat/>
    <w:rsid w:val="00820A76"/>
    <w:pPr>
      <w:spacing w:after="0" w:line="240" w:lineRule="auto"/>
    </w:pPr>
    <w:rPr>
      <w:rFonts w:ascii="Calibri" w:hAnsi="Calibri" w:eastAsia="Calibri" w:cs="Times New Roman"/>
    </w:rPr>
  </w:style>
  <w:style w:type="character" w:styleId="Hyperlink">
    <w:name w:val="Hyperlink"/>
    <w:uiPriority w:val="99"/>
    <w:unhideWhenUsed/>
    <w:rsid w:val="00820A76"/>
    <w:rPr>
      <w:color w:val="0563C1"/>
      <w:u w:val="single"/>
    </w:rPr>
  </w:style>
  <w:style w:type="paragraph" w:styleId="BalloonText">
    <w:name w:val="Balloon Text"/>
    <w:basedOn w:val="Normal"/>
    <w:link w:val="BalloonTextChar"/>
    <w:uiPriority w:val="99"/>
    <w:semiHidden/>
    <w:unhideWhenUsed/>
    <w:rsid w:val="00820A76"/>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820A76"/>
    <w:rPr>
      <w:rFonts w:ascii="Segoe UI" w:hAnsi="Segoe UI" w:eastAsia="Calibri" w:cs="Segoe UI"/>
      <w:sz w:val="18"/>
      <w:szCs w:val="18"/>
    </w:rPr>
  </w:style>
  <w:style w:type="character" w:styleId="CommentReference">
    <w:name w:val="annotation reference"/>
    <w:basedOn w:val="DefaultParagraphFont"/>
    <w:uiPriority w:val="99"/>
    <w:semiHidden/>
    <w:unhideWhenUsed/>
    <w:rsid w:val="002A4DF7"/>
    <w:rPr>
      <w:sz w:val="16"/>
      <w:szCs w:val="16"/>
    </w:rPr>
  </w:style>
  <w:style w:type="paragraph" w:styleId="CommentText">
    <w:name w:val="annotation text"/>
    <w:basedOn w:val="Normal"/>
    <w:link w:val="CommentTextChar"/>
    <w:uiPriority w:val="99"/>
    <w:semiHidden/>
    <w:unhideWhenUsed/>
    <w:rsid w:val="002A4DF7"/>
    <w:pPr>
      <w:spacing w:line="240" w:lineRule="auto"/>
    </w:pPr>
    <w:rPr>
      <w:sz w:val="20"/>
      <w:szCs w:val="20"/>
    </w:rPr>
  </w:style>
  <w:style w:type="character" w:styleId="CommentTextChar" w:customStyle="1">
    <w:name w:val="Comment Text Char"/>
    <w:basedOn w:val="DefaultParagraphFont"/>
    <w:link w:val="CommentText"/>
    <w:uiPriority w:val="99"/>
    <w:semiHidden/>
    <w:rsid w:val="002A4DF7"/>
    <w:rPr>
      <w:rFonts w:ascii="Calibri" w:hAnsi="Calibri" w:eastAsia="Calibri" w:cs="Times New Roman"/>
      <w:sz w:val="20"/>
      <w:szCs w:val="20"/>
    </w:rPr>
  </w:style>
  <w:style w:type="paragraph" w:styleId="CommentSubject">
    <w:name w:val="annotation subject"/>
    <w:basedOn w:val="CommentText"/>
    <w:next w:val="CommentText"/>
    <w:link w:val="CommentSubjectChar"/>
    <w:uiPriority w:val="99"/>
    <w:semiHidden/>
    <w:unhideWhenUsed/>
    <w:rsid w:val="002A4DF7"/>
    <w:rPr>
      <w:b/>
      <w:bCs/>
    </w:rPr>
  </w:style>
  <w:style w:type="character" w:styleId="CommentSubjectChar" w:customStyle="1">
    <w:name w:val="Comment Subject Char"/>
    <w:basedOn w:val="CommentTextChar"/>
    <w:link w:val="CommentSubject"/>
    <w:uiPriority w:val="99"/>
    <w:semiHidden/>
    <w:rsid w:val="002A4DF7"/>
    <w:rPr>
      <w:rFonts w:ascii="Calibri" w:hAnsi="Calibri" w:eastAsia="Calibri" w:cs="Times New Roman"/>
      <w:b/>
      <w:bCs/>
      <w:sz w:val="20"/>
      <w:szCs w:val="20"/>
    </w:rPr>
  </w:style>
  <w:style w:type="paragraph" w:styleId="Revision">
    <w:name w:val="Revision"/>
    <w:hidden/>
    <w:uiPriority w:val="99"/>
    <w:semiHidden/>
    <w:rsid w:val="00AC1A6F"/>
    <w:pPr>
      <w:spacing w:after="0" w:line="240" w:lineRule="auto"/>
    </w:pPr>
    <w:rPr>
      <w:rFonts w:ascii="Calibri" w:hAnsi="Calibri" w:eastAsia="Calibri" w:cs="Times New Roman"/>
    </w:rPr>
  </w:style>
  <w:style w:type="paragraph" w:styleId="Header">
    <w:name w:val="header"/>
    <w:basedOn w:val="Normal"/>
    <w:link w:val="HeaderChar"/>
    <w:uiPriority w:val="99"/>
    <w:unhideWhenUsed/>
    <w:rsid w:val="008458A1"/>
    <w:pPr>
      <w:tabs>
        <w:tab w:val="center" w:pos="4513"/>
        <w:tab w:val="right" w:pos="9026"/>
      </w:tabs>
      <w:spacing w:after="0" w:line="240" w:lineRule="auto"/>
    </w:pPr>
  </w:style>
  <w:style w:type="character" w:styleId="HeaderChar" w:customStyle="1">
    <w:name w:val="Header Char"/>
    <w:basedOn w:val="DefaultParagraphFont"/>
    <w:link w:val="Header"/>
    <w:uiPriority w:val="99"/>
    <w:rsid w:val="008458A1"/>
    <w:rPr>
      <w:rFonts w:ascii="Calibri" w:hAnsi="Calibri" w:eastAsia="Calibri" w:cs="Times New Roman"/>
    </w:rPr>
  </w:style>
  <w:style w:type="paragraph" w:styleId="Footer">
    <w:name w:val="footer"/>
    <w:basedOn w:val="Normal"/>
    <w:link w:val="FooterChar"/>
    <w:uiPriority w:val="99"/>
    <w:unhideWhenUsed/>
    <w:rsid w:val="008458A1"/>
    <w:pPr>
      <w:tabs>
        <w:tab w:val="center" w:pos="4513"/>
        <w:tab w:val="right" w:pos="9026"/>
      </w:tabs>
      <w:spacing w:after="0" w:line="240" w:lineRule="auto"/>
    </w:pPr>
  </w:style>
  <w:style w:type="character" w:styleId="FooterChar" w:customStyle="1">
    <w:name w:val="Footer Char"/>
    <w:basedOn w:val="DefaultParagraphFont"/>
    <w:link w:val="Footer"/>
    <w:uiPriority w:val="99"/>
    <w:rsid w:val="008458A1"/>
    <w:rPr>
      <w:rFonts w:ascii="Calibri" w:hAnsi="Calibri" w:eastAsia="Calibri" w:cs="Times New Roman"/>
    </w:rPr>
  </w:style>
  <w:style w:type="table" w:styleId="TableGrid">
    <w:name w:val="Table Grid"/>
    <w:basedOn w:val="TableNormal"/>
    <w:uiPriority w:val="39"/>
    <w:rsid w:val="00E33F7A"/>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EnvelopeReturn">
    <w:name w:val="envelope return"/>
    <w:basedOn w:val="Normal"/>
    <w:rsid w:val="00932389"/>
    <w:pPr>
      <w:spacing w:after="0" w:line="240" w:lineRule="auto"/>
    </w:pPr>
    <w:rPr>
      <w:rFonts w:ascii="Courier New" w:hAnsi="Courier New" w:eastAsia="Times New Roman"/>
      <w:sz w:val="20"/>
      <w:szCs w:val="20"/>
    </w:rPr>
  </w:style>
  <w:style w:type="table" w:styleId="TableGridLight1" w:customStyle="1">
    <w:name w:val="Table Grid Light1"/>
    <w:basedOn w:val="TableNormal"/>
    <w:uiPriority w:val="40"/>
    <w:rsid w:val="000019AD"/>
    <w:pPr>
      <w:spacing w:after="0" w:line="240" w:lineRule="auto"/>
    </w:pPr>
    <w:tblPr>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21964641">
      <w:bodyDiv w:val="1"/>
      <w:marLeft w:val="0"/>
      <w:marRight w:val="0"/>
      <w:marTop w:val="0"/>
      <w:marBottom w:val="0"/>
      <w:divBdr>
        <w:top w:val="none" w:sz="0" w:space="0" w:color="auto"/>
        <w:left w:val="none" w:sz="0" w:space="0" w:color="auto"/>
        <w:bottom w:val="none" w:sz="0" w:space="0" w:color="auto"/>
        <w:right w:val="none" w:sz="0" w:space="0" w:color="auto"/>
      </w:divBdr>
    </w:div>
    <w:div w:id="899175976">
      <w:bodyDiv w:val="1"/>
      <w:marLeft w:val="0"/>
      <w:marRight w:val="0"/>
      <w:marTop w:val="0"/>
      <w:marBottom w:val="0"/>
      <w:divBdr>
        <w:top w:val="none" w:sz="0" w:space="0" w:color="auto"/>
        <w:left w:val="none" w:sz="0" w:space="0" w:color="auto"/>
        <w:bottom w:val="none" w:sz="0" w:space="0" w:color="auto"/>
        <w:right w:val="none" w:sz="0" w:space="0" w:color="auto"/>
      </w:divBdr>
    </w:div>
    <w:div w:id="1297836924">
      <w:bodyDiv w:val="1"/>
      <w:marLeft w:val="0"/>
      <w:marRight w:val="0"/>
      <w:marTop w:val="0"/>
      <w:marBottom w:val="0"/>
      <w:divBdr>
        <w:top w:val="none" w:sz="0" w:space="0" w:color="auto"/>
        <w:left w:val="none" w:sz="0" w:space="0" w:color="auto"/>
        <w:bottom w:val="none" w:sz="0" w:space="0" w:color="auto"/>
        <w:right w:val="none" w:sz="0" w:space="0" w:color="auto"/>
      </w:divBdr>
    </w:div>
    <w:div w:id="1889098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theme" Target="theme/theme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fontTable" Target="fontTable.xml" Id="rId11" /><Relationship Type="http://schemas.openxmlformats.org/officeDocument/2006/relationships/styles" Target="styles.xml" Id="rId5" /><Relationship Type="http://schemas.openxmlformats.org/officeDocument/2006/relationships/header" Target="header1.xml"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yperlink" Target="https://forms.office.com/e/VUHzcs6fCr" TargetMode="External" Id="Rac70d0cfd263422e" /><Relationship Type="http://schemas.openxmlformats.org/officeDocument/2006/relationships/hyperlink" Target="https://warwick.ac.uk/study/outreach/currentstudents/mentoropportunities/workforus/" TargetMode="External" Id="Rddda9e5f17984377" /></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tiff"/><Relationship Id="rId5" Type="http://schemas.openxmlformats.org/officeDocument/2006/relationships/image" Target="media/image5.png"/><Relationship Id="rId4" Type="http://schemas.openxmlformats.org/officeDocument/2006/relationships/image" Target="media/image4.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7B1580B4163F64393B919637CE8683A" ma:contentTypeVersion="4" ma:contentTypeDescription="Create a new document." ma:contentTypeScope="" ma:versionID="6659608314e713326ab91cec0160595e">
  <xsd:schema xmlns:xsd="http://www.w3.org/2001/XMLSchema" xmlns:xs="http://www.w3.org/2001/XMLSchema" xmlns:p="http://schemas.microsoft.com/office/2006/metadata/properties" xmlns:ns2="a940bf80-64fb-47b7-9256-ef181efe5004" targetNamespace="http://schemas.microsoft.com/office/2006/metadata/properties" ma:root="true" ma:fieldsID="fbea228f85cac473d7805a544ba5781c" ns2:_="">
    <xsd:import namespace="a940bf80-64fb-47b7-9256-ef181efe500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940bf80-64fb-47b7-9256-ef181efe500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EC978D5-1FFA-4D4B-BA18-256F1F6975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940bf80-64fb-47b7-9256-ef181efe500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42BF501-BC75-4BAF-AD4F-1D4210BB9883}">
  <ds:schemaRefs>
    <ds:schemaRef ds:uri="http://schemas.microsoft.com/sharepoint/v3/contenttype/forms"/>
  </ds:schemaRefs>
</ds:datastoreItem>
</file>

<file path=customXml/itemProps3.xml><?xml version="1.0" encoding="utf-8"?>
<ds:datastoreItem xmlns:ds="http://schemas.openxmlformats.org/officeDocument/2006/customXml" ds:itemID="{972B0092-A42E-4FEB-9DCB-BB174AF02774}">
  <ds:schemaRefs>
    <ds:schemaRef ds:uri="http://schemas.microsoft.com/office/2006/metadata/properties"/>
    <ds:schemaRef ds:uri="http://schemas.microsoft.com/office/infopath/2007/PartnerControl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Sara Bram</dc:creator>
  <keywords/>
  <dc:description/>
  <lastModifiedBy>Watkins, Emily</lastModifiedBy>
  <revision>8</revision>
  <dcterms:created xsi:type="dcterms:W3CDTF">2024-08-15T10:51:00.0000000Z</dcterms:created>
  <dcterms:modified xsi:type="dcterms:W3CDTF">2024-09-08T12:46:24.3018001Z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0x0101007F0320D35EE0CA43AFE3904B6E74701B</vt:lpwstr>
  </property>
</Properties>
</file>