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2A" w:rsidRDefault="00015E80" w:rsidP="00015E80">
      <w:pPr>
        <w:jc w:val="right"/>
      </w:pPr>
      <w:r>
        <w:rPr>
          <w:noProof/>
          <w:lang w:eastAsia="en-GB"/>
        </w:rPr>
        <w:drawing>
          <wp:inline distT="0" distB="0" distL="0" distR="0">
            <wp:extent cx="1069668"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W_WMS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204" cy="884932"/>
                    </a:xfrm>
                    <a:prstGeom prst="rect">
                      <a:avLst/>
                    </a:prstGeom>
                  </pic:spPr>
                </pic:pic>
              </a:graphicData>
            </a:graphic>
          </wp:inline>
        </w:drawing>
      </w:r>
    </w:p>
    <w:p w:rsidR="00053E2A" w:rsidRPr="00053E2A" w:rsidRDefault="00053E2A" w:rsidP="00FA28E5">
      <w:pPr>
        <w:jc w:val="center"/>
        <w:rPr>
          <w:rFonts w:ascii="Arial" w:hAnsi="Arial" w:cs="Arial"/>
          <w:b/>
          <w:sz w:val="24"/>
          <w:szCs w:val="24"/>
        </w:rPr>
      </w:pPr>
      <w:r w:rsidRPr="00053E2A">
        <w:rPr>
          <w:rFonts w:ascii="Arial" w:hAnsi="Arial" w:cs="Arial"/>
          <w:b/>
          <w:sz w:val="24"/>
          <w:szCs w:val="24"/>
        </w:rPr>
        <w:t>Selection Centre Guidance</w:t>
      </w:r>
    </w:p>
    <w:p w:rsidR="00EF3325" w:rsidRDefault="008D707B" w:rsidP="00EF3325">
      <w:pPr>
        <w:jc w:val="both"/>
        <w:rPr>
          <w:rFonts w:ascii="Arial" w:hAnsi="Arial" w:cs="Arial"/>
          <w:sz w:val="24"/>
          <w:szCs w:val="24"/>
        </w:rPr>
      </w:pPr>
      <w:r>
        <w:rPr>
          <w:rFonts w:ascii="Arial" w:hAnsi="Arial" w:cs="Arial"/>
          <w:sz w:val="24"/>
          <w:szCs w:val="24"/>
        </w:rPr>
        <w:t>Thank you for your application to study the MB ChB degree in Medicine (A101) at Warwick Medical School</w:t>
      </w:r>
      <w:r w:rsidR="00680F9E">
        <w:rPr>
          <w:rFonts w:ascii="Arial" w:hAnsi="Arial" w:cs="Arial"/>
          <w:sz w:val="24"/>
          <w:szCs w:val="24"/>
        </w:rPr>
        <w:t xml:space="preserve"> and congratulations on </w:t>
      </w:r>
      <w:r w:rsidR="00F47C71">
        <w:rPr>
          <w:rFonts w:ascii="Arial" w:hAnsi="Arial" w:cs="Arial"/>
          <w:sz w:val="24"/>
          <w:szCs w:val="24"/>
        </w:rPr>
        <w:t>being invited</w:t>
      </w:r>
      <w:r w:rsidR="00680F9E">
        <w:rPr>
          <w:rFonts w:ascii="Arial" w:hAnsi="Arial" w:cs="Arial"/>
          <w:sz w:val="24"/>
          <w:szCs w:val="24"/>
        </w:rPr>
        <w:t xml:space="preserve"> to the next stage of selection. </w:t>
      </w:r>
      <w:r w:rsidR="00EF3325">
        <w:rPr>
          <w:rFonts w:ascii="Arial" w:hAnsi="Arial" w:cs="Arial"/>
          <w:sz w:val="24"/>
          <w:szCs w:val="24"/>
        </w:rPr>
        <w:t xml:space="preserve">Our decision to invite you to attend a Selection Centre is based upon your </w:t>
      </w:r>
      <w:r w:rsidR="00BA6662">
        <w:rPr>
          <w:rFonts w:ascii="Arial" w:hAnsi="Arial" w:cs="Arial"/>
          <w:sz w:val="24"/>
          <w:szCs w:val="24"/>
        </w:rPr>
        <w:t xml:space="preserve">academic achievements and your </w:t>
      </w:r>
      <w:r w:rsidR="00EF3325">
        <w:rPr>
          <w:rFonts w:ascii="Arial" w:hAnsi="Arial" w:cs="Arial"/>
          <w:sz w:val="24"/>
          <w:szCs w:val="24"/>
        </w:rPr>
        <w:t>UKCAT score.</w:t>
      </w:r>
    </w:p>
    <w:p w:rsidR="00A6709A" w:rsidRDefault="008D707B" w:rsidP="009A605A">
      <w:pPr>
        <w:jc w:val="both"/>
        <w:rPr>
          <w:rFonts w:ascii="Arial" w:hAnsi="Arial" w:cs="Arial"/>
          <w:sz w:val="24"/>
          <w:szCs w:val="24"/>
        </w:rPr>
      </w:pPr>
      <w:r>
        <w:rPr>
          <w:rFonts w:ascii="Arial" w:hAnsi="Arial" w:cs="Arial"/>
          <w:sz w:val="24"/>
          <w:szCs w:val="24"/>
        </w:rPr>
        <w:t xml:space="preserve">At the Selection Centre you will have the opportunity to demonstrate the qualities that we believe are important to succeed in medicine.  </w:t>
      </w:r>
      <w:r w:rsidR="00BA6662">
        <w:rPr>
          <w:rFonts w:ascii="Arial" w:hAnsi="Arial" w:cs="Arial"/>
          <w:sz w:val="24"/>
          <w:szCs w:val="24"/>
        </w:rPr>
        <w:t xml:space="preserve">Our Selection Centre this year uses multi-mini interviews which will consist of six stations of approximately 10 minutes each.  </w:t>
      </w:r>
      <w:r w:rsidR="00A6709A" w:rsidRPr="00A6709A">
        <w:rPr>
          <w:rFonts w:ascii="Arial" w:hAnsi="Arial" w:cs="Arial"/>
          <w:sz w:val="24"/>
          <w:szCs w:val="24"/>
        </w:rPr>
        <w:t xml:space="preserve">You will be observed and scored </w:t>
      </w:r>
      <w:r w:rsidR="00A6709A">
        <w:rPr>
          <w:rFonts w:ascii="Arial" w:hAnsi="Arial" w:cs="Arial"/>
          <w:sz w:val="24"/>
          <w:szCs w:val="24"/>
        </w:rPr>
        <w:t xml:space="preserve">in each station </w:t>
      </w:r>
      <w:r w:rsidR="00A6709A" w:rsidRPr="00A6709A">
        <w:rPr>
          <w:rFonts w:ascii="Arial" w:hAnsi="Arial" w:cs="Arial"/>
          <w:sz w:val="24"/>
          <w:szCs w:val="24"/>
        </w:rPr>
        <w:t>by trained assessors. They come from a range of backgrounds including medical professionals, academics and lay people with an interest in medical education.</w:t>
      </w:r>
    </w:p>
    <w:p w:rsidR="008D707B" w:rsidRDefault="00F47C71" w:rsidP="009A605A">
      <w:pPr>
        <w:jc w:val="both"/>
        <w:rPr>
          <w:rFonts w:ascii="Arial" w:hAnsi="Arial" w:cs="Arial"/>
          <w:sz w:val="24"/>
          <w:szCs w:val="24"/>
        </w:rPr>
      </w:pPr>
      <w:r>
        <w:rPr>
          <w:rFonts w:ascii="Arial" w:hAnsi="Arial" w:cs="Arial"/>
          <w:sz w:val="24"/>
          <w:szCs w:val="24"/>
        </w:rPr>
        <w:t xml:space="preserve">A full briefing on what to expect during your participation in the Selection Centre process will be given at the start of each session. </w:t>
      </w:r>
      <w:r w:rsidR="008D707B">
        <w:rPr>
          <w:rFonts w:ascii="Arial" w:hAnsi="Arial" w:cs="Arial"/>
          <w:sz w:val="24"/>
          <w:szCs w:val="24"/>
        </w:rPr>
        <w:t xml:space="preserve">The assessors’ scores will be collated and at the end </w:t>
      </w:r>
      <w:r w:rsidR="00205BD2">
        <w:rPr>
          <w:rFonts w:ascii="Arial" w:hAnsi="Arial" w:cs="Arial"/>
          <w:sz w:val="24"/>
          <w:szCs w:val="24"/>
        </w:rPr>
        <w:t>of the Selection Centre process</w:t>
      </w:r>
      <w:r>
        <w:rPr>
          <w:rFonts w:ascii="Arial" w:hAnsi="Arial" w:cs="Arial"/>
          <w:sz w:val="24"/>
          <w:szCs w:val="24"/>
        </w:rPr>
        <w:t xml:space="preserve"> and </w:t>
      </w:r>
      <w:r w:rsidR="008D707B">
        <w:rPr>
          <w:rFonts w:ascii="Arial" w:hAnsi="Arial" w:cs="Arial"/>
          <w:sz w:val="24"/>
          <w:szCs w:val="24"/>
        </w:rPr>
        <w:t>a decision will be taken on whether to make you an offer of a place at the medical school.</w:t>
      </w:r>
    </w:p>
    <w:p w:rsidR="005F25F1" w:rsidRDefault="008D707B" w:rsidP="005F25F1">
      <w:pPr>
        <w:jc w:val="both"/>
        <w:rPr>
          <w:rFonts w:ascii="Arial" w:hAnsi="Arial" w:cs="Arial"/>
          <w:sz w:val="24"/>
          <w:szCs w:val="24"/>
        </w:rPr>
      </w:pPr>
      <w:r>
        <w:rPr>
          <w:rFonts w:ascii="Arial" w:hAnsi="Arial" w:cs="Arial"/>
          <w:sz w:val="24"/>
          <w:szCs w:val="24"/>
        </w:rPr>
        <w:t xml:space="preserve">When you attend the Selection Centre at Warwick Medical School, </w:t>
      </w:r>
      <w:r w:rsidR="00053E2A">
        <w:rPr>
          <w:rFonts w:ascii="Arial" w:hAnsi="Arial" w:cs="Arial"/>
          <w:sz w:val="24"/>
          <w:szCs w:val="24"/>
        </w:rPr>
        <w:t>please bring with you both the following:</w:t>
      </w:r>
    </w:p>
    <w:p w:rsidR="00026100" w:rsidRPr="00026100" w:rsidRDefault="00026100" w:rsidP="00026100">
      <w:pPr>
        <w:pStyle w:val="ListParagraph"/>
        <w:numPr>
          <w:ilvl w:val="0"/>
          <w:numId w:val="1"/>
        </w:numPr>
        <w:jc w:val="both"/>
        <w:rPr>
          <w:rFonts w:ascii="Arial" w:hAnsi="Arial" w:cs="Arial"/>
          <w:sz w:val="24"/>
          <w:szCs w:val="24"/>
        </w:rPr>
      </w:pPr>
      <w:r w:rsidRPr="00026100">
        <w:rPr>
          <w:rFonts w:ascii="Arial" w:hAnsi="Arial" w:cs="Arial"/>
          <w:sz w:val="24"/>
          <w:szCs w:val="24"/>
        </w:rPr>
        <w:t>Please bring with you</w:t>
      </w:r>
      <w:r>
        <w:rPr>
          <w:rFonts w:ascii="Arial" w:hAnsi="Arial" w:cs="Arial"/>
          <w:b/>
          <w:sz w:val="24"/>
          <w:szCs w:val="24"/>
        </w:rPr>
        <w:t xml:space="preserve"> Original </w:t>
      </w:r>
      <w:r w:rsidRPr="00026100">
        <w:rPr>
          <w:rFonts w:ascii="Arial" w:hAnsi="Arial" w:cs="Arial"/>
          <w:sz w:val="24"/>
          <w:szCs w:val="24"/>
        </w:rPr>
        <w:t>copies of your work experience verification letter/references.</w:t>
      </w:r>
      <w:r>
        <w:rPr>
          <w:rFonts w:ascii="Arial" w:hAnsi="Arial" w:cs="Arial"/>
          <w:sz w:val="24"/>
          <w:szCs w:val="24"/>
        </w:rPr>
        <w:br/>
      </w:r>
    </w:p>
    <w:p w:rsidR="005F25F1" w:rsidRPr="004B1909" w:rsidRDefault="005F25F1" w:rsidP="005F25F1">
      <w:pPr>
        <w:pStyle w:val="ListParagraph"/>
        <w:numPr>
          <w:ilvl w:val="0"/>
          <w:numId w:val="1"/>
        </w:numPr>
        <w:jc w:val="both"/>
        <w:rPr>
          <w:rStyle w:val="Hyperlink"/>
          <w:rFonts w:ascii="Arial" w:hAnsi="Arial" w:cs="Arial"/>
          <w:color w:val="auto"/>
          <w:sz w:val="24"/>
          <w:szCs w:val="24"/>
          <w:u w:val="none"/>
        </w:rPr>
      </w:pPr>
      <w:r w:rsidRPr="00A6709A">
        <w:rPr>
          <w:rFonts w:ascii="Arial" w:hAnsi="Arial" w:cs="Arial"/>
          <w:b/>
          <w:sz w:val="24"/>
          <w:szCs w:val="24"/>
        </w:rPr>
        <w:t>Originals</w:t>
      </w:r>
      <w:r>
        <w:rPr>
          <w:rFonts w:ascii="Arial" w:hAnsi="Arial" w:cs="Arial"/>
          <w:sz w:val="24"/>
          <w:szCs w:val="24"/>
        </w:rPr>
        <w:t xml:space="preserve"> and </w:t>
      </w:r>
      <w:r>
        <w:rPr>
          <w:rFonts w:ascii="Arial" w:hAnsi="Arial" w:cs="Arial"/>
          <w:b/>
          <w:bCs/>
          <w:sz w:val="24"/>
          <w:szCs w:val="24"/>
        </w:rPr>
        <w:t>photocopies</w:t>
      </w:r>
      <w:r>
        <w:rPr>
          <w:rFonts w:ascii="Arial" w:hAnsi="Arial" w:cs="Arial"/>
          <w:sz w:val="24"/>
          <w:szCs w:val="24"/>
        </w:rPr>
        <w:t xml:space="preserve"> of your identification documents as detailed on the </w:t>
      </w:r>
      <w:r>
        <w:rPr>
          <w:rFonts w:ascii="Arial" w:hAnsi="Arial" w:cs="Arial"/>
          <w:i/>
          <w:iCs/>
          <w:sz w:val="24"/>
          <w:szCs w:val="24"/>
        </w:rPr>
        <w:t>Disclosure and Barring Service (formerly CRB) Checklist.</w:t>
      </w:r>
      <w:r>
        <w:rPr>
          <w:rFonts w:ascii="Arial" w:hAnsi="Arial" w:cs="Arial"/>
          <w:sz w:val="24"/>
          <w:szCs w:val="24"/>
        </w:rPr>
        <w:t xml:space="preserve"> This will allow us to initiate the Disclosure and Barring Service application process</w:t>
      </w:r>
      <w:r w:rsidR="004B1909">
        <w:rPr>
          <w:rFonts w:ascii="Arial" w:hAnsi="Arial" w:cs="Arial"/>
          <w:sz w:val="24"/>
          <w:szCs w:val="24"/>
        </w:rPr>
        <w:t xml:space="preserve">. </w:t>
      </w:r>
      <w:r>
        <w:rPr>
          <w:rFonts w:ascii="Arial" w:hAnsi="Arial" w:cs="Arial"/>
          <w:sz w:val="24"/>
          <w:szCs w:val="24"/>
        </w:rPr>
        <w:t xml:space="preserve">Should you have any enquiries regarding the DBS check, please contact the Deputy Admissions Officer, Student Admissions and Recruitment Office, University of Warwick </w:t>
      </w:r>
      <w:r w:rsidR="00671560">
        <w:rPr>
          <w:rFonts w:ascii="Arial" w:hAnsi="Arial" w:cs="Arial"/>
          <w:sz w:val="24"/>
          <w:szCs w:val="24"/>
        </w:rPr>
        <w:t xml:space="preserve">via </w:t>
      </w:r>
      <w:hyperlink r:id="rId6" w:history="1">
        <w:r>
          <w:rPr>
            <w:rStyle w:val="Hyperlink"/>
            <w:rFonts w:ascii="Arial" w:hAnsi="Arial" w:cs="Arial"/>
            <w:sz w:val="24"/>
            <w:szCs w:val="24"/>
          </w:rPr>
          <w:t>disclosures@warwick.ac.uk</w:t>
        </w:r>
      </w:hyperlink>
    </w:p>
    <w:p w:rsidR="004B1909" w:rsidRPr="004B1909" w:rsidRDefault="004B1909" w:rsidP="004B1909">
      <w:pPr>
        <w:pStyle w:val="ListParagraph"/>
        <w:jc w:val="both"/>
        <w:rPr>
          <w:rFonts w:ascii="Arial" w:hAnsi="Arial" w:cs="Arial"/>
          <w:sz w:val="24"/>
          <w:szCs w:val="24"/>
        </w:rPr>
      </w:pPr>
    </w:p>
    <w:p w:rsidR="00053E2A" w:rsidRPr="004B1909" w:rsidRDefault="008D707B" w:rsidP="009A605A">
      <w:pPr>
        <w:pStyle w:val="ListParagraph"/>
        <w:numPr>
          <w:ilvl w:val="0"/>
          <w:numId w:val="1"/>
        </w:numPr>
        <w:jc w:val="both"/>
        <w:rPr>
          <w:rFonts w:ascii="Arial" w:hAnsi="Arial" w:cs="Arial"/>
          <w:sz w:val="24"/>
          <w:szCs w:val="24"/>
        </w:rPr>
      </w:pPr>
      <w:r w:rsidRPr="00053E2A">
        <w:rPr>
          <w:rFonts w:ascii="Arial" w:hAnsi="Arial" w:cs="Arial"/>
          <w:sz w:val="24"/>
          <w:szCs w:val="24"/>
        </w:rPr>
        <w:t xml:space="preserve">If you have already graduated, please also bring your </w:t>
      </w:r>
      <w:r w:rsidRPr="00A6709A">
        <w:rPr>
          <w:rFonts w:ascii="Arial" w:hAnsi="Arial" w:cs="Arial"/>
          <w:b/>
          <w:sz w:val="24"/>
          <w:szCs w:val="24"/>
        </w:rPr>
        <w:t>original</w:t>
      </w:r>
      <w:r w:rsidRPr="00053E2A">
        <w:rPr>
          <w:rFonts w:ascii="Arial" w:hAnsi="Arial" w:cs="Arial"/>
          <w:sz w:val="24"/>
          <w:szCs w:val="24"/>
        </w:rPr>
        <w:t xml:space="preserve"> </w:t>
      </w:r>
      <w:r w:rsidRPr="00053E2A">
        <w:rPr>
          <w:rFonts w:ascii="Arial" w:hAnsi="Arial" w:cs="Arial"/>
          <w:i/>
          <w:sz w:val="24"/>
          <w:szCs w:val="24"/>
        </w:rPr>
        <w:t>Degree Certificate</w:t>
      </w:r>
      <w:r w:rsidRPr="00053E2A">
        <w:rPr>
          <w:rFonts w:ascii="Arial" w:hAnsi="Arial" w:cs="Arial"/>
          <w:sz w:val="24"/>
          <w:szCs w:val="24"/>
        </w:rPr>
        <w:t xml:space="preserve"> with you and a </w:t>
      </w:r>
      <w:r w:rsidRPr="00EC695E">
        <w:rPr>
          <w:rFonts w:ascii="Arial" w:hAnsi="Arial" w:cs="Arial"/>
          <w:b/>
          <w:sz w:val="24"/>
          <w:szCs w:val="24"/>
        </w:rPr>
        <w:t>photocopy</w:t>
      </w:r>
      <w:r w:rsidRPr="00053E2A">
        <w:rPr>
          <w:rFonts w:ascii="Arial" w:hAnsi="Arial" w:cs="Arial"/>
          <w:sz w:val="24"/>
          <w:szCs w:val="24"/>
        </w:rPr>
        <w:t xml:space="preserve">.   </w:t>
      </w:r>
    </w:p>
    <w:p w:rsidR="008D707B" w:rsidRDefault="008D707B" w:rsidP="009A605A">
      <w:pPr>
        <w:jc w:val="both"/>
        <w:rPr>
          <w:rFonts w:ascii="Arial" w:hAnsi="Arial" w:cs="Arial"/>
          <w:b/>
          <w:sz w:val="24"/>
          <w:szCs w:val="24"/>
        </w:rPr>
      </w:pPr>
      <w:r>
        <w:rPr>
          <w:rFonts w:ascii="Arial" w:hAnsi="Arial" w:cs="Arial"/>
          <w:b/>
          <w:sz w:val="24"/>
          <w:szCs w:val="24"/>
        </w:rPr>
        <w:t xml:space="preserve">Information for Applicants Invited to Warwick Campus </w:t>
      </w:r>
    </w:p>
    <w:p w:rsidR="008D707B" w:rsidRDefault="008D707B" w:rsidP="009A605A">
      <w:pPr>
        <w:jc w:val="both"/>
        <w:rPr>
          <w:rFonts w:ascii="Arial" w:hAnsi="Arial" w:cs="Arial"/>
          <w:sz w:val="24"/>
          <w:szCs w:val="24"/>
        </w:rPr>
      </w:pPr>
      <w:r>
        <w:rPr>
          <w:rFonts w:ascii="Arial" w:hAnsi="Arial" w:cs="Arial"/>
          <w:sz w:val="24"/>
          <w:szCs w:val="24"/>
        </w:rPr>
        <w:t xml:space="preserve">When you arrive at the University, you should make your way to the Reception of the Medical Teaching Centre on the University's Gibbet Hill Campus.  </w:t>
      </w:r>
    </w:p>
    <w:p w:rsidR="008D707B" w:rsidRDefault="008D707B" w:rsidP="009A605A">
      <w:pPr>
        <w:jc w:val="both"/>
        <w:rPr>
          <w:rFonts w:ascii="Arial" w:hAnsi="Arial" w:cs="Arial"/>
          <w:sz w:val="24"/>
          <w:szCs w:val="24"/>
        </w:rPr>
      </w:pPr>
      <w:r>
        <w:rPr>
          <w:rFonts w:ascii="Arial" w:hAnsi="Arial" w:cs="Arial"/>
          <w:sz w:val="24"/>
          <w:szCs w:val="24"/>
        </w:rPr>
        <w:t xml:space="preserve">Travel information can be found on: </w:t>
      </w:r>
    </w:p>
    <w:p w:rsidR="008D707B" w:rsidRDefault="00026100" w:rsidP="009A605A">
      <w:pPr>
        <w:jc w:val="both"/>
        <w:rPr>
          <w:rStyle w:val="Hyperlink"/>
          <w:rFonts w:ascii="Arial" w:hAnsi="Arial" w:cs="Arial"/>
        </w:rPr>
      </w:pPr>
      <w:hyperlink r:id="rId7" w:history="1">
        <w:r w:rsidR="005F25F1" w:rsidRPr="005F25F1">
          <w:rPr>
            <w:rStyle w:val="Hyperlink"/>
            <w:rFonts w:ascii="Arial" w:hAnsi="Arial" w:cs="Arial"/>
          </w:rPr>
          <w:t>http://www2.warwick.ac.uk/about/visiting/directions</w:t>
        </w:r>
      </w:hyperlink>
    </w:p>
    <w:p w:rsidR="00BD53EB" w:rsidRDefault="00BD53EB" w:rsidP="00AB41D9">
      <w:pPr>
        <w:jc w:val="both"/>
        <w:rPr>
          <w:rFonts w:ascii="Arial" w:hAnsi="Arial" w:cs="Arial"/>
          <w:sz w:val="24"/>
          <w:szCs w:val="24"/>
        </w:rPr>
      </w:pPr>
      <w:r>
        <w:rPr>
          <w:rFonts w:ascii="Arial" w:hAnsi="Arial" w:cs="Arial"/>
          <w:sz w:val="24"/>
          <w:szCs w:val="24"/>
        </w:rPr>
        <w:t xml:space="preserve">Details of local </w:t>
      </w:r>
      <w:r w:rsidR="008946EA">
        <w:rPr>
          <w:rFonts w:ascii="Arial" w:hAnsi="Arial" w:cs="Arial"/>
          <w:sz w:val="24"/>
          <w:szCs w:val="24"/>
        </w:rPr>
        <w:t xml:space="preserve">overnight </w:t>
      </w:r>
      <w:r>
        <w:rPr>
          <w:rFonts w:ascii="Arial" w:hAnsi="Arial" w:cs="Arial"/>
          <w:sz w:val="24"/>
          <w:szCs w:val="24"/>
        </w:rPr>
        <w:t>accommodation can be f</w:t>
      </w:r>
      <w:r w:rsidR="008946EA">
        <w:rPr>
          <w:rFonts w:ascii="Arial" w:hAnsi="Arial" w:cs="Arial"/>
          <w:sz w:val="24"/>
          <w:szCs w:val="24"/>
        </w:rPr>
        <w:t>ound at the end of this guidance</w:t>
      </w:r>
      <w:r>
        <w:rPr>
          <w:rFonts w:ascii="Arial" w:hAnsi="Arial" w:cs="Arial"/>
          <w:sz w:val="24"/>
          <w:szCs w:val="24"/>
        </w:rPr>
        <w:t>.</w:t>
      </w:r>
    </w:p>
    <w:p w:rsidR="00026100" w:rsidRDefault="00AB41D9" w:rsidP="005D1C68">
      <w:pPr>
        <w:rPr>
          <w:rFonts w:ascii="Arial" w:hAnsi="Arial" w:cs="Arial"/>
          <w:sz w:val="24"/>
          <w:szCs w:val="24"/>
        </w:rPr>
      </w:pPr>
      <w:r>
        <w:rPr>
          <w:rFonts w:ascii="Arial" w:hAnsi="Arial" w:cs="Arial"/>
          <w:sz w:val="24"/>
          <w:szCs w:val="24"/>
        </w:rPr>
        <w:lastRenderedPageBreak/>
        <w:t>Please note that if you are ar</w:t>
      </w:r>
      <w:r w:rsidR="009A3E72">
        <w:rPr>
          <w:rFonts w:ascii="Arial" w:hAnsi="Arial" w:cs="Arial"/>
          <w:sz w:val="24"/>
          <w:szCs w:val="24"/>
        </w:rPr>
        <w:t>riving by car, please use</w:t>
      </w:r>
      <w:r>
        <w:rPr>
          <w:rFonts w:ascii="Arial" w:hAnsi="Arial" w:cs="Arial"/>
          <w:sz w:val="24"/>
          <w:szCs w:val="24"/>
        </w:rPr>
        <w:t xml:space="preserve"> Car Park </w:t>
      </w:r>
      <w:r w:rsidR="00893918">
        <w:rPr>
          <w:rFonts w:ascii="Arial" w:hAnsi="Arial" w:cs="Arial"/>
          <w:sz w:val="24"/>
          <w:szCs w:val="24"/>
        </w:rPr>
        <w:t>6</w:t>
      </w:r>
      <w:r w:rsidR="001D6744">
        <w:rPr>
          <w:rFonts w:ascii="Arial" w:hAnsi="Arial" w:cs="Arial"/>
          <w:sz w:val="24"/>
          <w:szCs w:val="24"/>
        </w:rPr>
        <w:t xml:space="preserve"> </w:t>
      </w:r>
      <w:r w:rsidR="00622808">
        <w:rPr>
          <w:rFonts w:ascii="Arial" w:hAnsi="Arial" w:cs="Arial"/>
          <w:sz w:val="24"/>
          <w:szCs w:val="24"/>
        </w:rPr>
        <w:t xml:space="preserve">situated on </w:t>
      </w:r>
      <w:r w:rsidR="00893918">
        <w:rPr>
          <w:rFonts w:ascii="Arial" w:hAnsi="Arial" w:cs="Arial"/>
          <w:sz w:val="24"/>
          <w:szCs w:val="24"/>
        </w:rPr>
        <w:t>Main Campus</w:t>
      </w:r>
      <w:r w:rsidR="00622808">
        <w:rPr>
          <w:rFonts w:ascii="Arial" w:hAnsi="Arial" w:cs="Arial"/>
          <w:sz w:val="24"/>
          <w:szCs w:val="24"/>
        </w:rPr>
        <w:t xml:space="preserve"> </w:t>
      </w:r>
      <w:r w:rsidR="005D1C68">
        <w:rPr>
          <w:rFonts w:ascii="Arial" w:hAnsi="Arial" w:cs="Arial"/>
          <w:sz w:val="24"/>
          <w:szCs w:val="24"/>
        </w:rPr>
        <w:t xml:space="preserve">– </w:t>
      </w:r>
      <w:hyperlink r:id="rId8" w:history="1">
        <w:r w:rsidR="00622808" w:rsidRPr="00CC2FDB">
          <w:rPr>
            <w:rStyle w:val="Hyperlink"/>
            <w:rFonts w:ascii="Arial" w:hAnsi="Arial" w:cs="Arial"/>
            <w:sz w:val="24"/>
            <w:szCs w:val="24"/>
          </w:rPr>
          <w:t>http://www2.warwick.ac.uk/about/visiting/maps/interactive/</w:t>
        </w:r>
      </w:hyperlink>
      <w:r w:rsidR="00C75FD2">
        <w:rPr>
          <w:rStyle w:val="Hyperlink"/>
          <w:rFonts w:ascii="Arial" w:hAnsi="Arial" w:cs="Arial"/>
          <w:sz w:val="24"/>
          <w:szCs w:val="24"/>
        </w:rPr>
        <w:br/>
      </w:r>
    </w:p>
    <w:p w:rsidR="005D1C68" w:rsidRPr="005D1C68" w:rsidRDefault="009A3E72" w:rsidP="005D1C68">
      <w:pPr>
        <w:rPr>
          <w:rFonts w:ascii="Arial" w:eastAsiaTheme="minorHAnsi" w:hAnsi="Arial" w:cs="Arial"/>
          <w:sz w:val="24"/>
          <w:szCs w:val="24"/>
        </w:rPr>
      </w:pPr>
      <w:bookmarkStart w:id="0" w:name="_GoBack"/>
      <w:bookmarkEnd w:id="0"/>
      <w:r>
        <w:rPr>
          <w:rFonts w:ascii="Arial" w:hAnsi="Arial" w:cs="Arial"/>
          <w:sz w:val="24"/>
          <w:szCs w:val="24"/>
        </w:rPr>
        <w:t xml:space="preserve">Please use the code </w:t>
      </w:r>
      <w:r w:rsidRPr="004E0D11">
        <w:rPr>
          <w:rFonts w:ascii="Arial" w:hAnsi="Arial" w:cs="Arial"/>
          <w:b/>
          <w:sz w:val="32"/>
          <w:szCs w:val="32"/>
        </w:rPr>
        <w:t>#</w:t>
      </w:r>
      <w:r w:rsidR="00BB1AE6" w:rsidRPr="004E0D11">
        <w:rPr>
          <w:rFonts w:ascii="Arial" w:hAnsi="Arial" w:cs="Arial"/>
          <w:b/>
          <w:sz w:val="32"/>
          <w:szCs w:val="32"/>
        </w:rPr>
        <w:t>1660</w:t>
      </w:r>
      <w:r w:rsidR="005D1C68" w:rsidRPr="004E0D11">
        <w:rPr>
          <w:rFonts w:ascii="Arial" w:hAnsi="Arial" w:cs="Arial"/>
          <w:b/>
          <w:sz w:val="32"/>
          <w:szCs w:val="32"/>
        </w:rPr>
        <w:t>*</w:t>
      </w:r>
      <w:r w:rsidR="005D1C68" w:rsidRPr="00161E19">
        <w:rPr>
          <w:rFonts w:ascii="Arial" w:hAnsi="Arial" w:cs="Arial"/>
          <w:sz w:val="24"/>
          <w:szCs w:val="24"/>
        </w:rPr>
        <w:t xml:space="preserve"> </w:t>
      </w:r>
      <w:r w:rsidR="005D1C68" w:rsidRPr="005D1C68">
        <w:rPr>
          <w:rFonts w:ascii="Arial" w:hAnsi="Arial" w:cs="Arial"/>
          <w:sz w:val="24"/>
          <w:szCs w:val="24"/>
        </w:rPr>
        <w:t xml:space="preserve">to gain entry/exit through the barrier. </w:t>
      </w:r>
    </w:p>
    <w:p w:rsidR="00AB41D9" w:rsidRDefault="00AB41D9" w:rsidP="00AB41D9">
      <w:pPr>
        <w:jc w:val="both"/>
        <w:rPr>
          <w:rFonts w:ascii="Arial" w:hAnsi="Arial" w:cs="Arial"/>
          <w:sz w:val="24"/>
          <w:szCs w:val="24"/>
        </w:rPr>
      </w:pPr>
      <w:r>
        <w:rPr>
          <w:rFonts w:ascii="Arial" w:hAnsi="Arial" w:cs="Arial"/>
          <w:sz w:val="24"/>
          <w:szCs w:val="24"/>
        </w:rPr>
        <w:t xml:space="preserve">Please note that you need to enter the # key at the start and the * key at the end for the code to work.  </w:t>
      </w:r>
    </w:p>
    <w:p w:rsidR="00C75FD2" w:rsidRDefault="00C75FD2" w:rsidP="00AB41D9">
      <w:pPr>
        <w:jc w:val="both"/>
        <w:rPr>
          <w:rFonts w:ascii="Arial" w:hAnsi="Arial" w:cs="Arial"/>
          <w:sz w:val="24"/>
          <w:szCs w:val="24"/>
        </w:rPr>
      </w:pPr>
      <w:r>
        <w:rPr>
          <w:rFonts w:ascii="Arial" w:hAnsi="Arial" w:cs="Arial"/>
          <w:sz w:val="24"/>
          <w:szCs w:val="24"/>
        </w:rPr>
        <w:t>Alternative parking can be found in the pay and display car parks located around campus, please do allow sufficient time for your journey.  There is no parking available on the Gibbet Hill campus.</w:t>
      </w:r>
    </w:p>
    <w:p w:rsidR="00A6709A" w:rsidRDefault="00AB41D9" w:rsidP="00AB41D9">
      <w:pPr>
        <w:jc w:val="both"/>
        <w:rPr>
          <w:rFonts w:ascii="Arial" w:hAnsi="Arial" w:cs="Arial"/>
          <w:sz w:val="24"/>
          <w:szCs w:val="24"/>
        </w:rPr>
      </w:pPr>
      <w:r>
        <w:rPr>
          <w:rFonts w:ascii="Arial" w:hAnsi="Arial" w:cs="Arial"/>
          <w:sz w:val="24"/>
          <w:szCs w:val="24"/>
        </w:rPr>
        <w:t>The Gibbet Hill campus is a 1</w:t>
      </w:r>
      <w:r w:rsidR="00893918">
        <w:rPr>
          <w:rFonts w:ascii="Arial" w:hAnsi="Arial" w:cs="Arial"/>
          <w:sz w:val="24"/>
          <w:szCs w:val="24"/>
        </w:rPr>
        <w:t>0</w:t>
      </w:r>
      <w:r>
        <w:rPr>
          <w:rFonts w:ascii="Arial" w:hAnsi="Arial" w:cs="Arial"/>
          <w:sz w:val="24"/>
          <w:szCs w:val="24"/>
        </w:rPr>
        <w:t xml:space="preserve"> minute walk away</w:t>
      </w:r>
      <w:r w:rsidR="00893918">
        <w:rPr>
          <w:rFonts w:ascii="Arial" w:hAnsi="Arial" w:cs="Arial"/>
          <w:sz w:val="24"/>
          <w:szCs w:val="24"/>
        </w:rPr>
        <w:t xml:space="preserve"> using the pathway through </w:t>
      </w:r>
      <w:proofErr w:type="spellStart"/>
      <w:r w:rsidR="00893918">
        <w:rPr>
          <w:rFonts w:ascii="Arial" w:hAnsi="Arial" w:cs="Arial"/>
          <w:sz w:val="24"/>
          <w:szCs w:val="24"/>
        </w:rPr>
        <w:t>Tocil</w:t>
      </w:r>
      <w:proofErr w:type="spellEnd"/>
      <w:r w:rsidR="00893918">
        <w:rPr>
          <w:rFonts w:ascii="Arial" w:hAnsi="Arial" w:cs="Arial"/>
          <w:sz w:val="24"/>
          <w:szCs w:val="24"/>
        </w:rPr>
        <w:t xml:space="preserve"> Wood</w:t>
      </w:r>
      <w:r>
        <w:rPr>
          <w:rFonts w:ascii="Arial" w:hAnsi="Arial" w:cs="Arial"/>
          <w:sz w:val="24"/>
          <w:szCs w:val="24"/>
        </w:rPr>
        <w:t xml:space="preserve">.  Please do not park in the spaces outside the Medical Teaching Centre as these are permit controlled and </w:t>
      </w:r>
      <w:r w:rsidR="00A6709A">
        <w:rPr>
          <w:rFonts w:ascii="Arial" w:hAnsi="Arial" w:cs="Arial"/>
          <w:sz w:val="24"/>
          <w:szCs w:val="24"/>
        </w:rPr>
        <w:t>monitored by a third party organisation.</w:t>
      </w:r>
    </w:p>
    <w:p w:rsidR="00AB41D9" w:rsidRDefault="00AB41D9" w:rsidP="00AB41D9">
      <w:pPr>
        <w:jc w:val="both"/>
        <w:rPr>
          <w:rFonts w:ascii="Arial" w:hAnsi="Arial" w:cs="Arial"/>
          <w:sz w:val="24"/>
          <w:szCs w:val="24"/>
        </w:rPr>
      </w:pPr>
      <w:r>
        <w:rPr>
          <w:rFonts w:ascii="Arial" w:hAnsi="Arial" w:cs="Arial"/>
          <w:sz w:val="24"/>
          <w:szCs w:val="24"/>
        </w:rPr>
        <w:t>We look forward to meeting you.</w:t>
      </w:r>
    </w:p>
    <w:p w:rsidR="008D707B" w:rsidRDefault="008D707B" w:rsidP="009A605A">
      <w:pPr>
        <w:pStyle w:val="NoSpacing"/>
        <w:jc w:val="both"/>
        <w:rPr>
          <w:rFonts w:ascii="Arial" w:hAnsi="Arial" w:cs="Arial"/>
          <w:sz w:val="24"/>
          <w:szCs w:val="24"/>
        </w:rPr>
      </w:pPr>
      <w:r>
        <w:rPr>
          <w:rFonts w:ascii="Arial" w:hAnsi="Arial" w:cs="Arial"/>
          <w:sz w:val="24"/>
          <w:szCs w:val="24"/>
        </w:rPr>
        <w:t>Yours sincerely</w:t>
      </w:r>
    </w:p>
    <w:p w:rsidR="002D536F" w:rsidRDefault="002D536F" w:rsidP="009A605A">
      <w:pPr>
        <w:pStyle w:val="NoSpacing"/>
        <w:jc w:val="both"/>
        <w:rPr>
          <w:rFonts w:ascii="Arial" w:hAnsi="Arial" w:cs="Arial"/>
          <w:sz w:val="24"/>
          <w:szCs w:val="24"/>
        </w:rPr>
      </w:pPr>
    </w:p>
    <w:p w:rsidR="009A3E72" w:rsidRDefault="009A3E72" w:rsidP="009A605A">
      <w:pPr>
        <w:pStyle w:val="NoSpacing"/>
        <w:jc w:val="both"/>
        <w:rPr>
          <w:rFonts w:ascii="Arial" w:hAnsi="Arial" w:cs="Arial"/>
          <w:sz w:val="24"/>
          <w:szCs w:val="24"/>
        </w:rPr>
      </w:pPr>
    </w:p>
    <w:p w:rsidR="002D536F" w:rsidRDefault="002D536F" w:rsidP="009A605A">
      <w:pPr>
        <w:pStyle w:val="NoSpacing"/>
        <w:jc w:val="both"/>
        <w:rPr>
          <w:rFonts w:ascii="Arial" w:hAnsi="Arial" w:cs="Arial"/>
          <w:sz w:val="24"/>
          <w:szCs w:val="24"/>
        </w:rPr>
      </w:pPr>
    </w:p>
    <w:p w:rsidR="00AB41D9" w:rsidRDefault="00AB41D9" w:rsidP="00AB41D9">
      <w:pPr>
        <w:pStyle w:val="NoSpacing"/>
        <w:jc w:val="both"/>
        <w:rPr>
          <w:rFonts w:ascii="Arial" w:hAnsi="Arial" w:cs="Arial"/>
          <w:sz w:val="24"/>
          <w:szCs w:val="24"/>
        </w:rPr>
      </w:pPr>
      <w:r>
        <w:rPr>
          <w:rFonts w:ascii="Arial" w:hAnsi="Arial" w:cs="Arial"/>
          <w:sz w:val="24"/>
          <w:szCs w:val="24"/>
        </w:rPr>
        <w:t>The Admissions Team</w:t>
      </w:r>
    </w:p>
    <w:p w:rsidR="00AB41D9" w:rsidRDefault="00AB41D9" w:rsidP="00AB41D9">
      <w:pPr>
        <w:pStyle w:val="NoSpacing"/>
        <w:jc w:val="both"/>
        <w:rPr>
          <w:rFonts w:ascii="Arial" w:hAnsi="Arial" w:cs="Arial"/>
          <w:sz w:val="24"/>
          <w:szCs w:val="24"/>
        </w:rPr>
      </w:pPr>
      <w:r>
        <w:rPr>
          <w:rFonts w:ascii="Arial" w:hAnsi="Arial" w:cs="Arial"/>
          <w:sz w:val="24"/>
          <w:szCs w:val="24"/>
        </w:rPr>
        <w:t>MB ChB Programme</w:t>
      </w:r>
    </w:p>
    <w:p w:rsidR="007675A3" w:rsidRDefault="00AB41D9" w:rsidP="00AB41D9">
      <w:pPr>
        <w:jc w:val="both"/>
        <w:rPr>
          <w:rFonts w:ascii="Arial" w:hAnsi="Arial" w:cs="Arial"/>
          <w:sz w:val="24"/>
          <w:szCs w:val="24"/>
        </w:rPr>
      </w:pPr>
      <w:r>
        <w:rPr>
          <w:rFonts w:ascii="Arial" w:hAnsi="Arial" w:cs="Arial"/>
          <w:sz w:val="24"/>
          <w:szCs w:val="24"/>
        </w:rPr>
        <w:t>The University of Warwick</w:t>
      </w:r>
    </w:p>
    <w:p w:rsidR="0056418F" w:rsidRDefault="0056418F" w:rsidP="00AB41D9">
      <w:pPr>
        <w:jc w:val="both"/>
        <w:rPr>
          <w:rFonts w:ascii="Arial" w:hAnsi="Arial" w:cs="Arial"/>
          <w:sz w:val="24"/>
          <w:szCs w:val="24"/>
        </w:rPr>
      </w:pPr>
      <w:r>
        <w:rPr>
          <w:rFonts w:ascii="Arial" w:hAnsi="Arial" w:cs="Arial"/>
          <w:sz w:val="24"/>
          <w:szCs w:val="24"/>
        </w:rPr>
        <w:t xml:space="preserve">Email:  </w:t>
      </w:r>
      <w:hyperlink r:id="rId9" w:history="1">
        <w:r w:rsidRPr="00741A0B">
          <w:rPr>
            <w:rStyle w:val="Hyperlink"/>
            <w:rFonts w:ascii="Arial" w:hAnsi="Arial" w:cs="Arial"/>
            <w:sz w:val="24"/>
            <w:szCs w:val="24"/>
          </w:rPr>
          <w:t>mbchb.admissions@warwick.ac.uk</w:t>
        </w:r>
      </w:hyperlink>
    </w:p>
    <w:p w:rsidR="00067A32" w:rsidRDefault="00067A32"/>
    <w:p w:rsidR="00BD53EB" w:rsidRPr="00067A32" w:rsidRDefault="00067A32">
      <w:pPr>
        <w:rPr>
          <w:i/>
          <w:sz w:val="24"/>
          <w:szCs w:val="24"/>
        </w:rPr>
      </w:pPr>
      <w:r w:rsidRPr="00067A32">
        <w:rPr>
          <w:i/>
          <w:sz w:val="24"/>
          <w:szCs w:val="24"/>
        </w:rPr>
        <w:t>Details of local overnight accommodation can be found on the next page.</w:t>
      </w:r>
      <w:r w:rsidR="00BD53EB" w:rsidRPr="00067A32">
        <w:rPr>
          <w:i/>
          <w:sz w:val="24"/>
          <w:szCs w:val="24"/>
        </w:rPr>
        <w:br w:type="page"/>
      </w:r>
    </w:p>
    <w:p w:rsidR="00BD53EB" w:rsidRPr="00BD53EB" w:rsidRDefault="00BD53EB" w:rsidP="00BD53EB">
      <w:pPr>
        <w:spacing w:after="165" w:line="363" w:lineRule="atLeast"/>
        <w:outlineLvl w:val="3"/>
        <w:rPr>
          <w:rFonts w:ascii="&amp;quot" w:eastAsia="Times New Roman" w:hAnsi="&amp;quot"/>
          <w:color w:val="666666"/>
          <w:sz w:val="33"/>
          <w:szCs w:val="33"/>
          <w:lang w:eastAsia="en-GB"/>
        </w:rPr>
      </w:pPr>
      <w:r w:rsidRPr="00BD53EB">
        <w:rPr>
          <w:rFonts w:ascii="&amp;quot" w:eastAsia="Times New Roman" w:hAnsi="&amp;quot"/>
          <w:color w:val="666666"/>
          <w:sz w:val="33"/>
          <w:szCs w:val="33"/>
          <w:lang w:eastAsia="en-GB"/>
        </w:rPr>
        <w:lastRenderedPageBreak/>
        <w:t>University of Warwick</w:t>
      </w:r>
    </w:p>
    <w:p w:rsidR="00BD53EB" w:rsidRPr="00BD53EB" w:rsidRDefault="00026100" w:rsidP="00BD53EB">
      <w:pPr>
        <w:spacing w:after="165" w:line="240" w:lineRule="auto"/>
        <w:rPr>
          <w:rFonts w:ascii="Arial" w:eastAsia="Times New Roman" w:hAnsi="Arial" w:cs="Arial"/>
          <w:color w:val="383838"/>
          <w:sz w:val="24"/>
          <w:szCs w:val="24"/>
          <w:lang w:eastAsia="en-GB"/>
        </w:rPr>
      </w:pPr>
      <w:hyperlink r:id="rId10" w:history="1">
        <w:r w:rsidR="00BD53EB" w:rsidRPr="00A55682">
          <w:rPr>
            <w:rFonts w:ascii="Arial" w:eastAsia="Times New Roman" w:hAnsi="Arial" w:cs="Arial"/>
            <w:color w:val="EF4050"/>
            <w:sz w:val="24"/>
            <w:szCs w:val="24"/>
            <w:u w:val="single"/>
            <w:lang w:eastAsia="en-GB"/>
          </w:rPr>
          <w:t>Warwick Conferences Bed &amp; Breakfast rooms</w:t>
        </w:r>
      </w:hyperlink>
    </w:p>
    <w:p w:rsidR="00BD53EB" w:rsidRPr="00BD53EB" w:rsidRDefault="00BD53EB" w:rsidP="00BD53EB">
      <w:pPr>
        <w:spacing w:after="165" w:line="240" w:lineRule="auto"/>
        <w:rPr>
          <w:rFonts w:ascii="Arial" w:eastAsia="Times New Roman" w:hAnsi="Arial" w:cs="Arial"/>
          <w:color w:val="383838"/>
          <w:sz w:val="24"/>
          <w:szCs w:val="24"/>
          <w:lang w:eastAsia="en-GB"/>
        </w:rPr>
      </w:pPr>
      <w:r w:rsidRPr="00BD53EB">
        <w:rPr>
          <w:rFonts w:ascii="Arial" w:eastAsia="Times New Roman" w:hAnsi="Arial" w:cs="Arial"/>
          <w:color w:val="383838"/>
          <w:sz w:val="24"/>
          <w:szCs w:val="24"/>
          <w:lang w:eastAsia="en-GB"/>
        </w:rPr>
        <w:t xml:space="preserve">Wake up on our main campus, within walking distance of </w:t>
      </w:r>
      <w:r w:rsidR="00C06DAE">
        <w:rPr>
          <w:rFonts w:ascii="Arial" w:eastAsia="Times New Roman" w:hAnsi="Arial" w:cs="Arial"/>
          <w:color w:val="383838"/>
          <w:sz w:val="24"/>
          <w:szCs w:val="24"/>
          <w:lang w:eastAsia="en-GB"/>
        </w:rPr>
        <w:t>the Medical Teaching Centre</w:t>
      </w:r>
      <w:r w:rsidRPr="00BD53EB">
        <w:rPr>
          <w:rFonts w:ascii="Arial" w:eastAsia="Times New Roman" w:hAnsi="Arial" w:cs="Arial"/>
          <w:color w:val="383838"/>
          <w:sz w:val="24"/>
          <w:szCs w:val="24"/>
          <w:lang w:eastAsia="en-GB"/>
        </w:rPr>
        <w:t>.</w:t>
      </w:r>
    </w:p>
    <w:p w:rsidR="00BD53EB" w:rsidRPr="00BD53EB" w:rsidRDefault="00BD53EB" w:rsidP="00BD53EB">
      <w:pPr>
        <w:spacing w:before="330" w:after="165" w:line="363" w:lineRule="atLeast"/>
        <w:outlineLvl w:val="3"/>
        <w:rPr>
          <w:rFonts w:ascii="Arial" w:eastAsia="Times New Roman" w:hAnsi="Arial" w:cs="Arial"/>
          <w:b/>
          <w:color w:val="666666"/>
          <w:sz w:val="24"/>
          <w:szCs w:val="24"/>
          <w:lang w:eastAsia="en-GB"/>
        </w:rPr>
      </w:pPr>
      <w:r w:rsidRPr="00BD53EB">
        <w:rPr>
          <w:rFonts w:ascii="Arial" w:eastAsia="Times New Roman" w:hAnsi="Arial" w:cs="Arial"/>
          <w:b/>
          <w:color w:val="666666"/>
          <w:sz w:val="24"/>
          <w:szCs w:val="24"/>
          <w:lang w:eastAsia="en-GB"/>
        </w:rPr>
        <w:t>Local Hotels</w:t>
      </w:r>
    </w:p>
    <w:p w:rsidR="00BD53EB" w:rsidRPr="00BD53EB" w:rsidRDefault="00BD53EB" w:rsidP="00BD53EB">
      <w:pPr>
        <w:spacing w:after="165" w:line="240" w:lineRule="auto"/>
        <w:rPr>
          <w:rFonts w:ascii="Arial" w:eastAsia="Times New Roman" w:hAnsi="Arial" w:cs="Arial"/>
          <w:color w:val="383838"/>
          <w:sz w:val="24"/>
          <w:szCs w:val="24"/>
          <w:lang w:eastAsia="en-GB"/>
        </w:rPr>
      </w:pPr>
      <w:r w:rsidRPr="00BD53EB">
        <w:rPr>
          <w:rFonts w:ascii="Arial" w:eastAsia="Times New Roman" w:hAnsi="Arial" w:cs="Arial"/>
          <w:color w:val="383838"/>
          <w:sz w:val="24"/>
          <w:szCs w:val="24"/>
          <w:lang w:eastAsia="en-GB"/>
        </w:rPr>
        <w:t xml:space="preserve">Below are a few hotels in the local area that are conveniently located near to </w:t>
      </w:r>
      <w:hyperlink r:id="rId11" w:history="1">
        <w:r w:rsidRPr="00A55682">
          <w:rPr>
            <w:rFonts w:ascii="Arial" w:eastAsia="Times New Roman" w:hAnsi="Arial" w:cs="Arial"/>
            <w:color w:val="EF4050"/>
            <w:sz w:val="24"/>
            <w:szCs w:val="24"/>
            <w:u w:val="single"/>
            <w:lang w:eastAsia="en-GB"/>
          </w:rPr>
          <w:t>public transport routes</w:t>
        </w:r>
      </w:hyperlink>
      <w:r w:rsidRPr="00BD53EB">
        <w:rPr>
          <w:rFonts w:ascii="Arial" w:eastAsia="Times New Roman" w:hAnsi="Arial" w:cs="Arial"/>
          <w:color w:val="383838"/>
          <w:sz w:val="24"/>
          <w:szCs w:val="24"/>
          <w:lang w:eastAsia="en-GB"/>
        </w:rPr>
        <w:t>.</w:t>
      </w:r>
    </w:p>
    <w:p w:rsidR="00BD53EB" w:rsidRPr="00BD53EB" w:rsidRDefault="00BD53EB" w:rsidP="00BD53EB">
      <w:pPr>
        <w:spacing w:after="165" w:line="240" w:lineRule="auto"/>
        <w:rPr>
          <w:rFonts w:ascii="Arial" w:eastAsia="Times New Roman" w:hAnsi="Arial" w:cs="Arial"/>
          <w:color w:val="383838"/>
          <w:sz w:val="24"/>
          <w:szCs w:val="24"/>
          <w:lang w:eastAsia="en-GB"/>
        </w:rPr>
      </w:pPr>
      <w:r w:rsidRPr="00A55682">
        <w:rPr>
          <w:rFonts w:ascii="Arial" w:eastAsia="Times New Roman" w:hAnsi="Arial" w:cs="Arial"/>
          <w:b/>
          <w:bCs/>
          <w:color w:val="383838"/>
          <w:sz w:val="24"/>
          <w:szCs w:val="24"/>
          <w:lang w:eastAsia="en-GB"/>
        </w:rPr>
        <w:t>Coventry</w:t>
      </w:r>
    </w:p>
    <w:p w:rsidR="00BD53EB" w:rsidRPr="00BD53EB" w:rsidRDefault="00026100" w:rsidP="00BD53EB">
      <w:pPr>
        <w:spacing w:after="165" w:line="240" w:lineRule="auto"/>
        <w:rPr>
          <w:rFonts w:ascii="Arial" w:eastAsia="Times New Roman" w:hAnsi="Arial" w:cs="Arial"/>
          <w:color w:val="383838"/>
          <w:sz w:val="24"/>
          <w:szCs w:val="24"/>
          <w:lang w:eastAsia="en-GB"/>
        </w:rPr>
      </w:pPr>
      <w:hyperlink r:id="rId12" w:history="1">
        <w:r w:rsidR="00BD53EB" w:rsidRPr="00A55682">
          <w:rPr>
            <w:rFonts w:ascii="Arial" w:eastAsia="Times New Roman" w:hAnsi="Arial" w:cs="Arial"/>
            <w:color w:val="EF4050"/>
            <w:sz w:val="24"/>
            <w:szCs w:val="24"/>
            <w:u w:val="single"/>
            <w:lang w:eastAsia="en-GB"/>
          </w:rPr>
          <w:t>Village Hotel Coventry</w:t>
        </w:r>
      </w:hyperlink>
    </w:p>
    <w:p w:rsidR="00BD53EB" w:rsidRPr="00BD53EB" w:rsidRDefault="00BD53EB" w:rsidP="00BD53EB">
      <w:pPr>
        <w:spacing w:after="165" w:line="240" w:lineRule="auto"/>
        <w:rPr>
          <w:rFonts w:ascii="Arial" w:eastAsia="Times New Roman" w:hAnsi="Arial" w:cs="Arial"/>
          <w:color w:val="383838"/>
          <w:sz w:val="24"/>
          <w:szCs w:val="24"/>
          <w:lang w:eastAsia="en-GB"/>
        </w:rPr>
      </w:pPr>
      <w:r w:rsidRPr="00BD53EB">
        <w:rPr>
          <w:rFonts w:ascii="Arial" w:eastAsia="Times New Roman" w:hAnsi="Arial" w:cs="Arial"/>
          <w:color w:val="383838"/>
          <w:sz w:val="24"/>
          <w:szCs w:val="24"/>
          <w:lang w:eastAsia="en-GB"/>
        </w:rPr>
        <w:t>Situated 1.7 miles from university campus, the Village Hotel has free ample parking, and is on a direct bus route to the university.</w:t>
      </w:r>
    </w:p>
    <w:p w:rsidR="00BD53EB" w:rsidRPr="00BD53EB" w:rsidRDefault="00026100" w:rsidP="00BD53EB">
      <w:pPr>
        <w:spacing w:after="165" w:line="240" w:lineRule="auto"/>
        <w:rPr>
          <w:rFonts w:ascii="Arial" w:eastAsia="Times New Roman" w:hAnsi="Arial" w:cs="Arial"/>
          <w:color w:val="383838"/>
          <w:sz w:val="24"/>
          <w:szCs w:val="24"/>
          <w:lang w:eastAsia="en-GB"/>
        </w:rPr>
      </w:pPr>
      <w:hyperlink r:id="rId13" w:history="1">
        <w:r w:rsidR="00BD53EB" w:rsidRPr="00A55682">
          <w:rPr>
            <w:rFonts w:ascii="Arial" w:eastAsia="Times New Roman" w:hAnsi="Arial" w:cs="Arial"/>
            <w:color w:val="EF4050"/>
            <w:sz w:val="24"/>
            <w:szCs w:val="24"/>
            <w:u w:val="single"/>
            <w:lang w:eastAsia="en-GB"/>
          </w:rPr>
          <w:t xml:space="preserve">Premier Inn Coventry City Centre - </w:t>
        </w:r>
        <w:proofErr w:type="spellStart"/>
        <w:r w:rsidR="00BD53EB" w:rsidRPr="00A55682">
          <w:rPr>
            <w:rFonts w:ascii="Arial" w:eastAsia="Times New Roman" w:hAnsi="Arial" w:cs="Arial"/>
            <w:color w:val="EF4050"/>
            <w:sz w:val="24"/>
            <w:szCs w:val="24"/>
            <w:u w:val="single"/>
            <w:lang w:eastAsia="en-GB"/>
          </w:rPr>
          <w:t>Earlsdon</w:t>
        </w:r>
        <w:proofErr w:type="spellEnd"/>
        <w:r w:rsidR="00BD53EB" w:rsidRPr="00A55682">
          <w:rPr>
            <w:rFonts w:ascii="Arial" w:eastAsia="Times New Roman" w:hAnsi="Arial" w:cs="Arial"/>
            <w:color w:val="EF4050"/>
            <w:sz w:val="24"/>
            <w:szCs w:val="24"/>
            <w:u w:val="single"/>
            <w:lang w:eastAsia="en-GB"/>
          </w:rPr>
          <w:t xml:space="preserve"> Park</w:t>
        </w:r>
      </w:hyperlink>
    </w:p>
    <w:p w:rsidR="00BD53EB" w:rsidRPr="00BD53EB" w:rsidRDefault="00BD53EB" w:rsidP="00BD53EB">
      <w:pPr>
        <w:spacing w:after="165" w:line="240" w:lineRule="auto"/>
        <w:rPr>
          <w:rFonts w:ascii="Arial" w:eastAsia="Times New Roman" w:hAnsi="Arial" w:cs="Arial"/>
          <w:color w:val="383838"/>
          <w:sz w:val="24"/>
          <w:szCs w:val="24"/>
          <w:lang w:eastAsia="en-GB"/>
        </w:rPr>
      </w:pPr>
      <w:r w:rsidRPr="00BD53EB">
        <w:rPr>
          <w:rFonts w:ascii="Arial" w:eastAsia="Times New Roman" w:hAnsi="Arial" w:cs="Arial"/>
          <w:color w:val="383838"/>
          <w:sz w:val="24"/>
          <w:szCs w:val="24"/>
          <w:lang w:eastAsia="en-GB"/>
        </w:rPr>
        <w:t xml:space="preserve">Located roughly 3 miles away from the University, in the </w:t>
      </w:r>
      <w:proofErr w:type="spellStart"/>
      <w:r w:rsidRPr="00BD53EB">
        <w:rPr>
          <w:rFonts w:ascii="Arial" w:eastAsia="Times New Roman" w:hAnsi="Arial" w:cs="Arial"/>
          <w:color w:val="383838"/>
          <w:sz w:val="24"/>
          <w:szCs w:val="24"/>
          <w:lang w:eastAsia="en-GB"/>
        </w:rPr>
        <w:t>Earlsdon</w:t>
      </w:r>
      <w:proofErr w:type="spellEnd"/>
      <w:r w:rsidRPr="00BD53EB">
        <w:rPr>
          <w:rFonts w:ascii="Arial" w:eastAsia="Times New Roman" w:hAnsi="Arial" w:cs="Arial"/>
          <w:color w:val="383838"/>
          <w:sz w:val="24"/>
          <w:szCs w:val="24"/>
          <w:lang w:eastAsia="en-GB"/>
        </w:rPr>
        <w:t xml:space="preserve"> area of the city. </w:t>
      </w:r>
      <w:proofErr w:type="spellStart"/>
      <w:r w:rsidRPr="00BD53EB">
        <w:rPr>
          <w:rFonts w:ascii="Arial" w:eastAsia="Times New Roman" w:hAnsi="Arial" w:cs="Arial"/>
          <w:color w:val="383838"/>
          <w:sz w:val="24"/>
          <w:szCs w:val="24"/>
          <w:lang w:eastAsia="en-GB"/>
        </w:rPr>
        <w:t>Earlsdon</w:t>
      </w:r>
      <w:proofErr w:type="spellEnd"/>
      <w:r w:rsidRPr="00BD53EB">
        <w:rPr>
          <w:rFonts w:ascii="Arial" w:eastAsia="Times New Roman" w:hAnsi="Arial" w:cs="Arial"/>
          <w:color w:val="383838"/>
          <w:sz w:val="24"/>
          <w:szCs w:val="24"/>
          <w:lang w:eastAsia="en-GB"/>
        </w:rPr>
        <w:t xml:space="preserve"> is an area popular with Warwick students, and has a lively high street with pubs, bars, restaurants and a good selection of shops. The hotel is a 10 minute walk to a bus stop that is on a direct route to the university.</w:t>
      </w:r>
    </w:p>
    <w:p w:rsidR="00BD53EB" w:rsidRPr="00BD53EB" w:rsidRDefault="00026100" w:rsidP="00BD53EB">
      <w:pPr>
        <w:spacing w:after="165" w:line="240" w:lineRule="auto"/>
        <w:rPr>
          <w:rFonts w:ascii="Arial" w:eastAsia="Times New Roman" w:hAnsi="Arial" w:cs="Arial"/>
          <w:color w:val="383838"/>
          <w:sz w:val="24"/>
          <w:szCs w:val="24"/>
          <w:lang w:eastAsia="en-GB"/>
        </w:rPr>
      </w:pPr>
      <w:hyperlink r:id="rId14" w:history="1">
        <w:r w:rsidR="00BD53EB" w:rsidRPr="00A55682">
          <w:rPr>
            <w:rFonts w:ascii="Arial" w:eastAsia="Times New Roman" w:hAnsi="Arial" w:cs="Arial"/>
            <w:color w:val="EF4050"/>
            <w:sz w:val="24"/>
            <w:szCs w:val="24"/>
            <w:u w:val="single"/>
            <w:lang w:eastAsia="en-GB"/>
          </w:rPr>
          <w:t>Ramada Hotel &amp; Suites Coventry</w:t>
        </w:r>
      </w:hyperlink>
    </w:p>
    <w:p w:rsidR="00BD53EB" w:rsidRPr="00BD53EB" w:rsidRDefault="00BD53EB" w:rsidP="00BD53EB">
      <w:pPr>
        <w:spacing w:after="165" w:line="240" w:lineRule="auto"/>
        <w:rPr>
          <w:rFonts w:ascii="Arial" w:eastAsia="Times New Roman" w:hAnsi="Arial" w:cs="Arial"/>
          <w:color w:val="383838"/>
          <w:sz w:val="24"/>
          <w:szCs w:val="24"/>
          <w:lang w:eastAsia="en-GB"/>
        </w:rPr>
      </w:pPr>
      <w:r w:rsidRPr="00BD53EB">
        <w:rPr>
          <w:rFonts w:ascii="Arial" w:eastAsia="Times New Roman" w:hAnsi="Arial" w:cs="Arial"/>
          <w:color w:val="383838"/>
          <w:sz w:val="24"/>
          <w:szCs w:val="24"/>
          <w:lang w:eastAsia="en-GB"/>
        </w:rPr>
        <w:t xml:space="preserve">Also located in the </w:t>
      </w:r>
      <w:proofErr w:type="spellStart"/>
      <w:r w:rsidRPr="00BD53EB">
        <w:rPr>
          <w:rFonts w:ascii="Arial" w:eastAsia="Times New Roman" w:hAnsi="Arial" w:cs="Arial"/>
          <w:color w:val="383838"/>
          <w:sz w:val="24"/>
          <w:szCs w:val="24"/>
          <w:lang w:eastAsia="en-GB"/>
        </w:rPr>
        <w:t>Earlsdon</w:t>
      </w:r>
      <w:proofErr w:type="spellEnd"/>
      <w:r w:rsidRPr="00BD53EB">
        <w:rPr>
          <w:rFonts w:ascii="Arial" w:eastAsia="Times New Roman" w:hAnsi="Arial" w:cs="Arial"/>
          <w:color w:val="383838"/>
          <w:sz w:val="24"/>
          <w:szCs w:val="24"/>
          <w:lang w:eastAsia="en-GB"/>
        </w:rPr>
        <w:t xml:space="preserve"> area of the city, the Ramada is across the road from the Premier Inn </w:t>
      </w:r>
      <w:proofErr w:type="spellStart"/>
      <w:r w:rsidRPr="00BD53EB">
        <w:rPr>
          <w:rFonts w:ascii="Arial" w:eastAsia="Times New Roman" w:hAnsi="Arial" w:cs="Arial"/>
          <w:color w:val="383838"/>
          <w:sz w:val="24"/>
          <w:szCs w:val="24"/>
          <w:lang w:eastAsia="en-GB"/>
        </w:rPr>
        <w:t>Earlsdon</w:t>
      </w:r>
      <w:proofErr w:type="spellEnd"/>
      <w:r w:rsidRPr="00BD53EB">
        <w:rPr>
          <w:rFonts w:ascii="Arial" w:eastAsia="Times New Roman" w:hAnsi="Arial" w:cs="Arial"/>
          <w:color w:val="383838"/>
          <w:sz w:val="24"/>
          <w:szCs w:val="24"/>
          <w:lang w:eastAsia="en-GB"/>
        </w:rPr>
        <w:t>, so is also a 10 minute walk to a bus stop that is on a direct route to the university.</w:t>
      </w:r>
    </w:p>
    <w:p w:rsidR="00BD53EB" w:rsidRPr="00BD53EB" w:rsidRDefault="00026100" w:rsidP="00BD53EB">
      <w:pPr>
        <w:spacing w:after="165" w:line="240" w:lineRule="auto"/>
        <w:rPr>
          <w:rFonts w:ascii="Arial" w:eastAsia="Times New Roman" w:hAnsi="Arial" w:cs="Arial"/>
          <w:color w:val="383838"/>
          <w:sz w:val="24"/>
          <w:szCs w:val="24"/>
          <w:lang w:eastAsia="en-GB"/>
        </w:rPr>
      </w:pPr>
      <w:hyperlink r:id="rId15" w:history="1">
        <w:r w:rsidR="00BD53EB" w:rsidRPr="00A55682">
          <w:rPr>
            <w:rFonts w:ascii="Arial" w:eastAsia="Times New Roman" w:hAnsi="Arial" w:cs="Arial"/>
            <w:color w:val="EF4050"/>
            <w:sz w:val="24"/>
            <w:szCs w:val="24"/>
            <w:u w:val="single"/>
            <w:lang w:eastAsia="en-GB"/>
          </w:rPr>
          <w:t>Premier Inn Coventry City Centre - Belgrade Plaza</w:t>
        </w:r>
      </w:hyperlink>
    </w:p>
    <w:p w:rsidR="00BD53EB" w:rsidRPr="00BD53EB" w:rsidRDefault="00BD53EB" w:rsidP="00BD53EB">
      <w:pPr>
        <w:spacing w:after="165" w:line="240" w:lineRule="auto"/>
        <w:rPr>
          <w:rFonts w:ascii="Arial" w:eastAsia="Times New Roman" w:hAnsi="Arial" w:cs="Arial"/>
          <w:color w:val="383838"/>
          <w:sz w:val="24"/>
          <w:szCs w:val="24"/>
          <w:lang w:eastAsia="en-GB"/>
        </w:rPr>
      </w:pPr>
      <w:r w:rsidRPr="00BD53EB">
        <w:rPr>
          <w:rFonts w:ascii="Arial" w:eastAsia="Times New Roman" w:hAnsi="Arial" w:cs="Arial"/>
          <w:color w:val="383838"/>
          <w:sz w:val="24"/>
          <w:szCs w:val="24"/>
          <w:lang w:eastAsia="en-GB"/>
        </w:rPr>
        <w:t>Right in the heart of the city centre, Premier Inn Belgrade Plaza is close to Pool Meadow bus station, where you can catch a bus directly to the university.</w:t>
      </w:r>
    </w:p>
    <w:p w:rsidR="00BD53EB" w:rsidRPr="00BD53EB" w:rsidRDefault="00BD53EB" w:rsidP="00BD53EB">
      <w:pPr>
        <w:spacing w:after="165" w:line="240" w:lineRule="auto"/>
        <w:rPr>
          <w:rFonts w:ascii="Arial" w:eastAsia="Times New Roman" w:hAnsi="Arial" w:cs="Arial"/>
          <w:color w:val="383838"/>
          <w:sz w:val="24"/>
          <w:szCs w:val="24"/>
          <w:lang w:eastAsia="en-GB"/>
        </w:rPr>
      </w:pPr>
      <w:r w:rsidRPr="00A55682">
        <w:rPr>
          <w:rFonts w:ascii="Arial" w:eastAsia="Times New Roman" w:hAnsi="Arial" w:cs="Arial"/>
          <w:b/>
          <w:bCs/>
          <w:color w:val="383838"/>
          <w:sz w:val="24"/>
          <w:szCs w:val="24"/>
          <w:lang w:eastAsia="en-GB"/>
        </w:rPr>
        <w:t>Kenilworth</w:t>
      </w:r>
    </w:p>
    <w:p w:rsidR="00BD53EB" w:rsidRPr="00BD53EB" w:rsidRDefault="00026100" w:rsidP="00BD53EB">
      <w:pPr>
        <w:spacing w:after="165" w:line="240" w:lineRule="auto"/>
        <w:rPr>
          <w:rFonts w:ascii="Arial" w:eastAsia="Times New Roman" w:hAnsi="Arial" w:cs="Arial"/>
          <w:color w:val="383838"/>
          <w:sz w:val="24"/>
          <w:szCs w:val="24"/>
          <w:lang w:eastAsia="en-GB"/>
        </w:rPr>
      </w:pPr>
      <w:hyperlink r:id="rId16" w:history="1">
        <w:r w:rsidR="00BD53EB" w:rsidRPr="00A55682">
          <w:rPr>
            <w:rFonts w:ascii="Arial" w:eastAsia="Times New Roman" w:hAnsi="Arial" w:cs="Arial"/>
            <w:color w:val="EF4050"/>
            <w:sz w:val="24"/>
            <w:szCs w:val="24"/>
            <w:u w:val="single"/>
            <w:lang w:eastAsia="en-GB"/>
          </w:rPr>
          <w:t>Holiday Inn Kenilworth - Warwick</w:t>
        </w:r>
      </w:hyperlink>
    </w:p>
    <w:p w:rsidR="00BD53EB" w:rsidRPr="00BD53EB" w:rsidRDefault="00BD53EB" w:rsidP="00BD53EB">
      <w:pPr>
        <w:spacing w:after="165" w:line="240" w:lineRule="auto"/>
        <w:rPr>
          <w:rFonts w:ascii="Arial" w:eastAsia="Times New Roman" w:hAnsi="Arial" w:cs="Arial"/>
          <w:color w:val="383838"/>
          <w:sz w:val="24"/>
          <w:szCs w:val="24"/>
          <w:lang w:eastAsia="en-GB"/>
        </w:rPr>
      </w:pPr>
      <w:r w:rsidRPr="00BD53EB">
        <w:rPr>
          <w:rFonts w:ascii="Arial" w:eastAsia="Times New Roman" w:hAnsi="Arial" w:cs="Arial"/>
          <w:color w:val="383838"/>
          <w:sz w:val="24"/>
          <w:szCs w:val="24"/>
          <w:lang w:eastAsia="en-GB"/>
        </w:rPr>
        <w:t>Situated roughly 3 miles away from campus, a direct bus route to the university runs from outside the hotel.</w:t>
      </w:r>
    </w:p>
    <w:p w:rsidR="0056418F" w:rsidRPr="00A55682" w:rsidRDefault="0056418F" w:rsidP="00AB41D9">
      <w:pPr>
        <w:jc w:val="both"/>
        <w:rPr>
          <w:rFonts w:ascii="Arial" w:hAnsi="Arial" w:cs="Arial"/>
          <w:sz w:val="24"/>
          <w:szCs w:val="24"/>
        </w:rPr>
      </w:pPr>
    </w:p>
    <w:sectPr w:rsidR="0056418F" w:rsidRPr="00A55682" w:rsidSect="009A605A">
      <w:pgSz w:w="11906" w:h="16838"/>
      <w:pgMar w:top="85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33DCF"/>
    <w:multiLevelType w:val="hybridMultilevel"/>
    <w:tmpl w:val="E8C0D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7B"/>
    <w:rsid w:val="00013A22"/>
    <w:rsid w:val="00015E80"/>
    <w:rsid w:val="00026100"/>
    <w:rsid w:val="00041602"/>
    <w:rsid w:val="00053E2A"/>
    <w:rsid w:val="00067A32"/>
    <w:rsid w:val="000A176E"/>
    <w:rsid w:val="00161E19"/>
    <w:rsid w:val="00192396"/>
    <w:rsid w:val="00192979"/>
    <w:rsid w:val="00193B41"/>
    <w:rsid w:val="001D6744"/>
    <w:rsid w:val="00205BD2"/>
    <w:rsid w:val="002602C5"/>
    <w:rsid w:val="0028556E"/>
    <w:rsid w:val="002D536F"/>
    <w:rsid w:val="00351917"/>
    <w:rsid w:val="00464D33"/>
    <w:rsid w:val="004B1909"/>
    <w:rsid w:val="004E0D11"/>
    <w:rsid w:val="005579F2"/>
    <w:rsid w:val="0056418F"/>
    <w:rsid w:val="005D1C68"/>
    <w:rsid w:val="005F25F1"/>
    <w:rsid w:val="00622808"/>
    <w:rsid w:val="00671560"/>
    <w:rsid w:val="00672879"/>
    <w:rsid w:val="00680F9E"/>
    <w:rsid w:val="0069151A"/>
    <w:rsid w:val="007675A3"/>
    <w:rsid w:val="00784926"/>
    <w:rsid w:val="007A2556"/>
    <w:rsid w:val="00871970"/>
    <w:rsid w:val="00893918"/>
    <w:rsid w:val="008946EA"/>
    <w:rsid w:val="008D707B"/>
    <w:rsid w:val="009A3E72"/>
    <w:rsid w:val="009A605A"/>
    <w:rsid w:val="00A55682"/>
    <w:rsid w:val="00A6709A"/>
    <w:rsid w:val="00A862CD"/>
    <w:rsid w:val="00AB41D9"/>
    <w:rsid w:val="00B21AF5"/>
    <w:rsid w:val="00B32775"/>
    <w:rsid w:val="00BA6662"/>
    <w:rsid w:val="00BB1AE6"/>
    <w:rsid w:val="00BC0983"/>
    <w:rsid w:val="00BD53EB"/>
    <w:rsid w:val="00BD548D"/>
    <w:rsid w:val="00C06DAE"/>
    <w:rsid w:val="00C75FD2"/>
    <w:rsid w:val="00C8769E"/>
    <w:rsid w:val="00DA1328"/>
    <w:rsid w:val="00DD2228"/>
    <w:rsid w:val="00DE3BD5"/>
    <w:rsid w:val="00DF50A3"/>
    <w:rsid w:val="00E97DC2"/>
    <w:rsid w:val="00EC695E"/>
    <w:rsid w:val="00EF3325"/>
    <w:rsid w:val="00F25E91"/>
    <w:rsid w:val="00F47C71"/>
    <w:rsid w:val="00FA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0AD9"/>
  <w15:docId w15:val="{E0B119F1-6359-4DE1-B5A2-90E68176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0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7B"/>
    <w:rPr>
      <w:color w:val="0000FF"/>
      <w:u w:val="single"/>
    </w:rPr>
  </w:style>
  <w:style w:type="paragraph" w:styleId="NoSpacing">
    <w:name w:val="No Spacing"/>
    <w:uiPriority w:val="1"/>
    <w:qFormat/>
    <w:rsid w:val="008D707B"/>
    <w:pPr>
      <w:spacing w:after="0" w:line="240" w:lineRule="auto"/>
    </w:pPr>
    <w:rPr>
      <w:rFonts w:ascii="Calibri" w:eastAsia="Calibri" w:hAnsi="Calibri" w:cs="Times New Roman"/>
    </w:rPr>
  </w:style>
  <w:style w:type="paragraph" w:styleId="ListParagraph">
    <w:name w:val="List Paragraph"/>
    <w:basedOn w:val="Normal"/>
    <w:uiPriority w:val="34"/>
    <w:qFormat/>
    <w:rsid w:val="00053E2A"/>
    <w:pPr>
      <w:ind w:left="720"/>
      <w:contextualSpacing/>
    </w:pPr>
  </w:style>
  <w:style w:type="paragraph" w:styleId="BalloonText">
    <w:name w:val="Balloon Text"/>
    <w:basedOn w:val="Normal"/>
    <w:link w:val="BalloonTextChar"/>
    <w:uiPriority w:val="99"/>
    <w:semiHidden/>
    <w:unhideWhenUsed/>
    <w:rsid w:val="00FA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8E5"/>
    <w:rPr>
      <w:rFonts w:ascii="Tahoma" w:eastAsia="Calibri" w:hAnsi="Tahoma" w:cs="Tahoma"/>
      <w:sz w:val="16"/>
      <w:szCs w:val="16"/>
    </w:rPr>
  </w:style>
  <w:style w:type="character" w:styleId="FollowedHyperlink">
    <w:name w:val="FollowedHyperlink"/>
    <w:basedOn w:val="DefaultParagraphFont"/>
    <w:uiPriority w:val="99"/>
    <w:semiHidden/>
    <w:unhideWhenUsed/>
    <w:rsid w:val="00691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8127">
      <w:bodyDiv w:val="1"/>
      <w:marLeft w:val="0"/>
      <w:marRight w:val="0"/>
      <w:marTop w:val="0"/>
      <w:marBottom w:val="0"/>
      <w:divBdr>
        <w:top w:val="none" w:sz="0" w:space="0" w:color="auto"/>
        <w:left w:val="none" w:sz="0" w:space="0" w:color="auto"/>
        <w:bottom w:val="none" w:sz="0" w:space="0" w:color="auto"/>
        <w:right w:val="none" w:sz="0" w:space="0" w:color="auto"/>
      </w:divBdr>
    </w:div>
    <w:div w:id="334655373">
      <w:bodyDiv w:val="1"/>
      <w:marLeft w:val="0"/>
      <w:marRight w:val="0"/>
      <w:marTop w:val="0"/>
      <w:marBottom w:val="0"/>
      <w:divBdr>
        <w:top w:val="none" w:sz="0" w:space="0" w:color="auto"/>
        <w:left w:val="none" w:sz="0" w:space="0" w:color="auto"/>
        <w:bottom w:val="none" w:sz="0" w:space="0" w:color="auto"/>
        <w:right w:val="none" w:sz="0" w:space="0" w:color="auto"/>
      </w:divBdr>
    </w:div>
    <w:div w:id="434324082">
      <w:bodyDiv w:val="1"/>
      <w:marLeft w:val="0"/>
      <w:marRight w:val="0"/>
      <w:marTop w:val="0"/>
      <w:marBottom w:val="0"/>
      <w:divBdr>
        <w:top w:val="none" w:sz="0" w:space="0" w:color="auto"/>
        <w:left w:val="none" w:sz="0" w:space="0" w:color="auto"/>
        <w:bottom w:val="none" w:sz="0" w:space="0" w:color="auto"/>
        <w:right w:val="none" w:sz="0" w:space="0" w:color="auto"/>
      </w:divBdr>
    </w:div>
    <w:div w:id="1040546889">
      <w:bodyDiv w:val="1"/>
      <w:marLeft w:val="0"/>
      <w:marRight w:val="0"/>
      <w:marTop w:val="0"/>
      <w:marBottom w:val="0"/>
      <w:divBdr>
        <w:top w:val="none" w:sz="0" w:space="0" w:color="auto"/>
        <w:left w:val="none" w:sz="0" w:space="0" w:color="auto"/>
        <w:bottom w:val="none" w:sz="0" w:space="0" w:color="auto"/>
        <w:right w:val="none" w:sz="0" w:space="0" w:color="auto"/>
      </w:divBdr>
    </w:div>
    <w:div w:id="1111820028">
      <w:bodyDiv w:val="1"/>
      <w:marLeft w:val="0"/>
      <w:marRight w:val="0"/>
      <w:marTop w:val="0"/>
      <w:marBottom w:val="0"/>
      <w:divBdr>
        <w:top w:val="none" w:sz="0" w:space="0" w:color="auto"/>
        <w:left w:val="none" w:sz="0" w:space="0" w:color="auto"/>
        <w:bottom w:val="none" w:sz="0" w:space="0" w:color="auto"/>
        <w:right w:val="none" w:sz="0" w:space="0" w:color="auto"/>
      </w:divBdr>
    </w:div>
    <w:div w:id="16250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warwick.ac.uk/about/visiting/maps/interactive/" TargetMode="External"/><Relationship Id="rId13" Type="http://schemas.openxmlformats.org/officeDocument/2006/relationships/hyperlink" Target="http://www.premierinn.com/gb/en/hotels/england/west-midlands/coventry/coventry-city-centre-earlsdon-park.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warwick.ac.uk/about/visiting/directions" TargetMode="External"/><Relationship Id="rId12" Type="http://schemas.openxmlformats.org/officeDocument/2006/relationships/hyperlink" Target="https://www.village-hotels.co.uk/hotels/covent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hg.com/holidayinn/hotels/gb/en/reservation" TargetMode="External"/><Relationship Id="rId1" Type="http://schemas.openxmlformats.org/officeDocument/2006/relationships/numbering" Target="numbering.xml"/><Relationship Id="rId6" Type="http://schemas.openxmlformats.org/officeDocument/2006/relationships/hyperlink" Target="mailto:disclosures@warwick.ac.uk" TargetMode="External"/><Relationship Id="rId11" Type="http://schemas.openxmlformats.org/officeDocument/2006/relationships/hyperlink" Target="https://www2.warwick.ac.uk/about/visiting/directions/localbuses/" TargetMode="External"/><Relationship Id="rId5" Type="http://schemas.openxmlformats.org/officeDocument/2006/relationships/image" Target="media/image1.png"/><Relationship Id="rId15" Type="http://schemas.openxmlformats.org/officeDocument/2006/relationships/hyperlink" Target="http://www.premierinn.com/gb/en/hotels/england/west-midlands/coventry/coventry-city-centre-belgrade-plaza.html" TargetMode="External"/><Relationship Id="rId10" Type="http://schemas.openxmlformats.org/officeDocument/2006/relationships/hyperlink" Target="https://warwick.ac.uk/services/conferences/spaces/bedrooms" TargetMode="External"/><Relationship Id="rId4" Type="http://schemas.openxmlformats.org/officeDocument/2006/relationships/webSettings" Target="webSettings.xml"/><Relationship Id="rId9" Type="http://schemas.openxmlformats.org/officeDocument/2006/relationships/hyperlink" Target="mailto:mbchb.admissions@warwick.ac.uk" TargetMode="External"/><Relationship Id="rId14" Type="http://schemas.openxmlformats.org/officeDocument/2006/relationships/hyperlink" Target="http://www.ramadacovent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4A562AF7</Template>
  <TotalTime>19</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mdscae</dc:creator>
  <cp:lastModifiedBy>Brown, Lorraine</cp:lastModifiedBy>
  <cp:revision>12</cp:revision>
  <cp:lastPrinted>2014-11-19T10:02:00Z</cp:lastPrinted>
  <dcterms:created xsi:type="dcterms:W3CDTF">2018-12-05T13:58:00Z</dcterms:created>
  <dcterms:modified xsi:type="dcterms:W3CDTF">2018-12-06T14:52:00Z</dcterms:modified>
</cp:coreProperties>
</file>